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3" w:rsidRPr="00646D08" w:rsidRDefault="005466E9" w:rsidP="00901D70">
      <w:pPr>
        <w:pStyle w:val="Nzov"/>
        <w:jc w:val="left"/>
      </w:pPr>
      <w:r w:rsidRPr="00646D08">
        <w:t xml:space="preserve"> </w:t>
      </w:r>
      <w:r w:rsidR="00692A3F" w:rsidRPr="00646D08">
        <w:t xml:space="preserve">                                      </w:t>
      </w:r>
      <w:r w:rsidR="00901D70" w:rsidRPr="00646D08">
        <w:t xml:space="preserve">                            </w:t>
      </w:r>
      <w:r w:rsidR="00692A3F" w:rsidRPr="00646D08">
        <w:t xml:space="preserve">  </w:t>
      </w:r>
      <w:r w:rsidR="002C2FA6" w:rsidRPr="00646D08">
        <w:t>Návrh</w:t>
      </w:r>
      <w:r w:rsidR="00692A3F" w:rsidRPr="00646D08">
        <w:t xml:space="preserve">                              </w:t>
      </w:r>
      <w:r w:rsidR="00843CDD" w:rsidRPr="00646D08">
        <w:t xml:space="preserve">       </w:t>
      </w:r>
    </w:p>
    <w:p w:rsidR="00901D70" w:rsidRPr="00646D08" w:rsidRDefault="00901D70" w:rsidP="006776B3">
      <w:pPr>
        <w:jc w:val="center"/>
        <w:rPr>
          <w:b/>
          <w:bCs/>
        </w:rPr>
      </w:pPr>
    </w:p>
    <w:p w:rsidR="006776B3" w:rsidRPr="00646D08" w:rsidRDefault="006776B3" w:rsidP="006776B3">
      <w:pPr>
        <w:jc w:val="center"/>
        <w:rPr>
          <w:b/>
          <w:bCs/>
        </w:rPr>
      </w:pPr>
      <w:r w:rsidRPr="00646D08">
        <w:rPr>
          <w:b/>
          <w:bCs/>
        </w:rPr>
        <w:t xml:space="preserve">NARIADENIE VLÁDY </w:t>
      </w:r>
    </w:p>
    <w:p w:rsidR="006776B3" w:rsidRPr="00646D08" w:rsidRDefault="006776B3" w:rsidP="006776B3">
      <w:pPr>
        <w:jc w:val="center"/>
        <w:rPr>
          <w:b/>
          <w:bCs/>
        </w:rPr>
      </w:pPr>
      <w:r w:rsidRPr="00646D08">
        <w:rPr>
          <w:b/>
          <w:bCs/>
        </w:rPr>
        <w:t>Slovenskej republiky</w:t>
      </w:r>
    </w:p>
    <w:p w:rsidR="007F3414" w:rsidRPr="00646D08" w:rsidRDefault="007F3414" w:rsidP="006776B3">
      <w:pPr>
        <w:jc w:val="center"/>
        <w:rPr>
          <w:b/>
          <w:bCs/>
        </w:rPr>
      </w:pPr>
    </w:p>
    <w:p w:rsidR="006776B3" w:rsidRPr="00646D08" w:rsidRDefault="007F3414" w:rsidP="006776B3">
      <w:pPr>
        <w:jc w:val="center"/>
      </w:pPr>
      <w:r w:rsidRPr="00646D08">
        <w:t xml:space="preserve">z </w:t>
      </w:r>
      <w:r w:rsidR="006776B3" w:rsidRPr="00646D08">
        <w:t xml:space="preserve"> ....</w:t>
      </w:r>
      <w:r w:rsidRPr="00646D08">
        <w:t>...........</w:t>
      </w:r>
      <w:r w:rsidR="006776B3" w:rsidRPr="00646D08">
        <w:t>20</w:t>
      </w:r>
      <w:r w:rsidR="00194509">
        <w:t>19</w:t>
      </w:r>
      <w:r w:rsidR="006776B3" w:rsidRPr="00646D08">
        <w:t>,</w:t>
      </w:r>
    </w:p>
    <w:p w:rsidR="006776B3" w:rsidRPr="00646D08" w:rsidRDefault="006776B3" w:rsidP="005D47CD">
      <w:pPr>
        <w:rPr>
          <w:b/>
          <w:bCs/>
        </w:rPr>
      </w:pPr>
    </w:p>
    <w:p w:rsidR="006776B3" w:rsidRPr="00646D08" w:rsidRDefault="006776B3" w:rsidP="002C474F">
      <w:pPr>
        <w:jc w:val="center"/>
      </w:pPr>
      <w:r w:rsidRPr="00646D08">
        <w:rPr>
          <w:b/>
          <w:bCs/>
        </w:rPr>
        <w:t xml:space="preserve">ktorým sa mení nariadenie vlády Slovenskej republiky č. </w:t>
      </w:r>
      <w:r w:rsidR="002C474F">
        <w:rPr>
          <w:b/>
          <w:bCs/>
        </w:rPr>
        <w:t>8</w:t>
      </w:r>
      <w:r w:rsidRPr="00646D08">
        <w:rPr>
          <w:b/>
          <w:bCs/>
        </w:rPr>
        <w:t>3/20</w:t>
      </w:r>
      <w:r w:rsidR="002C474F">
        <w:rPr>
          <w:b/>
          <w:bCs/>
        </w:rPr>
        <w:t>13</w:t>
      </w:r>
      <w:r w:rsidRPr="00646D08">
        <w:rPr>
          <w:b/>
          <w:bCs/>
        </w:rPr>
        <w:t xml:space="preserve"> Z. z. o ochrane </w:t>
      </w:r>
      <w:r w:rsidR="002C474F">
        <w:rPr>
          <w:b/>
          <w:bCs/>
        </w:rPr>
        <w:t xml:space="preserve">zdravia </w:t>
      </w:r>
      <w:r w:rsidRPr="00646D08">
        <w:rPr>
          <w:b/>
          <w:bCs/>
        </w:rPr>
        <w:t>zamestnancov pred rizikami súvisiacimi s expozíciou </w:t>
      </w:r>
      <w:r w:rsidR="002C474F">
        <w:rPr>
          <w:b/>
          <w:bCs/>
        </w:rPr>
        <w:t>biologickým</w:t>
      </w:r>
      <w:r w:rsidRPr="00646D08">
        <w:rPr>
          <w:b/>
          <w:bCs/>
        </w:rPr>
        <w:t xml:space="preserve"> faktorom pri práci </w:t>
      </w:r>
    </w:p>
    <w:p w:rsidR="008B436F" w:rsidRPr="00646D08" w:rsidRDefault="008B436F" w:rsidP="006776B3">
      <w:pPr>
        <w:jc w:val="both"/>
        <w:rPr>
          <w:b/>
          <w:bCs/>
          <w:sz w:val="28"/>
          <w:szCs w:val="28"/>
        </w:rPr>
      </w:pPr>
    </w:p>
    <w:p w:rsidR="006776B3" w:rsidRPr="00646D08" w:rsidRDefault="006776B3" w:rsidP="007F3414">
      <w:pPr>
        <w:ind w:firstLine="708"/>
        <w:jc w:val="both"/>
      </w:pPr>
      <w:r w:rsidRPr="00646D08">
        <w:t>Vláda Slovenskej republiky podľa § 2 ods. 1 písm. e) zákona č. 19/2002 Z. z., ktorým sa ustanovujú podmienky vydávania aproximačných nariadení vlády Slovenskej republiky nariaďuje:</w:t>
      </w:r>
    </w:p>
    <w:p w:rsidR="006776B3" w:rsidRPr="00646D08" w:rsidRDefault="006776B3" w:rsidP="00826BFB">
      <w:pPr>
        <w:rPr>
          <w:b/>
          <w:bCs/>
          <w:sz w:val="28"/>
          <w:szCs w:val="28"/>
        </w:rPr>
      </w:pPr>
    </w:p>
    <w:p w:rsidR="006776B3" w:rsidRPr="00646D08" w:rsidRDefault="006776B3" w:rsidP="006776B3">
      <w:pPr>
        <w:jc w:val="center"/>
      </w:pPr>
      <w:r w:rsidRPr="00646D08">
        <w:t>Čl. I</w:t>
      </w:r>
    </w:p>
    <w:p w:rsidR="006776B3" w:rsidRPr="00646D08" w:rsidRDefault="006776B3" w:rsidP="006776B3">
      <w:pPr>
        <w:jc w:val="center"/>
      </w:pPr>
    </w:p>
    <w:p w:rsidR="000D74FB" w:rsidRPr="002976BE" w:rsidRDefault="000D74FB" w:rsidP="000D74FB">
      <w:pPr>
        <w:ind w:firstLine="708"/>
        <w:jc w:val="both"/>
      </w:pPr>
      <w:r w:rsidRPr="002976BE">
        <w:t xml:space="preserve">Nariadenie vlády Slovenskej republiky </w:t>
      </w:r>
      <w:r w:rsidR="002C474F" w:rsidRPr="002C474F">
        <w:rPr>
          <w:bCs/>
        </w:rPr>
        <w:t>č. 83/2013 Z. z. o ochrane zdravia zamestnancov pred rizikami súvisiacimi s expozíciou biologickým</w:t>
      </w:r>
      <w:r w:rsidRPr="002C474F">
        <w:t xml:space="preserve"> </w:t>
      </w:r>
      <w:r w:rsidRPr="002976BE">
        <w:t>faktorom pri práci sa mení takto:</w:t>
      </w:r>
    </w:p>
    <w:p w:rsidR="000D74FB" w:rsidRPr="002976BE" w:rsidRDefault="000D74FB" w:rsidP="000D74FB">
      <w:pPr>
        <w:jc w:val="both"/>
      </w:pPr>
    </w:p>
    <w:p w:rsidR="007319D6" w:rsidRDefault="007319D6" w:rsidP="007319D6">
      <w:pPr>
        <w:pStyle w:val="Odsekzoznamu"/>
        <w:numPr>
          <w:ilvl w:val="0"/>
          <w:numId w:val="30"/>
        </w:numPr>
        <w:autoSpaceDE/>
        <w:autoSpaceDN/>
        <w:ind w:left="284" w:hanging="284"/>
        <w:jc w:val="both"/>
      </w:pPr>
      <w:r w:rsidRPr="002976BE">
        <w:t xml:space="preserve">V § </w:t>
      </w:r>
      <w:r>
        <w:t>14 ods. 4 sa</w:t>
      </w:r>
      <w:r w:rsidR="005963FE">
        <w:t xml:space="preserve"> na konci </w:t>
      </w:r>
      <w:r>
        <w:t>vypúšťajú slová</w:t>
      </w:r>
      <w:r w:rsidRPr="002976BE">
        <w:t xml:space="preserve"> „k</w:t>
      </w:r>
      <w:r>
        <w:t>torý podlieha schvaľovaniu podľa osobitného predpisu</w:t>
      </w:r>
      <w:r w:rsidRPr="007319D6">
        <w:rPr>
          <w:vertAlign w:val="superscript"/>
        </w:rPr>
        <w:t>1</w:t>
      </w:r>
      <w:r>
        <w:rPr>
          <w:vertAlign w:val="superscript"/>
        </w:rPr>
        <w:t>3</w:t>
      </w:r>
      <w:r>
        <w:t>)</w:t>
      </w:r>
      <w:bookmarkStart w:id="0" w:name="_GoBack"/>
      <w:bookmarkEnd w:id="0"/>
      <w:r>
        <w:t>“</w:t>
      </w:r>
      <w:r w:rsidRPr="002976BE">
        <w:t>.</w:t>
      </w:r>
    </w:p>
    <w:p w:rsidR="004925B7" w:rsidRDefault="004925B7" w:rsidP="004925B7">
      <w:pPr>
        <w:autoSpaceDE/>
        <w:autoSpaceDN/>
        <w:jc w:val="both"/>
      </w:pPr>
    </w:p>
    <w:p w:rsidR="004925B7" w:rsidRDefault="004925B7" w:rsidP="004925B7">
      <w:pPr>
        <w:autoSpaceDE/>
        <w:autoSpaceDN/>
        <w:jc w:val="both"/>
      </w:pPr>
      <w:r>
        <w:t>Poznámka pod čiarou k odkazu 13 sa vypúšťa.</w:t>
      </w:r>
    </w:p>
    <w:p w:rsidR="007319D6" w:rsidRDefault="007319D6" w:rsidP="007319D6">
      <w:pPr>
        <w:autoSpaceDE/>
        <w:autoSpaceDN/>
        <w:jc w:val="both"/>
      </w:pPr>
    </w:p>
    <w:p w:rsidR="000D74FB" w:rsidRDefault="000D74FB" w:rsidP="007319D6">
      <w:pPr>
        <w:pStyle w:val="Odsekzoznamu"/>
        <w:numPr>
          <w:ilvl w:val="0"/>
          <w:numId w:val="30"/>
        </w:numPr>
        <w:autoSpaceDE/>
        <w:autoSpaceDN/>
        <w:ind w:left="284" w:hanging="284"/>
        <w:jc w:val="both"/>
      </w:pPr>
      <w:r w:rsidRPr="002976BE">
        <w:t xml:space="preserve">V § </w:t>
      </w:r>
      <w:r>
        <w:t>1</w:t>
      </w:r>
      <w:r w:rsidR="002C474F">
        <w:t>8</w:t>
      </w:r>
      <w:r>
        <w:t xml:space="preserve"> úvodnej vete sa vypúšťajú slová</w:t>
      </w:r>
      <w:r w:rsidRPr="002976BE">
        <w:t xml:space="preserve"> „k</w:t>
      </w:r>
      <w:r>
        <w:t>torý p</w:t>
      </w:r>
      <w:r w:rsidR="007319D6">
        <w:t>redloží na chválenie príslušnému orgánu verejného zdravotníctva</w:t>
      </w:r>
      <w:r w:rsidR="002C474F" w:rsidRPr="007319D6">
        <w:rPr>
          <w:vertAlign w:val="superscript"/>
        </w:rPr>
        <w:t>12</w:t>
      </w:r>
      <w:r>
        <w:t>) a“</w:t>
      </w:r>
      <w:r w:rsidRPr="002976BE">
        <w:t>.</w:t>
      </w:r>
    </w:p>
    <w:p w:rsidR="00A921A5" w:rsidRDefault="00A921A5" w:rsidP="00A921A5">
      <w:pPr>
        <w:autoSpaceDE/>
        <w:autoSpaceDN/>
        <w:jc w:val="both"/>
      </w:pPr>
    </w:p>
    <w:p w:rsidR="00A921A5" w:rsidRDefault="00A921A5" w:rsidP="007319D6">
      <w:pPr>
        <w:pStyle w:val="Odsekzoznamu"/>
        <w:numPr>
          <w:ilvl w:val="0"/>
          <w:numId w:val="30"/>
        </w:numPr>
        <w:autoSpaceDE/>
        <w:autoSpaceDN/>
        <w:ind w:left="284" w:hanging="284"/>
        <w:jc w:val="both"/>
      </w:pPr>
      <w:r>
        <w:t>V prílohe č. 2 desiatom bode posledná veta znie: „Pri preventívnom očkovaní sa prihliada na zásady pri očkovaní uvedené v prílohe č. 3.“.</w:t>
      </w:r>
    </w:p>
    <w:p w:rsidR="000D74FB" w:rsidRDefault="000D74FB" w:rsidP="000D74FB">
      <w:pPr>
        <w:autoSpaceDE/>
        <w:autoSpaceDN/>
        <w:jc w:val="both"/>
      </w:pPr>
    </w:p>
    <w:p w:rsidR="00E75A19" w:rsidRPr="00646D08" w:rsidRDefault="00E75A19" w:rsidP="00E75A19">
      <w:pPr>
        <w:suppressAutoHyphens/>
        <w:jc w:val="both"/>
      </w:pPr>
    </w:p>
    <w:p w:rsidR="003275CF" w:rsidRPr="00646D08" w:rsidRDefault="003275CF" w:rsidP="00826BFB">
      <w:pPr>
        <w:jc w:val="center"/>
      </w:pPr>
    </w:p>
    <w:p w:rsidR="00826BFB" w:rsidRPr="00646D08" w:rsidRDefault="00826BFB" w:rsidP="00826BFB">
      <w:pPr>
        <w:jc w:val="center"/>
      </w:pPr>
      <w:r w:rsidRPr="00646D08">
        <w:t>Čl. II</w:t>
      </w:r>
    </w:p>
    <w:p w:rsidR="00826BFB" w:rsidRPr="00646D08" w:rsidRDefault="00826BFB" w:rsidP="00826BFB">
      <w:pPr>
        <w:jc w:val="center"/>
      </w:pPr>
    </w:p>
    <w:p w:rsidR="00194509" w:rsidRDefault="00826BFB" w:rsidP="00194509">
      <w:r w:rsidRPr="00646D08">
        <w:tab/>
        <w:t xml:space="preserve">Toto nariadenie vlády nadobúda účinnosť </w:t>
      </w:r>
      <w:r w:rsidR="00194509">
        <w:t>1. januára 2020.</w:t>
      </w:r>
    </w:p>
    <w:p w:rsidR="006776B3" w:rsidRPr="00646D08" w:rsidRDefault="006776B3">
      <w:pPr>
        <w:pStyle w:val="Nzov"/>
      </w:pPr>
    </w:p>
    <w:p w:rsidR="006776B3" w:rsidRPr="00646D08" w:rsidRDefault="006776B3">
      <w:pPr>
        <w:pStyle w:val="Nzov"/>
      </w:pPr>
    </w:p>
    <w:sectPr w:rsidR="006776B3" w:rsidRPr="00646D08" w:rsidSect="0066615F">
      <w:footerReference w:type="defaul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FB" w:rsidRDefault="000D74FB">
      <w:r>
        <w:separator/>
      </w:r>
    </w:p>
  </w:endnote>
  <w:endnote w:type="continuationSeparator" w:id="0">
    <w:p w:rsidR="000D74FB" w:rsidRDefault="000D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FB" w:rsidRDefault="00E935FC">
    <w:pPr>
      <w:pStyle w:val="Pta"/>
      <w:framePr w:wrap="auto" w:vAnchor="text" w:hAnchor="margin" w:xAlign="center" w:y="1"/>
      <w:rPr>
        <w:rStyle w:val="slostrany"/>
        <w:sz w:val="20"/>
        <w:szCs w:val="20"/>
      </w:rPr>
    </w:pPr>
    <w:r>
      <w:rPr>
        <w:rStyle w:val="slostrany"/>
        <w:sz w:val="20"/>
        <w:szCs w:val="20"/>
      </w:rPr>
      <w:fldChar w:fldCharType="begin"/>
    </w:r>
    <w:r w:rsidR="000D74FB">
      <w:rPr>
        <w:rStyle w:val="slostrany"/>
        <w:sz w:val="20"/>
        <w:szCs w:val="20"/>
      </w:rPr>
      <w:instrText xml:space="preserve">PAGE  </w:instrText>
    </w:r>
    <w:r>
      <w:rPr>
        <w:rStyle w:val="slostrany"/>
        <w:sz w:val="20"/>
        <w:szCs w:val="20"/>
      </w:rPr>
      <w:fldChar w:fldCharType="separate"/>
    </w:r>
    <w:r w:rsidR="003B58DB">
      <w:rPr>
        <w:rStyle w:val="slostrany"/>
        <w:noProof/>
        <w:sz w:val="20"/>
        <w:szCs w:val="20"/>
      </w:rPr>
      <w:t>6</w:t>
    </w:r>
    <w:r>
      <w:rPr>
        <w:rStyle w:val="slostrany"/>
        <w:sz w:val="20"/>
        <w:szCs w:val="20"/>
      </w:rPr>
      <w:fldChar w:fldCharType="end"/>
    </w:r>
  </w:p>
  <w:p w:rsidR="000D74FB" w:rsidRDefault="000D74F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FB" w:rsidRDefault="000D74FB">
      <w:r>
        <w:separator/>
      </w:r>
    </w:p>
  </w:footnote>
  <w:footnote w:type="continuationSeparator" w:id="0">
    <w:p w:rsidR="000D74FB" w:rsidRDefault="000D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C1A5D44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DAB0AAA"/>
    <w:multiLevelType w:val="singleLevel"/>
    <w:tmpl w:val="8B12A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F52640A"/>
    <w:multiLevelType w:val="hybridMultilevel"/>
    <w:tmpl w:val="FF644196"/>
    <w:lvl w:ilvl="0" w:tplc="B90C76C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46E15BF9"/>
    <w:multiLevelType w:val="hybridMultilevel"/>
    <w:tmpl w:val="F1746DD0"/>
    <w:lvl w:ilvl="0" w:tplc="B290D612">
      <w:start w:val="1"/>
      <w:numFmt w:val="decimal"/>
      <w:lvlText w:val="(%1)"/>
      <w:lvlJc w:val="left"/>
      <w:pPr>
        <w:ind w:left="958" w:hanging="390"/>
      </w:pPr>
      <w:rPr>
        <w:rFonts w:cs="Times New Roman" w:hint="default"/>
      </w:rPr>
    </w:lvl>
    <w:lvl w:ilvl="1" w:tplc="49BAF5E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5D73469C"/>
    <w:multiLevelType w:val="hybridMultilevel"/>
    <w:tmpl w:val="259E9D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216680"/>
    <w:multiLevelType w:val="hybridMultilevel"/>
    <w:tmpl w:val="37A6483C"/>
    <w:lvl w:ilvl="0" w:tplc="ED36EBD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2"/>
  </w:num>
  <w:num w:numId="27">
    <w:abstractNumId w:val="7"/>
  </w:num>
  <w:num w:numId="28">
    <w:abstractNumId w:val="4"/>
  </w:num>
  <w:num w:numId="29">
    <w:abstractNumId w:val="6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776B3"/>
    <w:rsid w:val="00020058"/>
    <w:rsid w:val="000206AA"/>
    <w:rsid w:val="00031596"/>
    <w:rsid w:val="00032DFF"/>
    <w:rsid w:val="00035936"/>
    <w:rsid w:val="00042B89"/>
    <w:rsid w:val="00045837"/>
    <w:rsid w:val="00070796"/>
    <w:rsid w:val="00072BEF"/>
    <w:rsid w:val="00083094"/>
    <w:rsid w:val="000A1CC0"/>
    <w:rsid w:val="000A2C1F"/>
    <w:rsid w:val="000C19B7"/>
    <w:rsid w:val="000C7625"/>
    <w:rsid w:val="000D2587"/>
    <w:rsid w:val="000D4023"/>
    <w:rsid w:val="000D74FB"/>
    <w:rsid w:val="000E746A"/>
    <w:rsid w:val="000F5208"/>
    <w:rsid w:val="00101809"/>
    <w:rsid w:val="001021F1"/>
    <w:rsid w:val="00107BB1"/>
    <w:rsid w:val="00125ED8"/>
    <w:rsid w:val="00155211"/>
    <w:rsid w:val="00167309"/>
    <w:rsid w:val="00184F8B"/>
    <w:rsid w:val="00194509"/>
    <w:rsid w:val="001A44DA"/>
    <w:rsid w:val="001B1C34"/>
    <w:rsid w:val="001B56B5"/>
    <w:rsid w:val="001B58C5"/>
    <w:rsid w:val="001B5F0A"/>
    <w:rsid w:val="001B7ED5"/>
    <w:rsid w:val="001F06C5"/>
    <w:rsid w:val="001F14AF"/>
    <w:rsid w:val="00206FFD"/>
    <w:rsid w:val="00215CD3"/>
    <w:rsid w:val="002176E5"/>
    <w:rsid w:val="002359F4"/>
    <w:rsid w:val="0025698F"/>
    <w:rsid w:val="00257995"/>
    <w:rsid w:val="002614D6"/>
    <w:rsid w:val="00283937"/>
    <w:rsid w:val="002866E1"/>
    <w:rsid w:val="00290F93"/>
    <w:rsid w:val="002976BE"/>
    <w:rsid w:val="002B7FAE"/>
    <w:rsid w:val="002C2FA6"/>
    <w:rsid w:val="002C474F"/>
    <w:rsid w:val="002C680D"/>
    <w:rsid w:val="002C7B6D"/>
    <w:rsid w:val="002D6EF6"/>
    <w:rsid w:val="002E125B"/>
    <w:rsid w:val="002E12D8"/>
    <w:rsid w:val="002E4CF2"/>
    <w:rsid w:val="002E4D03"/>
    <w:rsid w:val="002E74BF"/>
    <w:rsid w:val="0030005F"/>
    <w:rsid w:val="00302E20"/>
    <w:rsid w:val="00311BAA"/>
    <w:rsid w:val="00321B02"/>
    <w:rsid w:val="00321F31"/>
    <w:rsid w:val="00322514"/>
    <w:rsid w:val="0032342F"/>
    <w:rsid w:val="003275CF"/>
    <w:rsid w:val="00331B5B"/>
    <w:rsid w:val="00332575"/>
    <w:rsid w:val="003670DD"/>
    <w:rsid w:val="003736F5"/>
    <w:rsid w:val="003853A1"/>
    <w:rsid w:val="003B58DB"/>
    <w:rsid w:val="003C61AD"/>
    <w:rsid w:val="003E7844"/>
    <w:rsid w:val="003F0DE2"/>
    <w:rsid w:val="00402583"/>
    <w:rsid w:val="00423DD0"/>
    <w:rsid w:val="00436B05"/>
    <w:rsid w:val="00436C67"/>
    <w:rsid w:val="0044130E"/>
    <w:rsid w:val="00443376"/>
    <w:rsid w:val="00445E08"/>
    <w:rsid w:val="00447D74"/>
    <w:rsid w:val="00452CDB"/>
    <w:rsid w:val="00453BA9"/>
    <w:rsid w:val="00456B4A"/>
    <w:rsid w:val="00461FE9"/>
    <w:rsid w:val="00466E20"/>
    <w:rsid w:val="004758D3"/>
    <w:rsid w:val="0048181B"/>
    <w:rsid w:val="00484FB0"/>
    <w:rsid w:val="004925B7"/>
    <w:rsid w:val="00494FB3"/>
    <w:rsid w:val="004A3253"/>
    <w:rsid w:val="004A46B5"/>
    <w:rsid w:val="004B57A7"/>
    <w:rsid w:val="004C7710"/>
    <w:rsid w:val="004E0890"/>
    <w:rsid w:val="004E6315"/>
    <w:rsid w:val="004F0592"/>
    <w:rsid w:val="004F6FFD"/>
    <w:rsid w:val="00500A50"/>
    <w:rsid w:val="00515B8F"/>
    <w:rsid w:val="005238E4"/>
    <w:rsid w:val="00524974"/>
    <w:rsid w:val="0052499E"/>
    <w:rsid w:val="00524D78"/>
    <w:rsid w:val="0052541E"/>
    <w:rsid w:val="00525440"/>
    <w:rsid w:val="005337E3"/>
    <w:rsid w:val="005425CB"/>
    <w:rsid w:val="005466E9"/>
    <w:rsid w:val="00546B05"/>
    <w:rsid w:val="005473AA"/>
    <w:rsid w:val="0058121E"/>
    <w:rsid w:val="005840FF"/>
    <w:rsid w:val="00595070"/>
    <w:rsid w:val="005963FE"/>
    <w:rsid w:val="00597A96"/>
    <w:rsid w:val="005A4A4B"/>
    <w:rsid w:val="005C114C"/>
    <w:rsid w:val="005D2884"/>
    <w:rsid w:val="005D47CD"/>
    <w:rsid w:val="005D4D0E"/>
    <w:rsid w:val="005E6B59"/>
    <w:rsid w:val="00610961"/>
    <w:rsid w:val="00620D65"/>
    <w:rsid w:val="00626367"/>
    <w:rsid w:val="00630747"/>
    <w:rsid w:val="00634D90"/>
    <w:rsid w:val="00646D08"/>
    <w:rsid w:val="0064765F"/>
    <w:rsid w:val="00647EA6"/>
    <w:rsid w:val="006525B5"/>
    <w:rsid w:val="00655CAF"/>
    <w:rsid w:val="0066615F"/>
    <w:rsid w:val="0067238E"/>
    <w:rsid w:val="006776B3"/>
    <w:rsid w:val="00692A3F"/>
    <w:rsid w:val="00692A67"/>
    <w:rsid w:val="006953B8"/>
    <w:rsid w:val="006A1BCB"/>
    <w:rsid w:val="006A2C60"/>
    <w:rsid w:val="006A68FC"/>
    <w:rsid w:val="006B2911"/>
    <w:rsid w:val="006D2333"/>
    <w:rsid w:val="006D3D7A"/>
    <w:rsid w:val="006D62E9"/>
    <w:rsid w:val="006E5008"/>
    <w:rsid w:val="006E6D0E"/>
    <w:rsid w:val="007010ED"/>
    <w:rsid w:val="00706DDF"/>
    <w:rsid w:val="00713E6B"/>
    <w:rsid w:val="0072300D"/>
    <w:rsid w:val="007266CB"/>
    <w:rsid w:val="00726756"/>
    <w:rsid w:val="007319D6"/>
    <w:rsid w:val="007325BE"/>
    <w:rsid w:val="007457CF"/>
    <w:rsid w:val="00745AC6"/>
    <w:rsid w:val="00757639"/>
    <w:rsid w:val="00762E6B"/>
    <w:rsid w:val="00764408"/>
    <w:rsid w:val="00764B17"/>
    <w:rsid w:val="007721BD"/>
    <w:rsid w:val="007838BA"/>
    <w:rsid w:val="007B3D61"/>
    <w:rsid w:val="007B62CC"/>
    <w:rsid w:val="007F08F1"/>
    <w:rsid w:val="007F32E2"/>
    <w:rsid w:val="007F3414"/>
    <w:rsid w:val="007F7396"/>
    <w:rsid w:val="007F7C51"/>
    <w:rsid w:val="007F7E66"/>
    <w:rsid w:val="0080481A"/>
    <w:rsid w:val="00807475"/>
    <w:rsid w:val="00823DB3"/>
    <w:rsid w:val="00826BFB"/>
    <w:rsid w:val="00843A1E"/>
    <w:rsid w:val="00843CDD"/>
    <w:rsid w:val="00853215"/>
    <w:rsid w:val="00875C2D"/>
    <w:rsid w:val="00881B5A"/>
    <w:rsid w:val="00886690"/>
    <w:rsid w:val="00893D81"/>
    <w:rsid w:val="00894D6A"/>
    <w:rsid w:val="008A310F"/>
    <w:rsid w:val="008A7B2E"/>
    <w:rsid w:val="008B436F"/>
    <w:rsid w:val="008C4611"/>
    <w:rsid w:val="008C6238"/>
    <w:rsid w:val="008D1D15"/>
    <w:rsid w:val="008D4E8E"/>
    <w:rsid w:val="008E0EDF"/>
    <w:rsid w:val="008E185B"/>
    <w:rsid w:val="008E196C"/>
    <w:rsid w:val="008E63C9"/>
    <w:rsid w:val="008F389E"/>
    <w:rsid w:val="00901D70"/>
    <w:rsid w:val="00924127"/>
    <w:rsid w:val="009268A7"/>
    <w:rsid w:val="00930949"/>
    <w:rsid w:val="00943053"/>
    <w:rsid w:val="009466B4"/>
    <w:rsid w:val="00977119"/>
    <w:rsid w:val="00977666"/>
    <w:rsid w:val="00983EBB"/>
    <w:rsid w:val="00983EF6"/>
    <w:rsid w:val="009840FE"/>
    <w:rsid w:val="00984922"/>
    <w:rsid w:val="009869F9"/>
    <w:rsid w:val="00996777"/>
    <w:rsid w:val="00996C90"/>
    <w:rsid w:val="00996D58"/>
    <w:rsid w:val="009C1C1D"/>
    <w:rsid w:val="009C44B9"/>
    <w:rsid w:val="009C4F8B"/>
    <w:rsid w:val="009E076E"/>
    <w:rsid w:val="00A04D10"/>
    <w:rsid w:val="00A12093"/>
    <w:rsid w:val="00A23076"/>
    <w:rsid w:val="00A2414E"/>
    <w:rsid w:val="00A264F9"/>
    <w:rsid w:val="00A30E2A"/>
    <w:rsid w:val="00A36BCB"/>
    <w:rsid w:val="00A377F6"/>
    <w:rsid w:val="00A640A5"/>
    <w:rsid w:val="00A72C2C"/>
    <w:rsid w:val="00A87B91"/>
    <w:rsid w:val="00A921A5"/>
    <w:rsid w:val="00A9281E"/>
    <w:rsid w:val="00AB01FE"/>
    <w:rsid w:val="00AB57F0"/>
    <w:rsid w:val="00AC0BCB"/>
    <w:rsid w:val="00AC1157"/>
    <w:rsid w:val="00AD2469"/>
    <w:rsid w:val="00AD45F9"/>
    <w:rsid w:val="00AD78FC"/>
    <w:rsid w:val="00AE25B5"/>
    <w:rsid w:val="00AE52CF"/>
    <w:rsid w:val="00AF12D9"/>
    <w:rsid w:val="00AF66F7"/>
    <w:rsid w:val="00B02F2F"/>
    <w:rsid w:val="00B0632E"/>
    <w:rsid w:val="00B11B9D"/>
    <w:rsid w:val="00B16B4F"/>
    <w:rsid w:val="00B25F94"/>
    <w:rsid w:val="00B30DDC"/>
    <w:rsid w:val="00B31C70"/>
    <w:rsid w:val="00B35C49"/>
    <w:rsid w:val="00B4300F"/>
    <w:rsid w:val="00B51427"/>
    <w:rsid w:val="00B519CF"/>
    <w:rsid w:val="00B55BC0"/>
    <w:rsid w:val="00B569B2"/>
    <w:rsid w:val="00B63F36"/>
    <w:rsid w:val="00B76E12"/>
    <w:rsid w:val="00B8050C"/>
    <w:rsid w:val="00B9172A"/>
    <w:rsid w:val="00B93F20"/>
    <w:rsid w:val="00BA3EEE"/>
    <w:rsid w:val="00BA3FAF"/>
    <w:rsid w:val="00BA6C78"/>
    <w:rsid w:val="00BB20B7"/>
    <w:rsid w:val="00BB45F5"/>
    <w:rsid w:val="00BB5F9F"/>
    <w:rsid w:val="00BD136D"/>
    <w:rsid w:val="00BD319B"/>
    <w:rsid w:val="00BE5827"/>
    <w:rsid w:val="00BF5A2B"/>
    <w:rsid w:val="00C1235B"/>
    <w:rsid w:val="00C37BCC"/>
    <w:rsid w:val="00C65773"/>
    <w:rsid w:val="00C65D35"/>
    <w:rsid w:val="00C71A25"/>
    <w:rsid w:val="00C72C2C"/>
    <w:rsid w:val="00CA3B3E"/>
    <w:rsid w:val="00CB130D"/>
    <w:rsid w:val="00CB1B49"/>
    <w:rsid w:val="00CB21B0"/>
    <w:rsid w:val="00CD1488"/>
    <w:rsid w:val="00CE29E9"/>
    <w:rsid w:val="00CE4648"/>
    <w:rsid w:val="00CE4DD7"/>
    <w:rsid w:val="00CE5AD9"/>
    <w:rsid w:val="00CF5470"/>
    <w:rsid w:val="00D1775D"/>
    <w:rsid w:val="00D424CF"/>
    <w:rsid w:val="00D4256D"/>
    <w:rsid w:val="00D52F95"/>
    <w:rsid w:val="00D55F94"/>
    <w:rsid w:val="00D6338D"/>
    <w:rsid w:val="00D747EA"/>
    <w:rsid w:val="00D767E6"/>
    <w:rsid w:val="00D85BEE"/>
    <w:rsid w:val="00D93C2A"/>
    <w:rsid w:val="00D97EDB"/>
    <w:rsid w:val="00DA6A45"/>
    <w:rsid w:val="00DC26B3"/>
    <w:rsid w:val="00DD2AE9"/>
    <w:rsid w:val="00E14CEE"/>
    <w:rsid w:val="00E24754"/>
    <w:rsid w:val="00E27DB2"/>
    <w:rsid w:val="00E40B7B"/>
    <w:rsid w:val="00E41A82"/>
    <w:rsid w:val="00E50795"/>
    <w:rsid w:val="00E524C2"/>
    <w:rsid w:val="00E6687B"/>
    <w:rsid w:val="00E75A19"/>
    <w:rsid w:val="00E80883"/>
    <w:rsid w:val="00E87090"/>
    <w:rsid w:val="00E900CE"/>
    <w:rsid w:val="00E935FC"/>
    <w:rsid w:val="00EB0BA0"/>
    <w:rsid w:val="00EB6A5F"/>
    <w:rsid w:val="00EC18EA"/>
    <w:rsid w:val="00EC1ABF"/>
    <w:rsid w:val="00EC6550"/>
    <w:rsid w:val="00EE7392"/>
    <w:rsid w:val="00EF4B5C"/>
    <w:rsid w:val="00EF547A"/>
    <w:rsid w:val="00F07417"/>
    <w:rsid w:val="00F07671"/>
    <w:rsid w:val="00F207F7"/>
    <w:rsid w:val="00F20B15"/>
    <w:rsid w:val="00F20CA4"/>
    <w:rsid w:val="00F3565B"/>
    <w:rsid w:val="00F416D3"/>
    <w:rsid w:val="00F60527"/>
    <w:rsid w:val="00F804F2"/>
    <w:rsid w:val="00F820A0"/>
    <w:rsid w:val="00F85E14"/>
    <w:rsid w:val="00F94D08"/>
    <w:rsid w:val="00FA24CD"/>
    <w:rsid w:val="00FB167E"/>
    <w:rsid w:val="00FB760E"/>
    <w:rsid w:val="00FC164C"/>
    <w:rsid w:val="00FC60F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0FDE0C-51CE-471D-9502-8136121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65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3565B"/>
    <w:pPr>
      <w:keepNext/>
      <w:ind w:right="-2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565B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565B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ind w:left="2160" w:hanging="180"/>
      <w:outlineLvl w:val="2"/>
    </w:pPr>
    <w:rPr>
      <w:b/>
      <w:bCs/>
      <w:noProof/>
      <w:sz w:val="20"/>
      <w:szCs w:val="20"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E0E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85BEE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356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F356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3565B"/>
    <w:rPr>
      <w:rFonts w:cs="Times New Roman"/>
      <w:b/>
      <w:bCs/>
      <w:noProof/>
      <w:sz w:val="20"/>
      <w:szCs w:val="20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F356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F3565B"/>
    <w:rPr>
      <w:rFonts w:ascii="Calibri" w:hAnsi="Calibri"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3565B"/>
    <w:pPr>
      <w:suppressAutoHyphens/>
    </w:pPr>
    <w:rPr>
      <w:noProof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3565B"/>
    <w:rPr>
      <w:rFonts w:cs="Times New Roman"/>
      <w:sz w:val="20"/>
      <w:szCs w:val="20"/>
    </w:rPr>
  </w:style>
  <w:style w:type="paragraph" w:customStyle="1" w:styleId="WW-Prosttext">
    <w:name w:val="WW-Prostý text"/>
    <w:basedOn w:val="Normlny"/>
    <w:uiPriority w:val="99"/>
    <w:rsid w:val="00F3565B"/>
    <w:pPr>
      <w:suppressAutoHyphens/>
      <w:jc w:val="both"/>
    </w:pPr>
    <w:rPr>
      <w:rFonts w:ascii="Courier New" w:hAnsi="Courier New" w:cs="Courier New"/>
      <w:noProof/>
      <w:sz w:val="20"/>
      <w:szCs w:val="20"/>
      <w:lang w:val="en-US"/>
    </w:rPr>
  </w:style>
  <w:style w:type="paragraph" w:styleId="Zkladntext2">
    <w:name w:val="Body Text 2"/>
    <w:basedOn w:val="Normlny"/>
    <w:link w:val="Zkladntext2Char"/>
    <w:uiPriority w:val="99"/>
    <w:rsid w:val="00F3565B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3565B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sid w:val="00F3565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3565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rsid w:val="00F3565B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99"/>
    <w:qFormat/>
    <w:rsid w:val="00F3565B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3565B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F3565B"/>
    <w:pPr>
      <w:suppressAutoHyphens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565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3565B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3565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F35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3565B"/>
    <w:rPr>
      <w:rFonts w:cs="Times New Roman"/>
      <w:sz w:val="24"/>
      <w:szCs w:val="24"/>
    </w:rPr>
  </w:style>
  <w:style w:type="paragraph" w:customStyle="1" w:styleId="Paragraf">
    <w:name w:val="Paragraf"/>
    <w:basedOn w:val="slovanzoznam"/>
    <w:next w:val="slovanzoznam"/>
    <w:uiPriority w:val="99"/>
    <w:rsid w:val="00F3565B"/>
    <w:pPr>
      <w:tabs>
        <w:tab w:val="num" w:pos="720"/>
      </w:tabs>
      <w:spacing w:before="360" w:after="360"/>
      <w:ind w:left="720" w:hanging="360"/>
      <w:jc w:val="center"/>
    </w:pPr>
    <w:rPr>
      <w:b/>
      <w:bCs/>
    </w:rPr>
  </w:style>
  <w:style w:type="paragraph" w:styleId="slovanzoznam">
    <w:name w:val="List Number"/>
    <w:basedOn w:val="Normlny"/>
    <w:uiPriority w:val="99"/>
    <w:rsid w:val="00F3565B"/>
    <w:pPr>
      <w:spacing w:before="120" w:after="120"/>
      <w:jc w:val="both"/>
    </w:pPr>
  </w:style>
  <w:style w:type="paragraph" w:styleId="Spiatonadresanaoblke">
    <w:name w:val="envelope return"/>
    <w:basedOn w:val="Normlny"/>
    <w:uiPriority w:val="99"/>
    <w:rsid w:val="00F3565B"/>
    <w:pPr>
      <w:suppressAutoHyphens/>
      <w:spacing w:before="120" w:after="120"/>
      <w:jc w:val="both"/>
    </w:pPr>
  </w:style>
  <w:style w:type="paragraph" w:styleId="Zkladntext3">
    <w:name w:val="Body Text 3"/>
    <w:basedOn w:val="Normlny"/>
    <w:link w:val="Zkladntext3Char"/>
    <w:uiPriority w:val="99"/>
    <w:rsid w:val="00D85BEE"/>
    <w:pPr>
      <w:spacing w:after="120"/>
    </w:pPr>
    <w:rPr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3565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C26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356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266CB"/>
    <w:pPr>
      <w:ind w:left="708"/>
    </w:pPr>
  </w:style>
  <w:style w:type="character" w:styleId="Siln">
    <w:name w:val="Strong"/>
    <w:basedOn w:val="Predvolenpsmoodseku"/>
    <w:uiPriority w:val="99"/>
    <w:qFormat/>
    <w:rsid w:val="00E50795"/>
    <w:rPr>
      <w:rFonts w:cs="Times New Roman"/>
      <w:b/>
    </w:rPr>
  </w:style>
  <w:style w:type="table" w:styleId="Mriekatabuky">
    <w:name w:val="Table Grid"/>
    <w:basedOn w:val="Normlnatabuka"/>
    <w:uiPriority w:val="59"/>
    <w:locked/>
    <w:rsid w:val="00D9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E78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40C8-5D14-43CF-AE76-D35E96DE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Štátny zdravotný ústav B. Bystrica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ziarovska</dc:creator>
  <cp:keywords/>
  <dc:description/>
  <cp:lastModifiedBy>Monika Zámečníková</cp:lastModifiedBy>
  <cp:revision>42</cp:revision>
  <cp:lastPrinted>2019-09-17T12:02:00Z</cp:lastPrinted>
  <dcterms:created xsi:type="dcterms:W3CDTF">2019-02-26T11:55:00Z</dcterms:created>
  <dcterms:modified xsi:type="dcterms:W3CDTF">2019-09-19T08:08:00Z</dcterms:modified>
</cp:coreProperties>
</file>