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3336F" w:rsidRDefault="0033336F" w:rsidP="007965C7">
      <w:pPr>
        <w:pStyle w:val="Default"/>
        <w:jc w:val="both"/>
        <w:divId w:val="1682127144"/>
      </w:pPr>
      <w:r>
        <w:t>Verejnosť bola o príprave návrhu zákona o</w:t>
      </w:r>
      <w:r w:rsidR="007965C7">
        <w:t> </w:t>
      </w:r>
      <w:r>
        <w:t>výstavbe</w:t>
      </w:r>
      <w:r w:rsidR="007965C7">
        <w:t xml:space="preserve"> </w:t>
      </w:r>
      <w:r w:rsidR="007965C7">
        <w:rPr>
          <w:sz w:val="23"/>
          <w:szCs w:val="23"/>
        </w:rPr>
        <w:t xml:space="preserve">a o zmene a doplnení niektorých zákonov (stavebný zákon) </w:t>
      </w:r>
      <w:r>
        <w:t xml:space="preserve">informovaná prostredníctvom predbežnej informácie k predmetnému návrhu zákona v informačnom systéme verejnej správy </w:t>
      </w:r>
      <w:proofErr w:type="spellStart"/>
      <w:r>
        <w:t>Slov-Lex</w:t>
      </w:r>
      <w:proofErr w:type="spellEnd"/>
      <w:r>
        <w:t xml:space="preserve"> (PI/2019/36).</w:t>
      </w:r>
    </w:p>
    <w:p w:rsidR="0033336F" w:rsidRDefault="0033336F">
      <w:pPr>
        <w:pStyle w:val="Normlnywebov"/>
        <w:jc w:val="both"/>
        <w:divId w:val="1682127144"/>
      </w:pPr>
      <w:r>
        <w:t xml:space="preserve">K predbežnej informácii k predmetnému návrhu zákona bolo prostredníctvom informačného systému </w:t>
      </w:r>
      <w:proofErr w:type="spellStart"/>
      <w:r>
        <w:t>Slov-Lex</w:t>
      </w:r>
      <w:proofErr w:type="spellEnd"/>
      <w:r>
        <w:t xml:space="preserve"> vznesené vyjadrenie zo strany Inštitútu </w:t>
      </w:r>
      <w:proofErr w:type="spellStart"/>
      <w:r>
        <w:t>urbánneho</w:t>
      </w:r>
      <w:proofErr w:type="spellEnd"/>
      <w:r>
        <w:t xml:space="preserve"> rozvoja, v ktorom vyjadril podporu predmetnému návrhu zákonu a požiadal o účasť na ďalšom procese prípravy zákona o výstavbe.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33336F" w:rsidRDefault="0033336F">
      <w:pPr>
        <w:pStyle w:val="Normlnywebov"/>
        <w:jc w:val="both"/>
        <w:divId w:val="1682127144"/>
      </w:pPr>
      <w:r>
        <w:t>Návrh zákona bol vypracovaný v spolupráci s odborno-legislatívnou pracovnou skupinou pre prípravu návrhu zákona o výstavbe zloženej zo zástupcov odbornej verejnosti, samosprávy,  štátnej správy, stavovských organizácií, akademickej obce – 31 nominovaných členov z 31 organizácií, vrátane Združenia miest a obcí Slovenska - ZMOS. V záujme dosiahnutia celospoločenského konsenzu pri tak dôležitom zákone ako je zákon o výstavbe, boli návrhy zákonov predložené aj všetkým poslaneckým klubom v Národnej rade Slovenskej republiky.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4D7A15" w:rsidRPr="00E55392" w:rsidRDefault="0033336F" w:rsidP="004D7A15">
      <w:pPr>
        <w:widowControl/>
        <w:rPr>
          <w:lang w:val="en-US"/>
        </w:rPr>
      </w:pPr>
      <w:r>
        <w:t> </w:t>
      </w:r>
    </w:p>
    <w:sectPr w:rsidR="004D7A15" w:rsidRPr="00E55392" w:rsidSect="003E6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compat/>
  <w:rsids>
    <w:rsidRoot w:val="00716D4D"/>
    <w:rsid w:val="000E4F08"/>
    <w:rsid w:val="00181754"/>
    <w:rsid w:val="001B380A"/>
    <w:rsid w:val="00212F9A"/>
    <w:rsid w:val="0033336F"/>
    <w:rsid w:val="003E6D3B"/>
    <w:rsid w:val="003F7950"/>
    <w:rsid w:val="0049695E"/>
    <w:rsid w:val="004A1531"/>
    <w:rsid w:val="004D7A15"/>
    <w:rsid w:val="006C5DD0"/>
    <w:rsid w:val="00716D4D"/>
    <w:rsid w:val="007965C7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43C75"/>
    <w:rsid w:val="00E55392"/>
    <w:rsid w:val="00ED21F7"/>
    <w:rsid w:val="00F9528E"/>
    <w:rsid w:val="00FE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3336F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79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3336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9.2019 14:49:14"/>
    <f:field ref="objchangedby" par="" text="Administrator, System"/>
    <f:field ref="objmodifiedat" par="" text="19.9.2019 14:49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dancak</cp:lastModifiedBy>
  <cp:revision>5</cp:revision>
  <cp:lastPrinted>2019-10-24T05:54:00Z</cp:lastPrinted>
  <dcterms:created xsi:type="dcterms:W3CDTF">2019-09-19T12:49:00Z</dcterms:created>
  <dcterms:modified xsi:type="dcterms:W3CDTF">2019-10-24T06:06:00Z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Ján Dancák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výstavbe (stavebný zákon)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programového vyhlásenia vlády Slovenskej republiky</vt:lpwstr>
  </property>
  <property fmtid="{D5CDD505-2E9C-101B-9397-08002B2CF9AE}" pid="17" name="FSC#SKEDITIONSLOVLEX@103.510:plnynazovpredpis">
    <vt:lpwstr> Zákon o výstavbe (stavebný zákon)</vt:lpwstr>
  </property>
  <property fmtid="{D5CDD505-2E9C-101B-9397-08002B2CF9AE}" pid="18" name="FSC#SKEDITIONSLOVLEX@103.510:rezortcislopredpis">
    <vt:lpwstr>15080/2019/SV/74625-M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18. 3. 2019</vt:lpwstr>
  </property>
  <property fmtid="{D5CDD505-2E9C-101B-9397-08002B2CF9AE}" pid="50" name="FSC#SKEDITIONSLOVLEX@103.510:AttrDateDocPropUkonceniePKK">
    <vt:lpwstr>2. 4. 2019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57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58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35" name="FSC#COOSYSTEM@1.1:Container">
    <vt:lpwstr>COO.2145.1000.3.3608205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