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E266D6" w:rsidRPr="00F9528E" w:rsidRDefault="00E266D6" w:rsidP="00181754">
      <w:pPr>
        <w:widowControl/>
        <w:jc w:val="both"/>
        <w:rPr>
          <w:color w:val="000000"/>
        </w:rPr>
      </w:pPr>
    </w:p>
    <w:p w:rsidR="003855BA" w:rsidRPr="00CC7AB6" w:rsidRDefault="003855BA" w:rsidP="00CC7AB6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nariadenia vlády Slovenskej republiky, </w:t>
      </w:r>
      <w:r w:rsidRPr="00F020B0">
        <w:rPr>
          <w:rStyle w:val="Zstupntext"/>
          <w:color w:val="000000"/>
        </w:rPr>
        <w:t>ktorým sa</w:t>
      </w:r>
      <w:r w:rsidRPr="00CC7AB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ustanovuje národná tabuľka frekvenčného spektra</w:t>
      </w:r>
      <w:r w:rsidR="00486EEA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bol vypracovaný  na základe Plánu legislatívnych úloh vlády </w:t>
      </w:r>
      <w:r w:rsidR="00BC5C77">
        <w:rPr>
          <w:rStyle w:val="Zstupntext"/>
          <w:color w:val="000000"/>
        </w:rPr>
        <w:t xml:space="preserve">SR na </w:t>
      </w:r>
      <w:r w:rsidR="00F3756C">
        <w:rPr>
          <w:rStyle w:val="Zstupntext"/>
          <w:color w:val="000000"/>
        </w:rPr>
        <w:t>rok</w:t>
      </w:r>
      <w:r w:rsidR="00BC5C77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201</w:t>
      </w:r>
      <w:r w:rsidR="0001213A">
        <w:rPr>
          <w:rStyle w:val="Zstupntext"/>
          <w:color w:val="000000"/>
        </w:rPr>
        <w:t>9</w:t>
      </w:r>
      <w:r>
        <w:rPr>
          <w:rStyle w:val="Zstupntext"/>
          <w:color w:val="000000"/>
        </w:rPr>
        <w:t xml:space="preserve"> na mesiac november, bod č. </w:t>
      </w:r>
      <w:smartTag w:uri="urn:schemas-microsoft-com:office:smarttags" w:element="metricconverter">
        <w:smartTagPr>
          <w:attr w:name="ProductID" w:val="1 a"/>
        </w:smartTagPr>
        <w:r>
          <w:rPr>
            <w:rStyle w:val="Zstupntext"/>
            <w:color w:val="000000"/>
          </w:rPr>
          <w:t>1 a</w:t>
        </w:r>
      </w:smartTag>
      <w:r>
        <w:rPr>
          <w:rStyle w:val="Zstupntext"/>
          <w:color w:val="000000"/>
        </w:rPr>
        <w:t xml:space="preserve"> </w:t>
      </w:r>
      <w:r w:rsidR="00D51D02">
        <w:rPr>
          <w:rStyle w:val="Zstupntext"/>
          <w:color w:val="000000"/>
        </w:rPr>
        <w:t>podľa</w:t>
      </w:r>
      <w:r>
        <w:rPr>
          <w:rStyle w:val="Zstupntext"/>
          <w:color w:val="000000"/>
        </w:rPr>
        <w:t xml:space="preserve"> § 6 ods. 2 písm. b) a § 30 ods.</w:t>
      </w:r>
      <w:r w:rsidR="00A444D0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3 zákona č.</w:t>
      </w:r>
      <w:r w:rsidR="00A444D0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351/2011 Z.</w:t>
      </w:r>
      <w:r w:rsidR="00A444D0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z. o elektronických komunikáciách, v spolupráci s členmi Medzirezortnej komisie pre harmonizáciu využívania frekvenčného spektra, t.</w:t>
      </w:r>
      <w:r w:rsidR="00DE4A4A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j. s  Úradom pre reguláciu elektronických komunikácií a poštových služieb, Ministerstvom obrany SR, Ministerstvom vnútra SR a Slovenskou informačnou službou. </w:t>
      </w:r>
    </w:p>
    <w:p w:rsidR="003855BA" w:rsidRDefault="003855BA" w:rsidP="00CC7AB6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</w:t>
      </w:r>
      <w:r w:rsidR="00F65C55">
        <w:rPr>
          <w:rStyle w:val="Zstupntext"/>
          <w:color w:val="000000"/>
        </w:rPr>
        <w:t>árodná tabuľka frekvenčného spektra (</w:t>
      </w:r>
      <w:r w:rsidR="008218F3">
        <w:rPr>
          <w:rStyle w:val="Zstupntext"/>
          <w:color w:val="000000"/>
        </w:rPr>
        <w:t>ďalej len „</w:t>
      </w:r>
      <w:r w:rsidR="00F65C55">
        <w:rPr>
          <w:rStyle w:val="Zstupntext"/>
          <w:color w:val="000000"/>
        </w:rPr>
        <w:t>NT</w:t>
      </w:r>
      <w:r>
        <w:rPr>
          <w:rStyle w:val="Zstupntext"/>
          <w:color w:val="000000"/>
        </w:rPr>
        <w:t>FS</w:t>
      </w:r>
      <w:r w:rsidR="008218F3">
        <w:rPr>
          <w:rStyle w:val="Zstupntext"/>
          <w:color w:val="000000"/>
        </w:rPr>
        <w:t>“</w:t>
      </w:r>
      <w:r w:rsidR="00F65C55">
        <w:rPr>
          <w:rStyle w:val="Zstupntext"/>
          <w:color w:val="000000"/>
        </w:rPr>
        <w:t>)</w:t>
      </w:r>
      <w:r>
        <w:rPr>
          <w:rStyle w:val="Zstupntext"/>
          <w:color w:val="000000"/>
        </w:rPr>
        <w:t xml:space="preserve"> je vypracovaná na základe Rádiokomunikačného poriadku (RR) Medzinárodnej telekomunikačnej únie (ITU) s prihliadnutím na závery Svetovej rádiokomunikačnej konferencie (WRC-1</w:t>
      </w:r>
      <w:r w:rsidR="00E9218F">
        <w:rPr>
          <w:rStyle w:val="Zstupntext"/>
          <w:color w:val="000000"/>
        </w:rPr>
        <w:t>5</w:t>
      </w:r>
      <w:r>
        <w:rPr>
          <w:rStyle w:val="Zstupntext"/>
          <w:color w:val="000000"/>
        </w:rPr>
        <w:t>), smerníc, rozhodnutí a odporúčaní EÚ, rozhodnutí a odporúčaní Európskeho výboru pre elektronické komunikácie (CEPT/ECC)  a príslušných rozhodnutí Úradu pre reguláciu elektronických komunikácií a poštových služieb o využívaní frekvencií.</w:t>
      </w:r>
    </w:p>
    <w:p w:rsidR="003855BA" w:rsidRDefault="003855BA" w:rsidP="003855BA">
      <w:pPr>
        <w:widowControl/>
        <w:spacing w:before="1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NTFS obsahuje najmä: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pre príslušné rádiokomunikačné služby podľa RR pre Región 1,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v Slovenskej republike,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informáciu, či je príslušné frekvenčné pásmo v Slovenskej republike pridelené pre civilné alebo vojenské účely,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poznámky k prideleniu frekvenčného pásma (napr. údaje o chránených frekvenciách atď.), </w:t>
      </w:r>
    </w:p>
    <w:p w:rsidR="00055FDB" w:rsidRDefault="003855BA" w:rsidP="00055FDB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 w:rsidRPr="009821F6">
        <w:rPr>
          <w:rStyle w:val="Zstupntext"/>
          <w:color w:val="000000"/>
        </w:rPr>
        <w:t>informácie o využití frekvenčných pásiem pre konkrétne aplikácie v rámci rádiokomunikačnej služby</w:t>
      </w:r>
      <w:r w:rsidR="009821F6" w:rsidRPr="009821F6">
        <w:rPr>
          <w:rStyle w:val="Zstupntext"/>
          <w:color w:val="000000"/>
        </w:rPr>
        <w:t xml:space="preserve"> a</w:t>
      </w:r>
      <w:r w:rsidR="009821F6">
        <w:rPr>
          <w:rStyle w:val="Zstupntext"/>
          <w:color w:val="000000"/>
        </w:rPr>
        <w:t xml:space="preserve"> </w:t>
      </w:r>
      <w:r w:rsidRPr="009821F6">
        <w:rPr>
          <w:rStyle w:val="Zstupntext"/>
          <w:color w:val="000000"/>
        </w:rPr>
        <w:t>poznámky k tomuto využitiu.</w:t>
      </w:r>
    </w:p>
    <w:p w:rsidR="00055FDB" w:rsidRDefault="00055FDB" w:rsidP="00055FDB">
      <w:pPr>
        <w:widowControl/>
        <w:jc w:val="both"/>
        <w:rPr>
          <w:rStyle w:val="Zstupntext"/>
          <w:color w:val="000000"/>
        </w:rPr>
      </w:pPr>
    </w:p>
    <w:p w:rsidR="00FF32E5" w:rsidRDefault="00FF32E5" w:rsidP="00DB699D">
      <w:pPr>
        <w:autoSpaceDE w:val="0"/>
        <w:autoSpaceDN w:val="0"/>
        <w:ind w:firstLine="567"/>
        <w:jc w:val="both"/>
        <w:rPr>
          <w:rStyle w:val="Zstupntext"/>
          <w:color w:val="000000"/>
        </w:rPr>
      </w:pPr>
      <w:r w:rsidRPr="00FC2084">
        <w:rPr>
          <w:rStyle w:val="Zstupntext"/>
          <w:color w:val="000000"/>
        </w:rPr>
        <w:t>V porovnaní s NTFS, ktorá bola ustanovená nariadením vlády Slovenskej republiky č.</w:t>
      </w:r>
      <w:r w:rsidR="00234786">
        <w:rPr>
          <w:rStyle w:val="Zstupntext"/>
          <w:color w:val="000000"/>
        </w:rPr>
        <w:t> </w:t>
      </w:r>
      <w:r w:rsidR="0001213A">
        <w:rPr>
          <w:rStyle w:val="Zstupntext"/>
          <w:color w:val="000000"/>
        </w:rPr>
        <w:t>38</w:t>
      </w:r>
      <w:r w:rsidR="005824EF">
        <w:rPr>
          <w:rStyle w:val="Zstupntext"/>
          <w:color w:val="000000"/>
        </w:rPr>
        <w:t>6</w:t>
      </w:r>
      <w:r>
        <w:rPr>
          <w:rStyle w:val="Zstupntext"/>
          <w:color w:val="000000"/>
        </w:rPr>
        <w:t>/201</w:t>
      </w:r>
      <w:r w:rsidR="00234786">
        <w:rPr>
          <w:rStyle w:val="Zstupntext"/>
          <w:color w:val="000000"/>
        </w:rPr>
        <w:t>8</w:t>
      </w:r>
      <w:r w:rsidR="0056109E">
        <w:rPr>
          <w:rStyle w:val="Zstupntext"/>
          <w:color w:val="000000"/>
        </w:rPr>
        <w:t xml:space="preserve"> Z. z.</w:t>
      </w:r>
      <w:r w:rsidRPr="00FC2084">
        <w:rPr>
          <w:rStyle w:val="Zstupntext"/>
          <w:color w:val="000000"/>
        </w:rPr>
        <w:t xml:space="preserve">, ktorým sa ustanovuje národná tabuľka frekvenčného spektra, boli do nového návrhu NTFS okrem nových rozhodnutí a odporúčaní EÚ, ako aj rozhodnutí a odporúčaní Európskeho výboru pre elektronické komunikácie (CEPT/ECC),  zapracované aj požiadavky Ministerstva obrany SR a Úradu pre reguláciu elektronických komunikácií a poštových služieb. Ďalšie úpravy vyplynuli taktiež z procesu zosúlaďovania NTFS s európskou tabuľkou frekvenčného spektra ECA </w:t>
      </w:r>
      <w:r w:rsidRPr="00234786">
        <w:rPr>
          <w:rStyle w:val="Zstupntext"/>
          <w:color w:val="000000"/>
        </w:rPr>
        <w:t>(</w:t>
      </w:r>
      <w:proofErr w:type="spellStart"/>
      <w:r w:rsidRPr="00234786">
        <w:rPr>
          <w:rStyle w:val="Zstupntext"/>
          <w:color w:val="000000"/>
        </w:rPr>
        <w:t>European</w:t>
      </w:r>
      <w:proofErr w:type="spellEnd"/>
      <w:r w:rsidRPr="00234786">
        <w:rPr>
          <w:rStyle w:val="Zstupntext"/>
          <w:color w:val="000000"/>
        </w:rPr>
        <w:t xml:space="preserve"> Table of </w:t>
      </w:r>
      <w:proofErr w:type="spellStart"/>
      <w:r w:rsidRPr="00234786">
        <w:rPr>
          <w:rStyle w:val="Zstupntext"/>
          <w:color w:val="000000"/>
        </w:rPr>
        <w:t>Fr</w:t>
      </w:r>
      <w:bookmarkStart w:id="0" w:name="_GoBack"/>
      <w:bookmarkEnd w:id="0"/>
      <w:r w:rsidRPr="00234786">
        <w:rPr>
          <w:rStyle w:val="Zstupntext"/>
          <w:color w:val="000000"/>
        </w:rPr>
        <w:t>equency</w:t>
      </w:r>
      <w:proofErr w:type="spellEnd"/>
      <w:r w:rsidRPr="00234786">
        <w:rPr>
          <w:rStyle w:val="Zstupntext"/>
          <w:color w:val="000000"/>
        </w:rPr>
        <w:t xml:space="preserve"> </w:t>
      </w:r>
      <w:proofErr w:type="spellStart"/>
      <w:r w:rsidRPr="00234786">
        <w:rPr>
          <w:rStyle w:val="Zstupntext"/>
          <w:color w:val="000000"/>
        </w:rPr>
        <w:t>Allocations</w:t>
      </w:r>
      <w:proofErr w:type="spellEnd"/>
      <w:r w:rsidRPr="00234786">
        <w:rPr>
          <w:rStyle w:val="Zstupntext"/>
          <w:color w:val="000000"/>
        </w:rPr>
        <w:t xml:space="preserve"> and </w:t>
      </w:r>
      <w:proofErr w:type="spellStart"/>
      <w:r w:rsidRPr="00234786">
        <w:rPr>
          <w:rStyle w:val="Zstupntext"/>
          <w:color w:val="000000"/>
        </w:rPr>
        <w:t>Applications</w:t>
      </w:r>
      <w:proofErr w:type="spellEnd"/>
      <w:r w:rsidRPr="00234786">
        <w:rPr>
          <w:rStyle w:val="Zstupntext"/>
          <w:color w:val="000000"/>
        </w:rPr>
        <w:t xml:space="preserve">) schválenou </w:t>
      </w:r>
      <w:r w:rsidR="0064434B">
        <w:rPr>
          <w:rStyle w:val="Zstupntext"/>
          <w:color w:val="000000"/>
        </w:rPr>
        <w:t>vo februári</w:t>
      </w:r>
      <w:r w:rsidR="00CC7B18">
        <w:rPr>
          <w:rStyle w:val="Zstupntext"/>
          <w:color w:val="000000"/>
        </w:rPr>
        <w:t xml:space="preserve"> 201</w:t>
      </w:r>
      <w:r w:rsidR="0064434B">
        <w:rPr>
          <w:rStyle w:val="Zstupntext"/>
          <w:color w:val="000000"/>
        </w:rPr>
        <w:t>9</w:t>
      </w:r>
      <w:r w:rsidRPr="00234786">
        <w:rPr>
          <w:rStyle w:val="Zstupntext"/>
          <w:color w:val="000000"/>
        </w:rPr>
        <w:t>.</w:t>
      </w:r>
    </w:p>
    <w:p w:rsidR="00055FDB" w:rsidRPr="00055FDB" w:rsidRDefault="00055FDB" w:rsidP="00514E4A">
      <w:pPr>
        <w:widowControl/>
        <w:spacing w:before="120"/>
        <w:ind w:firstLine="539"/>
        <w:jc w:val="both"/>
        <w:rPr>
          <w:rStyle w:val="Zstupntext"/>
          <w:color w:val="000000"/>
        </w:rPr>
      </w:pPr>
      <w:r w:rsidRPr="00055FDB">
        <w:rPr>
          <w:rStyle w:val="Zstupntext"/>
          <w:color w:val="000000"/>
        </w:rPr>
        <w:t xml:space="preserve">Predložený návrh nariadenia vlády Slovenskej republiky nebude mať vplyvy na rozpočet verejnej správy, podnikateľské prostredie, sociálne vplyvy, </w:t>
      </w:r>
      <w:r w:rsidR="00621340">
        <w:rPr>
          <w:rStyle w:val="Zstupntext"/>
          <w:color w:val="000000"/>
        </w:rPr>
        <w:t xml:space="preserve">vplyv na manželstvo, rodičovstvo a rodinu, </w:t>
      </w:r>
      <w:r w:rsidRPr="00055FDB">
        <w:rPr>
          <w:rStyle w:val="Zstupntext"/>
          <w:color w:val="000000"/>
        </w:rPr>
        <w:t>vplyvy na životné prostredie, vplyvy na informatizáciu spoločnosti a ani vplyvy na služby verejnej správy pre občana</w:t>
      </w:r>
      <w:r w:rsidR="00FF32E5">
        <w:rPr>
          <w:rStyle w:val="Zstupntext"/>
          <w:color w:val="000000"/>
        </w:rPr>
        <w:t>.</w:t>
      </w:r>
    </w:p>
    <w:p w:rsidR="00FF32E5" w:rsidRDefault="005D0CC4" w:rsidP="00FF32E5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nariadenia vlády Slovenskej republiky je v súlade s Ústavou Slovenskej republiky, ústavnými zákonmi a nálezmi Ústavného súdu Slovenskej republiky, so zákonmi a ostatnými všeobecne záväznými právnymi predpismi platnými</w:t>
      </w:r>
      <w:r w:rsidR="00723417">
        <w:rPr>
          <w:rStyle w:val="Zstupntext"/>
          <w:color w:val="000000"/>
        </w:rPr>
        <w:t xml:space="preserve"> v Slovenskej </w:t>
      </w:r>
      <w:r>
        <w:rPr>
          <w:rStyle w:val="Zstupntext"/>
          <w:color w:val="000000"/>
        </w:rPr>
        <w:t>republike, s medzinárodnými zmluvami, ktorými je Slovenská republika viazaná, ako aj s právom Európskej únie.</w:t>
      </w:r>
      <w:r w:rsidR="00FF32E5" w:rsidRPr="00FF32E5">
        <w:rPr>
          <w:rStyle w:val="Zstupntext"/>
          <w:color w:val="000000"/>
        </w:rPr>
        <w:t xml:space="preserve"> </w:t>
      </w:r>
    </w:p>
    <w:p w:rsidR="00026E12" w:rsidRDefault="00FF32E5" w:rsidP="00FF32E5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Predložený návrh nariadenia vlády SR nie je potrebné predkladať na </w:t>
      </w:r>
      <w:proofErr w:type="spellStart"/>
      <w:r>
        <w:rPr>
          <w:rStyle w:val="Zstupntext"/>
          <w:color w:val="000000"/>
        </w:rPr>
        <w:t>vnútrokomunitárne</w:t>
      </w:r>
      <w:proofErr w:type="spellEnd"/>
      <w:r>
        <w:rPr>
          <w:rStyle w:val="Zstupntext"/>
          <w:color w:val="000000"/>
        </w:rPr>
        <w:t xml:space="preserve"> pripomienkovanie. Navrhuje sa d</w:t>
      </w:r>
      <w:r w:rsidRPr="004B616F">
        <w:rPr>
          <w:rStyle w:val="Zstupntext"/>
          <w:color w:val="000000"/>
        </w:rPr>
        <w:t xml:space="preserve">átum účinnosti 1. </w:t>
      </w:r>
      <w:r w:rsidR="00A42F93">
        <w:rPr>
          <w:rStyle w:val="Zstupntext"/>
          <w:color w:val="000000"/>
        </w:rPr>
        <w:t>január</w:t>
      </w:r>
      <w:r w:rsidRPr="004B616F">
        <w:rPr>
          <w:rStyle w:val="Zstupntext"/>
          <w:color w:val="000000"/>
        </w:rPr>
        <w:t xml:space="preserve"> 20</w:t>
      </w:r>
      <w:r w:rsidR="0064434B">
        <w:rPr>
          <w:rStyle w:val="Zstupntext"/>
          <w:color w:val="000000"/>
        </w:rPr>
        <w:t>20</w:t>
      </w:r>
      <w:r>
        <w:rPr>
          <w:rStyle w:val="Zstupntext"/>
          <w:color w:val="000000"/>
        </w:rPr>
        <w:t>.</w:t>
      </w:r>
    </w:p>
    <w:sectPr w:rsidR="00026E12" w:rsidSect="0072341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243C"/>
    <w:multiLevelType w:val="hybridMultilevel"/>
    <w:tmpl w:val="B23C5374"/>
    <w:lvl w:ilvl="0" w:tplc="0A60771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979693B"/>
    <w:multiLevelType w:val="hybridMultilevel"/>
    <w:tmpl w:val="36F02182"/>
    <w:lvl w:ilvl="0" w:tplc="5082E0B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D8"/>
    <w:rsid w:val="0001213A"/>
    <w:rsid w:val="00022DE5"/>
    <w:rsid w:val="00026E12"/>
    <w:rsid w:val="00055FDB"/>
    <w:rsid w:val="000E36F4"/>
    <w:rsid w:val="000F1A2D"/>
    <w:rsid w:val="00113250"/>
    <w:rsid w:val="00130290"/>
    <w:rsid w:val="001507DE"/>
    <w:rsid w:val="00181754"/>
    <w:rsid w:val="00234786"/>
    <w:rsid w:val="0024578B"/>
    <w:rsid w:val="002B4981"/>
    <w:rsid w:val="003855BA"/>
    <w:rsid w:val="0041001A"/>
    <w:rsid w:val="00462A40"/>
    <w:rsid w:val="00486EEA"/>
    <w:rsid w:val="004B616F"/>
    <w:rsid w:val="004F2838"/>
    <w:rsid w:val="00500376"/>
    <w:rsid w:val="00514E4A"/>
    <w:rsid w:val="0056109E"/>
    <w:rsid w:val="005824EF"/>
    <w:rsid w:val="005D0CC4"/>
    <w:rsid w:val="00607D72"/>
    <w:rsid w:val="0061690D"/>
    <w:rsid w:val="00621340"/>
    <w:rsid w:val="0064434B"/>
    <w:rsid w:val="00646042"/>
    <w:rsid w:val="006C5DD0"/>
    <w:rsid w:val="00723417"/>
    <w:rsid w:val="00770268"/>
    <w:rsid w:val="007C77C3"/>
    <w:rsid w:val="008218F3"/>
    <w:rsid w:val="00856250"/>
    <w:rsid w:val="00897E91"/>
    <w:rsid w:val="00924A5B"/>
    <w:rsid w:val="009565B2"/>
    <w:rsid w:val="00970C75"/>
    <w:rsid w:val="00977CB2"/>
    <w:rsid w:val="009821F6"/>
    <w:rsid w:val="009C2D12"/>
    <w:rsid w:val="00A42F93"/>
    <w:rsid w:val="00A444D0"/>
    <w:rsid w:val="00B300B6"/>
    <w:rsid w:val="00BC5C77"/>
    <w:rsid w:val="00C27B2A"/>
    <w:rsid w:val="00C31198"/>
    <w:rsid w:val="00CC1CE9"/>
    <w:rsid w:val="00CC7AB6"/>
    <w:rsid w:val="00CC7B18"/>
    <w:rsid w:val="00CD0CD8"/>
    <w:rsid w:val="00D51D02"/>
    <w:rsid w:val="00DB62E1"/>
    <w:rsid w:val="00DB699D"/>
    <w:rsid w:val="00DE4A4A"/>
    <w:rsid w:val="00E266D6"/>
    <w:rsid w:val="00E9218F"/>
    <w:rsid w:val="00E93EF2"/>
    <w:rsid w:val="00F020B0"/>
    <w:rsid w:val="00F3756C"/>
    <w:rsid w:val="00F65C55"/>
    <w:rsid w:val="00F808DC"/>
    <w:rsid w:val="00F84768"/>
    <w:rsid w:val="00F9528E"/>
    <w:rsid w:val="00FC2084"/>
    <w:rsid w:val="00F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D325B6-D1BF-4981-8D02-0B137212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Podhorský, Viliam</cp:lastModifiedBy>
  <cp:revision>2</cp:revision>
  <dcterms:created xsi:type="dcterms:W3CDTF">2019-11-04T07:43:00Z</dcterms:created>
  <dcterms:modified xsi:type="dcterms:W3CDTF">2019-11-04T07:43:00Z</dcterms:modified>
</cp:coreProperties>
</file>