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D" w:rsidRPr="007D27CA" w:rsidRDefault="002A2AED" w:rsidP="002A2AED">
      <w:pPr>
        <w:keepNext/>
        <w:jc w:val="center"/>
        <w:rPr>
          <w:rFonts w:ascii="Arial" w:hAnsi="Arial" w:cs="Arial"/>
        </w:rPr>
      </w:pPr>
      <w:bookmarkStart w:id="0" w:name="_GoBack"/>
      <w:bookmarkEnd w:id="0"/>
    </w:p>
    <w:p w:rsidR="00880957" w:rsidRPr="00F96E91" w:rsidRDefault="00885ACB" w:rsidP="002A2AED">
      <w:pPr>
        <w:keepNext/>
        <w:jc w:val="center"/>
      </w:pPr>
      <w:r w:rsidRPr="00F96E91"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 xml:space="preserve">návrhu 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FE0FA3" w:rsidRPr="009106C5">
        <w:rPr>
          <w:b/>
        </w:rPr>
        <w:t xml:space="preserve">ktorým sa </w:t>
      </w:r>
      <w:r w:rsidR="008A7A8A" w:rsidRPr="008A7A8A">
        <w:rPr>
          <w:b/>
        </w:rPr>
        <w:t>vydáva zoznam</w:t>
      </w:r>
      <w:r w:rsidR="0002058A">
        <w:rPr>
          <w:b/>
        </w:rPr>
        <w:t xml:space="preserve"> inváznych</w:t>
      </w:r>
      <w:r w:rsidR="008A7A8A" w:rsidRPr="008A7A8A">
        <w:rPr>
          <w:b/>
        </w:rPr>
        <w:t xml:space="preserve"> nepôvodných druhov vzbudzujúcich obavy Slovenskej republiky</w:t>
      </w:r>
      <w:r w:rsidR="008A7A8A" w:rsidRPr="008A7A8A" w:rsidDel="008A7A8A">
        <w:rPr>
          <w:b/>
        </w:rPr>
        <w:t xml:space="preserve"> 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F96E91" w:rsidP="002A2AED">
            <w:pPr>
              <w:pStyle w:val="Zakladnystyl"/>
              <w:keepNext/>
            </w:pPr>
            <w:r w:rsidRPr="007D27CA">
              <w:t>podpred</w:t>
            </w:r>
            <w:r w:rsidR="008A7A8A">
              <w:t>sed</w:t>
            </w:r>
            <w:r w:rsidRPr="007D27CA">
              <w:t xml:space="preserve">a vlády a </w:t>
            </w:r>
            <w:r w:rsidR="001F3A18" w:rsidRPr="007D27CA">
              <w:t>m</w:t>
            </w:r>
            <w:r w:rsidR="00880957" w:rsidRPr="007D27CA">
              <w:t>inister</w:t>
            </w:r>
            <w:r w:rsidR="008A7A8A">
              <w:t xml:space="preserve"> životného prostredia</w:t>
            </w:r>
            <w:r w:rsidR="00643B73" w:rsidRPr="007D27CA">
              <w:t xml:space="preserve"> </w:t>
            </w:r>
            <w:r w:rsidR="00880957" w:rsidRPr="007D27CA">
              <w:t xml:space="preserve">Slovenskej republiky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015635" w:rsidRDefault="00880957" w:rsidP="0002058A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F768EB" w:rsidRPr="007D27CA">
              <w:t xml:space="preserve">ktorým sa </w:t>
            </w:r>
            <w:r w:rsidR="008A7A8A" w:rsidRPr="008A7A8A">
              <w:t xml:space="preserve">vydáva zoznam </w:t>
            </w:r>
            <w:r w:rsidR="0002058A">
              <w:t xml:space="preserve">inváznych </w:t>
            </w:r>
            <w:r w:rsidR="008A7A8A" w:rsidRPr="008A7A8A">
              <w:t xml:space="preserve">nepôvodných druhov vzbudzujúcich obavy Slovenskej republiky 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>predsedovi vlády Slovenskej republiky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8B355F" w:rsidRDefault="008B355F" w:rsidP="008F5DE9">
      <w:pPr>
        <w:rPr>
          <w:vanish/>
        </w:rPr>
      </w:pPr>
    </w:p>
    <w:p w:rsidR="008B355F" w:rsidRPr="008B355F" w:rsidRDefault="008B355F" w:rsidP="008B355F"/>
    <w:p w:rsidR="008F5DE9" w:rsidRPr="008B355F" w:rsidRDefault="008F5DE9" w:rsidP="008B355F"/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F5DE9" w:rsidRPr="007D27CA" w:rsidTr="008F5DE9">
        <w:trPr>
          <w:trHeight w:val="142"/>
        </w:trPr>
        <w:tc>
          <w:tcPr>
            <w:tcW w:w="1692" w:type="dxa"/>
          </w:tcPr>
          <w:p w:rsidR="008F5DE9" w:rsidRPr="007D27CA" w:rsidRDefault="008F5DE9" w:rsidP="008F5DE9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F5DE9" w:rsidRPr="007D27CA" w:rsidRDefault="008F5DE9" w:rsidP="008F5DE9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>predseda vlády Slovenskej republiky</w:t>
            </w:r>
          </w:p>
        </w:tc>
      </w:tr>
    </w:tbl>
    <w:p w:rsidR="00CD22A8" w:rsidRPr="007D27CA" w:rsidRDefault="00CD22A8"/>
    <w:sectPr w:rsidR="00CD22A8" w:rsidRPr="007D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15635"/>
    <w:rsid w:val="0002058A"/>
    <w:rsid w:val="0004379E"/>
    <w:rsid w:val="00075621"/>
    <w:rsid w:val="00075C52"/>
    <w:rsid w:val="000F0F48"/>
    <w:rsid w:val="00106E5B"/>
    <w:rsid w:val="001164AC"/>
    <w:rsid w:val="001729C5"/>
    <w:rsid w:val="00173F40"/>
    <w:rsid w:val="001777B2"/>
    <w:rsid w:val="001A69B4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A33F8"/>
    <w:rsid w:val="006C6809"/>
    <w:rsid w:val="006D1826"/>
    <w:rsid w:val="006E617A"/>
    <w:rsid w:val="00701F83"/>
    <w:rsid w:val="00712154"/>
    <w:rsid w:val="00760670"/>
    <w:rsid w:val="00767E68"/>
    <w:rsid w:val="007949FA"/>
    <w:rsid w:val="007B4B00"/>
    <w:rsid w:val="007B6689"/>
    <w:rsid w:val="007C3217"/>
    <w:rsid w:val="007D27CA"/>
    <w:rsid w:val="007D4665"/>
    <w:rsid w:val="007E3317"/>
    <w:rsid w:val="007F3BDD"/>
    <w:rsid w:val="00813895"/>
    <w:rsid w:val="00855E82"/>
    <w:rsid w:val="0088005D"/>
    <w:rsid w:val="00880957"/>
    <w:rsid w:val="00885ACB"/>
    <w:rsid w:val="008A3C26"/>
    <w:rsid w:val="008A7A8A"/>
    <w:rsid w:val="008B28DD"/>
    <w:rsid w:val="008B355F"/>
    <w:rsid w:val="008F1734"/>
    <w:rsid w:val="008F5DE9"/>
    <w:rsid w:val="00903DEF"/>
    <w:rsid w:val="009106C5"/>
    <w:rsid w:val="00913643"/>
    <w:rsid w:val="0092211A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267F4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E64B2"/>
    <w:rsid w:val="00CF5587"/>
    <w:rsid w:val="00D1599E"/>
    <w:rsid w:val="00D43787"/>
    <w:rsid w:val="00D509F9"/>
    <w:rsid w:val="00D57A37"/>
    <w:rsid w:val="00D8090F"/>
    <w:rsid w:val="00D90AE8"/>
    <w:rsid w:val="00D975FC"/>
    <w:rsid w:val="00DA6DCB"/>
    <w:rsid w:val="00DC0C4F"/>
    <w:rsid w:val="00DE42CC"/>
    <w:rsid w:val="00DF538D"/>
    <w:rsid w:val="00E26EC6"/>
    <w:rsid w:val="00E65ECE"/>
    <w:rsid w:val="00EA04BC"/>
    <w:rsid w:val="00EE09C9"/>
    <w:rsid w:val="00EE5143"/>
    <w:rsid w:val="00EF45FD"/>
    <w:rsid w:val="00F17DC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C1CF66-6815-4413-AC72-C0D35D2A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Lojková Silvia</cp:lastModifiedBy>
  <cp:revision>2</cp:revision>
  <cp:lastPrinted>2009-06-18T06:24:00Z</cp:lastPrinted>
  <dcterms:created xsi:type="dcterms:W3CDTF">2019-11-18T11:31:00Z</dcterms:created>
  <dcterms:modified xsi:type="dcterms:W3CDTF">2019-11-18T11:31:00Z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*COO.2296.100.1.5298480*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COO.2145.1000.3.3310537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2019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Medzirezortné pripomienkové konanie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Margaréta Gulášová</vt:lpwstr>
  </property>
  <property fmtid="{D5CDD505-2E9C-101B-9397-08002B2CF9AE}" pid="329" name="FSC#SKEDITIONSLOVLEX@103.510:zodppredkladatel">
    <vt:lpwstr>Gabriela Matečná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5743/2019-410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LP/2019/255</vt:lpwstr>
  </property>
  <property fmtid="{D5CDD505-2E9C-101B-9397-08002B2CF9AE}" pid="354" name="FSC#SKEDITIONSLOVLEX@103.510:typsprievdok">
    <vt:lpwstr>Návrh uznesenia vlády Slovenskej republiky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>je upravený v práve Európskej únie</vt:lpwstr>
  </property>
  <property fmtid="{D5CDD505-2E9C-101B-9397-08002B2CF9AE}" pid="363" name="FSC#SKEDITIONSLOVLEX@103.510:AttrStrListDocPropPrimarnePravoEU">
    <vt:lpwstr>Zmluva o fungovaní Európskej únie čl. 4 ods. 2 písm. d) a čl. 28 až 44,</vt:lpwstr>
  </property>
  <property fmtid="{D5CDD505-2E9C-101B-9397-08002B2CF9AE}" pid="364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>nie je obsiahnutá v judikatúre Súdneho dvora Európskej únie.</vt:lpwstr>
  </property>
  <property fmtid="{D5CDD505-2E9C-101B-9397-08002B2CF9AE}" pid="369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372" name="FSC#SKEDITIONSLOVLEX@103.510:AttrStrListDocPropInfoUzPreberanePP">
    <vt:lpwstr>Táto smernica sa preberá návrhom nariadenia vlády.</vt:lpwstr>
  </property>
  <property fmtid="{D5CDD505-2E9C-101B-9397-08002B2CF9AE}" pid="373" name="FSC#SKEDITIONSLOVLEX@103.510:AttrStrListDocPropStupenZlucitelnostiPP">
    <vt:lpwstr>úplne</vt:lpwstr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>Žiadne</vt:lpwstr>
  </property>
  <property fmtid="{D5CDD505-2E9C-101B-9397-08002B2CF9AE}" pid="378" name="FSC#SKEDITIONSLOVLEX@103.510:AttrStrDocPropVplyvPodnikatelskeProstr">
    <vt:lpwstr>Žiadne</vt:lpwstr>
  </property>
  <property fmtid="{D5CDD505-2E9C-101B-9397-08002B2CF9AE}" pid="379" name="FSC#SKEDITIONSLOVLEX@103.510:AttrStrDocPropVplyvSocialny">
    <vt:lpwstr>Žiadne</vt:lpwstr>
  </property>
  <property fmtid="{D5CDD505-2E9C-101B-9397-08002B2CF9AE}" pid="380" name="FSC#SKEDITIONSLOVLEX@103.510:AttrStrDocPropVplyvNaZivotProstr">
    <vt:lpwstr>Žiadne</vt:lpwstr>
  </property>
  <property fmtid="{D5CDD505-2E9C-101B-9397-08002B2CF9AE}" pid="381" name="FSC#SKEDITIONSLOVLEX@103.510:AttrStrDocPropVplyvNaInformatizaciu">
    <vt:lpwstr>Žiadne</vt:lpwstr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>Alternatíva č.1: Transpozícia vykonávacej smernice Komisie (EÚ) 2019/114</vt:lpwstr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>predseda vlády Slovenskej republiky</vt:lpwstr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ministerka pôdohospodárstva a rozvoja vidieka Slovenskej republiky</vt:lpwstr>
  </property>
  <property fmtid="{D5CDD505-2E9C-101B-9397-08002B2CF9AE}" pid="459" name="FSC#SKEDITIONSLOVLEX@103.510:funkciaZodpPredAkuzativ">
    <vt:lpwstr>ministerka pôdohospodárstva a rozvoja vidieka Slovenskej republiky</vt:lpwstr>
  </property>
  <property fmtid="{D5CDD505-2E9C-101B-9397-08002B2CF9AE}" pid="460" name="FSC#SKEDITIONSLOVLEX@103.510:funkciaZodpPredDativ">
    <vt:lpwstr>ministerka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Gabriela Matečná_x000d_
ministerka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467" name="FSC#SKEDITIONSLOVLEX@103.510:vytvorenedna">
    <vt:lpwstr>16. 4. 2019</vt:lpwstr>
  </property>
</Properties>
</file>