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B1" w:rsidRPr="006C44ED" w:rsidRDefault="007C2020" w:rsidP="00BE06B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</w:t>
      </w:r>
      <w:r w:rsidR="00BE06B1" w:rsidRPr="006C44ED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)</w:t>
      </w: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>ZÁKON</w:t>
      </w: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44ED">
        <w:rPr>
          <w:rFonts w:ascii="Times New Roman" w:hAnsi="Times New Roman"/>
          <w:sz w:val="24"/>
          <w:szCs w:val="24"/>
        </w:rPr>
        <w:t>z ............... 2019,</w:t>
      </w: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>ktorým sa mení a dopĺňa zákon č. 525/2010 Z. z. o poskytovaní dotácií v pôsobnosti Ministerstva zdravotníctva Slovenskej republiky v znení neskorších predpisov</w:t>
      </w:r>
    </w:p>
    <w:p w:rsidR="00BE06B1" w:rsidRPr="006C44ED" w:rsidRDefault="00BE06B1" w:rsidP="00BE06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6B1" w:rsidRPr="006C44ED" w:rsidRDefault="00BE06B1" w:rsidP="00BE06B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44E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>Čl. I</w:t>
      </w: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B1" w:rsidRDefault="00BE06B1" w:rsidP="00BE0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44ED">
        <w:rPr>
          <w:rFonts w:ascii="Times New Roman" w:hAnsi="Times New Roman"/>
          <w:sz w:val="24"/>
          <w:szCs w:val="24"/>
        </w:rPr>
        <w:t xml:space="preserve">Zákon č. 525/2010 Z. z. o poskytovaní dotácií v pôsobnosti Ministerstva zdravotníctva Slovenskej republiky v znení zákona č. 547/2011 Z. z., zákona č. 352/2013 Z. z., zákona </w:t>
      </w:r>
      <w:r>
        <w:rPr>
          <w:rFonts w:ascii="Times New Roman" w:hAnsi="Times New Roman"/>
          <w:sz w:val="24"/>
          <w:szCs w:val="24"/>
        </w:rPr>
        <w:br/>
      </w:r>
      <w:r w:rsidRPr="006C44ED">
        <w:rPr>
          <w:rFonts w:ascii="Times New Roman" w:hAnsi="Times New Roman"/>
          <w:sz w:val="24"/>
          <w:szCs w:val="24"/>
        </w:rPr>
        <w:t>č. 72/2015 Z. z., zákona č. 429/2015 Z. z., zákona č. 91/2016 Z. z., zák</w:t>
      </w:r>
      <w:r w:rsidR="00CD3FC2">
        <w:rPr>
          <w:rFonts w:ascii="Times New Roman" w:hAnsi="Times New Roman"/>
          <w:sz w:val="24"/>
          <w:szCs w:val="24"/>
        </w:rPr>
        <w:t>ona č. 243/2017 Z. z.</w:t>
      </w:r>
      <w:r w:rsidR="00AB1CB9">
        <w:rPr>
          <w:rFonts w:ascii="Times New Roman" w:hAnsi="Times New Roman"/>
          <w:sz w:val="24"/>
          <w:szCs w:val="24"/>
        </w:rPr>
        <w:t xml:space="preserve">, </w:t>
      </w:r>
      <w:r w:rsidR="00AB1CB9" w:rsidRPr="00AB1CB9">
        <w:rPr>
          <w:rFonts w:ascii="Times New Roman" w:hAnsi="Times New Roman"/>
          <w:sz w:val="24"/>
          <w:szCs w:val="24"/>
        </w:rPr>
        <w:t>zákon</w:t>
      </w:r>
      <w:r w:rsidR="00AB1CB9">
        <w:rPr>
          <w:rFonts w:ascii="Times New Roman" w:hAnsi="Times New Roman"/>
          <w:sz w:val="24"/>
          <w:szCs w:val="24"/>
        </w:rPr>
        <w:t>a</w:t>
      </w:r>
      <w:r w:rsidR="00AB1CB9" w:rsidRPr="00AB1CB9">
        <w:rPr>
          <w:rFonts w:ascii="Times New Roman" w:hAnsi="Times New Roman"/>
          <w:sz w:val="24"/>
          <w:szCs w:val="24"/>
        </w:rPr>
        <w:t xml:space="preserve"> č. 290/2017 Z. z. </w:t>
      </w:r>
      <w:r w:rsidR="00CD3FC2">
        <w:rPr>
          <w:rFonts w:ascii="Times New Roman" w:hAnsi="Times New Roman"/>
          <w:sz w:val="24"/>
          <w:szCs w:val="24"/>
        </w:rPr>
        <w:t xml:space="preserve">a zákona </w:t>
      </w:r>
      <w:r w:rsidRPr="006C44ED">
        <w:rPr>
          <w:rFonts w:ascii="Times New Roman" w:hAnsi="Times New Roman"/>
          <w:sz w:val="24"/>
          <w:szCs w:val="24"/>
        </w:rPr>
        <w:t>č. 177/2018 Z. z. sa mení a dopĺňa takto:</w:t>
      </w:r>
    </w:p>
    <w:p w:rsidR="00BE06B1" w:rsidRDefault="00BE06B1" w:rsidP="00BE0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6B1" w:rsidRPr="006C44ED" w:rsidRDefault="00BE06B1" w:rsidP="00BE0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6B1" w:rsidRPr="00A064DA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 w:rsidRPr="00A064DA">
        <w:t xml:space="preserve">V § 2 ods. 3 </w:t>
      </w:r>
      <w:r w:rsidR="00355535">
        <w:t>písmeno c)</w:t>
      </w:r>
      <w:r w:rsidR="00E609E9">
        <w:t xml:space="preserve"> znie</w:t>
      </w:r>
      <w:r w:rsidRPr="00A064DA">
        <w:t>:</w:t>
      </w:r>
    </w:p>
    <w:p w:rsidR="00BE06B1" w:rsidRDefault="00BE06B1" w:rsidP="00390038">
      <w:pPr>
        <w:pStyle w:val="Odsekzoznamu"/>
        <w:spacing w:line="276" w:lineRule="auto"/>
        <w:jc w:val="both"/>
      </w:pPr>
      <w:r w:rsidRPr="00A064DA">
        <w:t xml:space="preserve">„c) aktivity súvisiace s prevenciou drogovej závislosti a </w:t>
      </w:r>
      <w:r w:rsidR="002D7C5C">
        <w:t>liečbou</w:t>
      </w:r>
      <w:r w:rsidRPr="00A064DA">
        <w:t xml:space="preserve"> drogovo závislých osôb</w:t>
      </w:r>
      <w:r w:rsidR="000C1C11">
        <w:t>.</w:t>
      </w:r>
      <w:r w:rsidR="00355535">
        <w:t>“.</w:t>
      </w:r>
    </w:p>
    <w:p w:rsidR="00390038" w:rsidRPr="00390038" w:rsidRDefault="00390038" w:rsidP="00390038">
      <w:pPr>
        <w:pStyle w:val="Odsekzoznamu"/>
        <w:spacing w:line="276" w:lineRule="auto"/>
        <w:jc w:val="both"/>
      </w:pPr>
    </w:p>
    <w:p w:rsidR="00390038" w:rsidRDefault="00390038" w:rsidP="00390038">
      <w:pPr>
        <w:pStyle w:val="Odsekzoznamu"/>
        <w:numPr>
          <w:ilvl w:val="0"/>
          <w:numId w:val="13"/>
        </w:numPr>
        <w:spacing w:line="276" w:lineRule="auto"/>
        <w:jc w:val="both"/>
      </w:pPr>
      <w:r w:rsidRPr="00A064DA">
        <w:t>V § 2 ods. 3 sa vypúšťajú</w:t>
      </w:r>
      <w:r>
        <w:t xml:space="preserve"> pí</w:t>
      </w:r>
      <w:r w:rsidR="00F05B58">
        <w:t>smená d</w:t>
      </w:r>
      <w:r>
        <w:t xml:space="preserve">) až </w:t>
      </w:r>
      <w:r w:rsidRPr="00A064DA">
        <w:t>g).</w:t>
      </w:r>
    </w:p>
    <w:p w:rsidR="00390038" w:rsidRPr="00A064DA" w:rsidRDefault="00390038" w:rsidP="00390038">
      <w:pPr>
        <w:pStyle w:val="Odsekzoznamu"/>
        <w:spacing w:line="276" w:lineRule="auto"/>
        <w:ind w:left="720"/>
        <w:jc w:val="both"/>
      </w:pPr>
    </w:p>
    <w:p w:rsidR="00BE06B1" w:rsidRPr="006C44ED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>V § 3 ods.</w:t>
      </w:r>
      <w:r w:rsidRPr="006C44ED">
        <w:t xml:space="preserve"> 1 sa vypúšťa</w:t>
      </w:r>
      <w:r>
        <w:t>jú slová</w:t>
      </w:r>
      <w:r w:rsidRPr="006C44ED">
        <w:t xml:space="preserve"> „najmenej po dobu troch rokov“.</w:t>
      </w:r>
    </w:p>
    <w:p w:rsidR="00BE06B1" w:rsidRPr="006C44ED" w:rsidRDefault="00BE06B1" w:rsidP="00BE06B1">
      <w:pPr>
        <w:pStyle w:val="Odsekzoznamu"/>
        <w:spacing w:line="276" w:lineRule="auto"/>
        <w:jc w:val="both"/>
      </w:pPr>
    </w:p>
    <w:p w:rsidR="00BE06B1" w:rsidRPr="00CE502E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>V § 3 ods.</w:t>
      </w:r>
      <w:r w:rsidRPr="006C44ED">
        <w:t xml:space="preserve"> 2 sa </w:t>
      </w:r>
      <w:r>
        <w:t xml:space="preserve">slová </w:t>
      </w:r>
      <w:r w:rsidR="00C27CE7">
        <w:t>„</w:t>
      </w:r>
      <w:r w:rsidR="00C27CE7" w:rsidRPr="00CE502E">
        <w:t>70</w:t>
      </w:r>
      <w:r w:rsidR="00C27CE7">
        <w:t xml:space="preserve"> %“</w:t>
      </w:r>
      <w:r w:rsidR="00C27CE7" w:rsidRPr="00C27CE7">
        <w:t xml:space="preserve"> </w:t>
      </w:r>
      <w:r w:rsidR="00C27CE7">
        <w:t>nahrádzajú slovami „80 %“ a slová „30 %“</w:t>
      </w:r>
      <w:r w:rsidR="00C27CE7" w:rsidRPr="00C27CE7">
        <w:t xml:space="preserve"> </w:t>
      </w:r>
      <w:r w:rsidR="00C27CE7">
        <w:t>sa nahrádzajú slovami „20 %“</w:t>
      </w:r>
      <w:r>
        <w:t>.</w:t>
      </w:r>
      <w:r w:rsidRPr="006C44ED">
        <w:t xml:space="preserve"> </w:t>
      </w:r>
    </w:p>
    <w:p w:rsidR="00BE06B1" w:rsidRPr="006C44ED" w:rsidRDefault="00BE06B1" w:rsidP="00BE06B1">
      <w:pPr>
        <w:pStyle w:val="Odsekzoznamu"/>
        <w:spacing w:line="276" w:lineRule="auto"/>
        <w:jc w:val="both"/>
      </w:pPr>
    </w:p>
    <w:p w:rsidR="00BE06B1" w:rsidRPr="006C44ED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>V § 3 ods.</w:t>
      </w:r>
      <w:r w:rsidRPr="006C44ED">
        <w:t xml:space="preserve"> 5 sa vypúšťa písmeno d).</w:t>
      </w:r>
    </w:p>
    <w:p w:rsidR="00BE06B1" w:rsidRPr="006C44ED" w:rsidRDefault="00BE06B1" w:rsidP="00BE06B1">
      <w:pPr>
        <w:pStyle w:val="Odsekzoznamu"/>
        <w:spacing w:line="276" w:lineRule="auto"/>
        <w:jc w:val="both"/>
      </w:pPr>
      <w:r w:rsidRPr="006C44ED">
        <w:t>Doterajšie písmená e) a f) sa označujú ako písmená d) a e).</w:t>
      </w:r>
    </w:p>
    <w:p w:rsidR="00BE06B1" w:rsidRPr="006C44ED" w:rsidRDefault="00BE06B1" w:rsidP="00BE06B1">
      <w:pPr>
        <w:pStyle w:val="Odsekzoznamu"/>
        <w:spacing w:line="276" w:lineRule="auto"/>
        <w:jc w:val="both"/>
      </w:pPr>
    </w:p>
    <w:p w:rsidR="00BE06B1" w:rsidRPr="006C44ED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>V § 3 ods.</w:t>
      </w:r>
      <w:r w:rsidRPr="006C44ED">
        <w:t xml:space="preserve"> 5</w:t>
      </w:r>
      <w:r>
        <w:t xml:space="preserve"> písm. e</w:t>
      </w:r>
      <w:r w:rsidRPr="006C44ED">
        <w:t xml:space="preserve">) sa </w:t>
      </w:r>
      <w:r>
        <w:t>slová „</w:t>
      </w:r>
      <w:r w:rsidRPr="006C44ED">
        <w:t>písmen</w:t>
      </w:r>
      <w:r>
        <w:t>a</w:t>
      </w:r>
      <w:r w:rsidRPr="006C44ED">
        <w:t xml:space="preserve"> e)</w:t>
      </w:r>
      <w:r>
        <w:t>“</w:t>
      </w:r>
      <w:r w:rsidRPr="006C44ED">
        <w:t xml:space="preserve"> nahrádza</w:t>
      </w:r>
      <w:r>
        <w:t>jú slovami „písmena</w:t>
      </w:r>
      <w:r w:rsidRPr="006C44ED">
        <w:t xml:space="preserve"> b)</w:t>
      </w:r>
      <w:r>
        <w:t>“</w:t>
      </w:r>
      <w:r w:rsidRPr="006C44ED">
        <w:t>.</w:t>
      </w:r>
    </w:p>
    <w:p w:rsidR="00BE06B1" w:rsidRPr="007636CC" w:rsidRDefault="00BE06B1" w:rsidP="00BE06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6B1" w:rsidRPr="006C44ED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 w:rsidRPr="006C44ED">
        <w:t>V</w:t>
      </w:r>
      <w:r>
        <w:t xml:space="preserve"> § 3 ods.</w:t>
      </w:r>
      <w:r w:rsidRPr="006C44ED">
        <w:t xml:space="preserve"> 8 sa za slov</w:t>
      </w:r>
      <w:r>
        <w:t>o</w:t>
      </w:r>
      <w:r w:rsidRPr="006C44ED">
        <w:t xml:space="preserve"> „</w:t>
      </w:r>
      <w:r>
        <w:t>vyhodnocuje</w:t>
      </w:r>
      <w:r w:rsidRPr="006C44ED">
        <w:t xml:space="preserve">“ </w:t>
      </w:r>
      <w:r>
        <w:t>vkladajú slová</w:t>
      </w:r>
      <w:r w:rsidRPr="006C44ED">
        <w:t xml:space="preserve"> „na základe odborných posudkov“.</w:t>
      </w:r>
    </w:p>
    <w:p w:rsidR="00C629A9" w:rsidRPr="006C44ED" w:rsidRDefault="00C629A9" w:rsidP="00BE06B1">
      <w:pPr>
        <w:pStyle w:val="Odsekzoznamu"/>
        <w:spacing w:line="276" w:lineRule="auto"/>
        <w:jc w:val="both"/>
      </w:pPr>
    </w:p>
    <w:p w:rsidR="00BE06B1" w:rsidRPr="002408F6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 xml:space="preserve">§ 3 </w:t>
      </w:r>
      <w:r w:rsidR="00E609E9">
        <w:t>sa dopĺňa</w:t>
      </w:r>
      <w:r w:rsidRPr="002408F6">
        <w:t xml:space="preserve"> odsek</w:t>
      </w:r>
      <w:r w:rsidR="00E609E9">
        <w:t>om</w:t>
      </w:r>
      <w:r w:rsidRPr="002408F6">
        <w:t xml:space="preserve"> 10, ktorý znie:</w:t>
      </w:r>
    </w:p>
    <w:p w:rsidR="00BE06B1" w:rsidRDefault="00E609E9" w:rsidP="00BE06B1">
      <w:pPr>
        <w:pStyle w:val="Odsekzoznamu"/>
        <w:spacing w:line="276" w:lineRule="auto"/>
        <w:jc w:val="both"/>
      </w:pPr>
      <w:r>
        <w:t>„</w:t>
      </w:r>
      <w:r w:rsidR="00F648B4">
        <w:t xml:space="preserve">(10) </w:t>
      </w:r>
      <w:r>
        <w:t>Odborný posudok</w:t>
      </w:r>
      <w:r w:rsidR="00BE06B1" w:rsidRPr="006C44ED">
        <w:t xml:space="preserve"> podľa </w:t>
      </w:r>
      <w:r w:rsidR="006F7BBA">
        <w:t>odseku</w:t>
      </w:r>
      <w:r w:rsidR="00BE06B1" w:rsidRPr="006C44ED">
        <w:t xml:space="preserve"> 8 </w:t>
      </w:r>
      <w:r w:rsidR="00BE06B1">
        <w:t>vypracuje právnická osoba, ktorú vyberie ministerstvo</w:t>
      </w:r>
      <w:r w:rsidR="00E10CB3">
        <w:t>.</w:t>
      </w:r>
      <w:r w:rsidR="00640C87">
        <w:rPr>
          <w:vertAlign w:val="superscript"/>
        </w:rPr>
        <w:t>7aaa</w:t>
      </w:r>
      <w:r w:rsidR="00694F7E" w:rsidRPr="00C97218">
        <w:t>)</w:t>
      </w:r>
      <w:r w:rsidR="00BE06B1">
        <w:t xml:space="preserve"> Odborným posudkom sa na účely tohto zákona</w:t>
      </w:r>
      <w:r w:rsidR="00BE06B1" w:rsidRPr="00B93555">
        <w:t xml:space="preserve"> rozumie </w:t>
      </w:r>
      <w:r w:rsidR="005E2180">
        <w:t xml:space="preserve">písomná </w:t>
      </w:r>
      <w:r w:rsidR="00BE06B1" w:rsidRPr="00B93555">
        <w:t>správa</w:t>
      </w:r>
      <w:r w:rsidR="007D54D6">
        <w:t xml:space="preserve">, </w:t>
      </w:r>
      <w:r w:rsidR="00BE06B1" w:rsidRPr="00B93555">
        <w:t>na</w:t>
      </w:r>
      <w:r w:rsidR="00BE06B1">
        <w:t xml:space="preserve"> vypracovaní ktorej sa podieľajú m</w:t>
      </w:r>
      <w:r w:rsidR="00BE06B1" w:rsidRPr="00B93555">
        <w:t>inimálne dvaja nezávislí externí</w:t>
      </w:r>
      <w:r w:rsidR="00BE06B1">
        <w:t xml:space="preserve"> zahraniční</w:t>
      </w:r>
      <w:r w:rsidR="00BE06B1" w:rsidRPr="00B93555">
        <w:t xml:space="preserve"> </w:t>
      </w:r>
      <w:r w:rsidR="00BE06B1" w:rsidRPr="00B93555">
        <w:lastRenderedPageBreak/>
        <w:t xml:space="preserve">hodnotitelia, ktorí sú odborníkmi </w:t>
      </w:r>
      <w:r w:rsidR="00BE06B1" w:rsidRPr="000E202D">
        <w:t>v</w:t>
      </w:r>
      <w:r w:rsidR="00564731" w:rsidRPr="000E202D">
        <w:t> danej</w:t>
      </w:r>
      <w:r w:rsidR="00564731">
        <w:t xml:space="preserve"> </w:t>
      </w:r>
      <w:r w:rsidR="00BE06B1" w:rsidRPr="00B93555">
        <w:t>oblasti výskumu a</w:t>
      </w:r>
      <w:r w:rsidR="005E6BA1">
        <w:t> </w:t>
      </w:r>
      <w:r w:rsidR="00BE06B1" w:rsidRPr="00B93555">
        <w:t>vývoja</w:t>
      </w:r>
      <w:r w:rsidR="00F648B4">
        <w:t xml:space="preserve"> </w:t>
      </w:r>
      <w:r w:rsidR="000E50FC">
        <w:br/>
      </w:r>
      <w:r w:rsidR="00F648B4">
        <w:t>v zdravotníctve</w:t>
      </w:r>
      <w:r w:rsidR="00BE06B1" w:rsidRPr="00B93555">
        <w:t>.</w:t>
      </w:r>
      <w:r w:rsidR="005E2180">
        <w:t xml:space="preserve"> Obsahom odborného posudku je aj bodové hodnotenie.</w:t>
      </w:r>
      <w:r w:rsidR="00BE06B1">
        <w:t>“</w:t>
      </w:r>
      <w:r w:rsidR="00F648B4">
        <w:t>.</w:t>
      </w:r>
    </w:p>
    <w:p w:rsidR="001626E6" w:rsidRDefault="001626E6" w:rsidP="00BE06B1">
      <w:pPr>
        <w:pStyle w:val="Odsekzoznamu"/>
        <w:spacing w:line="276" w:lineRule="auto"/>
        <w:jc w:val="both"/>
      </w:pPr>
    </w:p>
    <w:p w:rsidR="002A55AD" w:rsidRDefault="00640C87" w:rsidP="00BE06B1">
      <w:pPr>
        <w:pStyle w:val="Odsekzoznamu"/>
        <w:spacing w:line="276" w:lineRule="auto"/>
        <w:jc w:val="both"/>
      </w:pPr>
      <w:r>
        <w:t>Poznámka pod čiarou k odkazu 7aaa</w:t>
      </w:r>
      <w:r w:rsidR="002A55AD">
        <w:t xml:space="preserve"> znie:</w:t>
      </w:r>
    </w:p>
    <w:p w:rsidR="002A55AD" w:rsidRPr="002A55AD" w:rsidRDefault="002A55AD" w:rsidP="00BE06B1">
      <w:pPr>
        <w:pStyle w:val="Odsekzoznamu"/>
        <w:spacing w:line="276" w:lineRule="auto"/>
        <w:jc w:val="both"/>
        <w:rPr>
          <w:sz w:val="20"/>
          <w:szCs w:val="20"/>
        </w:rPr>
      </w:pPr>
      <w:r w:rsidRPr="002A55AD">
        <w:rPr>
          <w:sz w:val="20"/>
          <w:szCs w:val="20"/>
        </w:rPr>
        <w:t>„</w:t>
      </w:r>
      <w:r w:rsidR="00640C87">
        <w:rPr>
          <w:sz w:val="20"/>
          <w:szCs w:val="20"/>
        </w:rPr>
        <w:t>7aaa</w:t>
      </w:r>
      <w:r w:rsidRPr="002A55AD">
        <w:rPr>
          <w:sz w:val="20"/>
          <w:szCs w:val="20"/>
        </w:rPr>
        <w:t>) Zákon č. 343/2015 Z. z. o verejnom obstarávaní a o zmene a doplnení niektorých zákonov v znení neskorších predpisov.</w:t>
      </w:r>
      <w:r w:rsidR="005E6BA1">
        <w:rPr>
          <w:sz w:val="20"/>
          <w:szCs w:val="20"/>
        </w:rPr>
        <w:t>“.</w:t>
      </w:r>
    </w:p>
    <w:p w:rsidR="00BE06B1" w:rsidRPr="002A55AD" w:rsidRDefault="00BE06B1" w:rsidP="00BE06B1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E06B1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 w:rsidRPr="00A064DA">
        <w:t>V § 4 sa vypúšťa odsek 8.</w:t>
      </w:r>
    </w:p>
    <w:p w:rsidR="00E9567F" w:rsidRDefault="00E9567F" w:rsidP="00E9567F">
      <w:pPr>
        <w:pStyle w:val="Odsekzoznamu"/>
        <w:spacing w:line="276" w:lineRule="auto"/>
        <w:ind w:left="720"/>
        <w:contextualSpacing/>
        <w:jc w:val="both"/>
      </w:pPr>
    </w:p>
    <w:p w:rsidR="00E9567F" w:rsidRDefault="00E9567F" w:rsidP="00E9567F">
      <w:pPr>
        <w:pStyle w:val="Odsekzoznamu"/>
        <w:spacing w:line="276" w:lineRule="auto"/>
        <w:ind w:left="720"/>
        <w:jc w:val="both"/>
      </w:pPr>
      <w:r>
        <w:t>Poznámka pod čiarou k odkazu 7b sa vypúšťa.</w:t>
      </w:r>
    </w:p>
    <w:p w:rsidR="00BE06B1" w:rsidRPr="00A064DA" w:rsidRDefault="00EC5524" w:rsidP="00BE06B1">
      <w:pPr>
        <w:pStyle w:val="Odsekzoznamu"/>
        <w:spacing w:line="276" w:lineRule="auto"/>
        <w:jc w:val="both"/>
      </w:pPr>
      <w:r>
        <w:t>Doterajšie o</w:t>
      </w:r>
      <w:r w:rsidR="00BE06B1" w:rsidRPr="00A064DA">
        <w:t>dseky 9 až 12 sa označujú ako odseky 8 až 11.</w:t>
      </w:r>
    </w:p>
    <w:p w:rsidR="00BE06B1" w:rsidRPr="00A064DA" w:rsidRDefault="00BE06B1" w:rsidP="00BE06B1">
      <w:pPr>
        <w:pStyle w:val="Odsekzoznamu"/>
        <w:spacing w:line="276" w:lineRule="auto"/>
        <w:jc w:val="both"/>
      </w:pPr>
    </w:p>
    <w:p w:rsidR="00BE06B1" w:rsidRDefault="00BE06B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 w:rsidRPr="00A064DA">
        <w:t>V § 5 ods. 3 sa vypúšťajú slová „a 8“.</w:t>
      </w:r>
    </w:p>
    <w:p w:rsidR="00BE06B1" w:rsidRDefault="00BE06B1" w:rsidP="00BE06B1">
      <w:pPr>
        <w:pStyle w:val="Odsekzoznamu"/>
        <w:spacing w:line="276" w:lineRule="auto"/>
        <w:jc w:val="both"/>
      </w:pPr>
    </w:p>
    <w:p w:rsidR="00BE06B1" w:rsidRDefault="003C1901" w:rsidP="004A2055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>P</w:t>
      </w:r>
      <w:r w:rsidR="00BE06B1">
        <w:t>oznámka pod čiarou k odkazu 12 znie:</w:t>
      </w:r>
    </w:p>
    <w:p w:rsidR="00BE06B1" w:rsidRPr="00354FB7" w:rsidRDefault="00BE06B1" w:rsidP="00BE06B1">
      <w:pPr>
        <w:pStyle w:val="Odsekzoznamu"/>
        <w:spacing w:line="276" w:lineRule="auto"/>
        <w:jc w:val="both"/>
        <w:rPr>
          <w:sz w:val="20"/>
        </w:rPr>
      </w:pPr>
      <w:r w:rsidRPr="00354FB7">
        <w:rPr>
          <w:sz w:val="20"/>
        </w:rPr>
        <w:t>„</w:t>
      </w:r>
      <w:r w:rsidRPr="0005354A">
        <w:rPr>
          <w:sz w:val="20"/>
          <w:vertAlign w:val="superscript"/>
        </w:rPr>
        <w:t>12</w:t>
      </w:r>
      <w:r w:rsidR="00694F7E" w:rsidRPr="00BD1400">
        <w:rPr>
          <w:sz w:val="20"/>
        </w:rPr>
        <w:t>)</w:t>
      </w:r>
      <w:r w:rsidRPr="00354FB7">
        <w:rPr>
          <w:sz w:val="20"/>
        </w:rPr>
        <w:t xml:space="preserve"> Zákon č. 357/2015 Z. z. o finančnej kontrole a audite a o zmene a doplnení niektorých zákonov v znení neskorších predpisov.“</w:t>
      </w:r>
      <w:r w:rsidR="005E6BA1">
        <w:rPr>
          <w:sz w:val="20"/>
        </w:rPr>
        <w:t>.</w:t>
      </w:r>
    </w:p>
    <w:p w:rsidR="00BE06B1" w:rsidRDefault="00BE06B1" w:rsidP="00BE06B1">
      <w:pPr>
        <w:pStyle w:val="Odsekzoznamu"/>
        <w:spacing w:line="276" w:lineRule="auto"/>
        <w:jc w:val="both"/>
      </w:pPr>
    </w:p>
    <w:p w:rsidR="00810755" w:rsidRDefault="00810755" w:rsidP="005E6BA1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>V § 5 ods. 8 písm. c) sa slová „§ 4 ods. 9“ nahrádzajú slovami „§ 4 ods. 8“.</w:t>
      </w:r>
    </w:p>
    <w:p w:rsidR="00810755" w:rsidRDefault="00810755" w:rsidP="00810755">
      <w:pPr>
        <w:pStyle w:val="Odsekzoznamu"/>
        <w:spacing w:line="276" w:lineRule="auto"/>
        <w:ind w:left="720"/>
        <w:contextualSpacing/>
        <w:jc w:val="both"/>
      </w:pPr>
    </w:p>
    <w:p w:rsidR="00BE06B1" w:rsidRDefault="00BE06B1" w:rsidP="005E6BA1">
      <w:pPr>
        <w:pStyle w:val="Odsekzoznamu"/>
        <w:numPr>
          <w:ilvl w:val="0"/>
          <w:numId w:val="13"/>
        </w:numPr>
        <w:spacing w:line="276" w:lineRule="auto"/>
        <w:contextualSpacing/>
        <w:jc w:val="both"/>
      </w:pPr>
      <w:r>
        <w:t xml:space="preserve">V § 5 </w:t>
      </w:r>
      <w:r w:rsidR="00AA2ED3">
        <w:t xml:space="preserve">sa </w:t>
      </w:r>
      <w:r w:rsidR="00C97218">
        <w:t>odsek</w:t>
      </w:r>
      <w:r>
        <w:t xml:space="preserve"> 8 </w:t>
      </w:r>
      <w:r w:rsidR="00E217F1">
        <w:t>dopĺňa písmenom</w:t>
      </w:r>
      <w:r>
        <w:t xml:space="preserve"> h), ktoré znie:</w:t>
      </w:r>
    </w:p>
    <w:p w:rsidR="00824B87" w:rsidRDefault="00BE06B1" w:rsidP="005E6BA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„h) </w:t>
      </w:r>
      <w:r w:rsidR="00644565">
        <w:rPr>
          <w:rFonts w:ascii="Times New Roman" w:hAnsi="Times New Roman"/>
          <w:sz w:val="24"/>
          <w:szCs w:val="24"/>
        </w:rPr>
        <w:t>počet pridelených bodov k jednotlivým projektom od každého hodnotiteľa</w:t>
      </w:r>
      <w:r w:rsidR="00E968C6">
        <w:rPr>
          <w:rFonts w:ascii="Times New Roman" w:hAnsi="Times New Roman"/>
          <w:sz w:val="24"/>
          <w:szCs w:val="24"/>
        </w:rPr>
        <w:t xml:space="preserve"> </w:t>
      </w:r>
      <w:r w:rsidR="00644565">
        <w:rPr>
          <w:rFonts w:ascii="Times New Roman" w:hAnsi="Times New Roman"/>
          <w:sz w:val="24"/>
          <w:szCs w:val="24"/>
        </w:rPr>
        <w:br/>
      </w:r>
      <w:r w:rsidR="00E968C6">
        <w:rPr>
          <w:rFonts w:ascii="Times New Roman" w:hAnsi="Times New Roman"/>
          <w:sz w:val="24"/>
          <w:szCs w:val="24"/>
        </w:rPr>
        <w:t>k posudzovaným žiadostiam podľa § 3 ods.</w:t>
      </w:r>
      <w:r w:rsidR="00C97218">
        <w:rPr>
          <w:rFonts w:ascii="Times New Roman" w:hAnsi="Times New Roman"/>
          <w:sz w:val="24"/>
          <w:szCs w:val="24"/>
        </w:rPr>
        <w:t xml:space="preserve"> 8</w:t>
      </w:r>
      <w:r w:rsidR="00E968C6">
        <w:rPr>
          <w:rFonts w:ascii="Times New Roman" w:hAnsi="Times New Roman"/>
          <w:sz w:val="24"/>
          <w:szCs w:val="24"/>
        </w:rPr>
        <w:t xml:space="preserve"> </w:t>
      </w:r>
      <w:r w:rsidR="00B179E7">
        <w:rPr>
          <w:rFonts w:ascii="Times New Roman" w:hAnsi="Times New Roman"/>
          <w:sz w:val="24"/>
          <w:szCs w:val="24"/>
        </w:rPr>
        <w:t>a obchodné meno alebo názov a sídlo právnickej osoby, ktorá vypracovala odborný posudok</w:t>
      </w:r>
      <w:r w:rsidR="00E968C6">
        <w:rPr>
          <w:rFonts w:ascii="Times New Roman" w:hAnsi="Times New Roman"/>
          <w:sz w:val="24"/>
          <w:szCs w:val="24"/>
        </w:rPr>
        <w:t xml:space="preserve"> podľa § 3 ods. 10.</w:t>
      </w:r>
      <w:r>
        <w:rPr>
          <w:rFonts w:ascii="Times New Roman" w:hAnsi="Times New Roman"/>
          <w:sz w:val="24"/>
          <w:szCs w:val="24"/>
        </w:rPr>
        <w:t>“.</w:t>
      </w:r>
    </w:p>
    <w:p w:rsidR="003C3964" w:rsidRDefault="003C3964" w:rsidP="00824B8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C97218" w:rsidRPr="0095664F" w:rsidRDefault="00C97218" w:rsidP="0095664F">
      <w:pPr>
        <w:pStyle w:val="Odsekzoznamu"/>
        <w:numPr>
          <w:ilvl w:val="0"/>
          <w:numId w:val="13"/>
        </w:numPr>
        <w:jc w:val="both"/>
      </w:pPr>
      <w:r w:rsidRPr="0095664F">
        <w:t>Za § 6d sa vkladá § 6e, ktorý vrátane nadpisu znie:</w:t>
      </w:r>
    </w:p>
    <w:p w:rsidR="00C97218" w:rsidRDefault="00C97218" w:rsidP="00C97218">
      <w:pPr>
        <w:spacing w:after="0"/>
        <w:ind w:left="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6e</w:t>
      </w:r>
    </w:p>
    <w:p w:rsidR="00C97218" w:rsidRPr="003C3964" w:rsidRDefault="00C97218" w:rsidP="00C97218">
      <w:pPr>
        <w:spacing w:after="0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3C3964">
        <w:rPr>
          <w:rFonts w:ascii="Times New Roman" w:hAnsi="Times New Roman"/>
          <w:b/>
          <w:sz w:val="24"/>
          <w:szCs w:val="24"/>
        </w:rPr>
        <w:t xml:space="preserve">Prechodné ustanovenie k úpravám účinným od 1. </w:t>
      </w:r>
      <w:r w:rsidR="00930C47">
        <w:rPr>
          <w:rFonts w:ascii="Times New Roman" w:hAnsi="Times New Roman"/>
          <w:b/>
          <w:sz w:val="24"/>
          <w:szCs w:val="24"/>
        </w:rPr>
        <w:t>januá</w:t>
      </w:r>
      <w:r w:rsidR="00300F00">
        <w:rPr>
          <w:rFonts w:ascii="Times New Roman" w:hAnsi="Times New Roman"/>
          <w:b/>
          <w:sz w:val="24"/>
          <w:szCs w:val="24"/>
        </w:rPr>
        <w:t>ra</w:t>
      </w:r>
      <w:r w:rsidRPr="003C3964">
        <w:rPr>
          <w:rFonts w:ascii="Times New Roman" w:hAnsi="Times New Roman"/>
          <w:b/>
          <w:sz w:val="24"/>
          <w:szCs w:val="24"/>
        </w:rPr>
        <w:t xml:space="preserve"> 20</w:t>
      </w:r>
      <w:r w:rsidR="00930C47">
        <w:rPr>
          <w:rFonts w:ascii="Times New Roman" w:hAnsi="Times New Roman"/>
          <w:b/>
          <w:sz w:val="24"/>
          <w:szCs w:val="24"/>
        </w:rPr>
        <w:t>20</w:t>
      </w:r>
    </w:p>
    <w:p w:rsidR="00C97218" w:rsidRPr="008777CF" w:rsidRDefault="00C97218" w:rsidP="005E6BA1">
      <w:pPr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konaní začatom pred 1. </w:t>
      </w:r>
      <w:r w:rsidR="00930C47">
        <w:rPr>
          <w:rFonts w:ascii="Times New Roman" w:hAnsi="Times New Roman"/>
          <w:sz w:val="24"/>
          <w:szCs w:val="24"/>
        </w:rPr>
        <w:t>januárom</w:t>
      </w:r>
      <w:r>
        <w:rPr>
          <w:rFonts w:ascii="Times New Roman" w:hAnsi="Times New Roman"/>
          <w:sz w:val="24"/>
          <w:szCs w:val="24"/>
        </w:rPr>
        <w:t xml:space="preserve"> 20</w:t>
      </w:r>
      <w:r w:rsidR="00930C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ktoré nebolo právoplatne skončené, </w:t>
      </w:r>
      <w:r w:rsidR="005E6B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sa postupuje podľa predpisov účinných do </w:t>
      </w:r>
      <w:r w:rsidR="00930C4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r w:rsidR="00930C47">
        <w:rPr>
          <w:rFonts w:ascii="Times New Roman" w:hAnsi="Times New Roman"/>
          <w:sz w:val="24"/>
          <w:szCs w:val="24"/>
        </w:rPr>
        <w:t>decem</w:t>
      </w:r>
      <w:r w:rsidR="00424AA9">
        <w:rPr>
          <w:rFonts w:ascii="Times New Roman" w:hAnsi="Times New Roman"/>
          <w:sz w:val="24"/>
          <w:szCs w:val="24"/>
        </w:rPr>
        <w:t>bra</w:t>
      </w:r>
      <w:r>
        <w:rPr>
          <w:rFonts w:ascii="Times New Roman" w:hAnsi="Times New Roman"/>
          <w:sz w:val="24"/>
          <w:szCs w:val="24"/>
        </w:rPr>
        <w:t xml:space="preserve"> 2019.“.</w:t>
      </w:r>
    </w:p>
    <w:p w:rsidR="00BE06B1" w:rsidRPr="006C44ED" w:rsidRDefault="00BE06B1" w:rsidP="00BE06B1">
      <w:pPr>
        <w:pStyle w:val="Odsekzoznamu"/>
        <w:spacing w:line="276" w:lineRule="auto"/>
        <w:jc w:val="both"/>
      </w:pP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4ED">
        <w:rPr>
          <w:rFonts w:ascii="Times New Roman" w:hAnsi="Times New Roman"/>
          <w:b/>
          <w:sz w:val="24"/>
          <w:szCs w:val="24"/>
        </w:rPr>
        <w:t>Čl. II</w:t>
      </w:r>
    </w:p>
    <w:p w:rsidR="00BE06B1" w:rsidRPr="006C44ED" w:rsidRDefault="00BE06B1" w:rsidP="00BE0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6B1" w:rsidRPr="006C44ED" w:rsidRDefault="00BE06B1" w:rsidP="00BE0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4ED">
        <w:rPr>
          <w:rFonts w:ascii="Times New Roman" w:hAnsi="Times New Roman"/>
          <w:sz w:val="24"/>
          <w:szCs w:val="24"/>
        </w:rPr>
        <w:tab/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 xml:space="preserve">1. </w:t>
      </w:r>
      <w:r w:rsidR="00930C47">
        <w:rPr>
          <w:rFonts w:ascii="Times New Roman" w:hAnsi="Times New Roman"/>
          <w:sz w:val="24"/>
          <w:szCs w:val="24"/>
        </w:rPr>
        <w:t>januára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30C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C4A1B" w:rsidRPr="008C4A1B" w:rsidRDefault="008C4A1B" w:rsidP="008C4A1B">
      <w:pPr>
        <w:pStyle w:val="Normlnywebov"/>
        <w:spacing w:before="0" w:beforeAutospacing="0" w:after="0" w:afterAutospacing="0"/>
        <w:jc w:val="both"/>
      </w:pPr>
    </w:p>
    <w:p w:rsidR="008C4A1B" w:rsidRDefault="008C4A1B" w:rsidP="008C4A1B"/>
    <w:p w:rsidR="00C97218" w:rsidRDefault="00C97218" w:rsidP="008C4A1B"/>
    <w:p w:rsidR="00C97218" w:rsidRDefault="00C97218" w:rsidP="008C4A1B"/>
    <w:p w:rsidR="00C97218" w:rsidRDefault="00C97218" w:rsidP="008C4A1B"/>
    <w:p w:rsidR="00C97218" w:rsidRDefault="00C97218" w:rsidP="008C4A1B"/>
    <w:p w:rsidR="00D152A7" w:rsidRPr="004A2055" w:rsidRDefault="00BD4F65" w:rsidP="00BD4F65">
      <w:pPr>
        <w:rPr>
          <w:rFonts w:cs="Arial"/>
          <w:sz w:val="18"/>
          <w:szCs w:val="18"/>
        </w:rPr>
      </w:pPr>
      <w:r w:rsidRPr="004A2055">
        <w:rPr>
          <w:rFonts w:cs="Arial"/>
          <w:sz w:val="18"/>
          <w:szCs w:val="18"/>
        </w:rPr>
        <w:t xml:space="preserve"> </w:t>
      </w:r>
    </w:p>
    <w:sectPr w:rsidR="00D152A7" w:rsidRPr="004A2055" w:rsidSect="00BD4F65"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2E" w:rsidRDefault="0094322E" w:rsidP="00494D3B">
      <w:pPr>
        <w:spacing w:after="0" w:line="240" w:lineRule="auto"/>
      </w:pPr>
      <w:r>
        <w:separator/>
      </w:r>
    </w:p>
  </w:endnote>
  <w:endnote w:type="continuationSeparator" w:id="0">
    <w:p w:rsidR="0094322E" w:rsidRDefault="0094322E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4" w:rsidRDefault="00380864" w:rsidP="00380864">
    <w:pPr>
      <w:pStyle w:val="Pt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4" w:rsidRDefault="008618C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7181">
      <w:rPr>
        <w:noProof/>
      </w:rPr>
      <w:t>1</w:t>
    </w:r>
    <w:r>
      <w:rPr>
        <w:noProof/>
      </w:rPr>
      <w:fldChar w:fldCharType="end"/>
    </w:r>
  </w:p>
  <w:p w:rsidR="000E6271" w:rsidRDefault="000E627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2E" w:rsidRDefault="0094322E" w:rsidP="00494D3B">
      <w:pPr>
        <w:spacing w:after="0" w:line="240" w:lineRule="auto"/>
      </w:pPr>
      <w:r>
        <w:separator/>
      </w:r>
    </w:p>
  </w:footnote>
  <w:footnote w:type="continuationSeparator" w:id="0">
    <w:p w:rsidR="0094322E" w:rsidRDefault="0094322E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ED717C"/>
    <w:multiLevelType w:val="hybridMultilevel"/>
    <w:tmpl w:val="B4B05F60"/>
    <w:lvl w:ilvl="0" w:tplc="3A02D25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659F"/>
    <w:multiLevelType w:val="hybridMultilevel"/>
    <w:tmpl w:val="A0A8D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26B7"/>
    <w:multiLevelType w:val="hybridMultilevel"/>
    <w:tmpl w:val="6204B3D4"/>
    <w:lvl w:ilvl="0" w:tplc="2892B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591DDF"/>
    <w:multiLevelType w:val="hybridMultilevel"/>
    <w:tmpl w:val="F4527070"/>
    <w:lvl w:ilvl="0" w:tplc="74C8A9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4A82"/>
    <w:multiLevelType w:val="hybridMultilevel"/>
    <w:tmpl w:val="561A80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E628B"/>
    <w:multiLevelType w:val="hybridMultilevel"/>
    <w:tmpl w:val="1E0049A2"/>
    <w:lvl w:ilvl="0" w:tplc="25E64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254F8F"/>
    <w:multiLevelType w:val="hybridMultilevel"/>
    <w:tmpl w:val="B2167EF2"/>
    <w:lvl w:ilvl="0" w:tplc="735E5878">
      <w:start w:val="1"/>
      <w:numFmt w:val="decimal"/>
      <w:pStyle w:val="1codsek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590D22"/>
    <w:multiLevelType w:val="hybridMultilevel"/>
    <w:tmpl w:val="DB168268"/>
    <w:lvl w:ilvl="0" w:tplc="AA502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50664"/>
    <w:multiLevelType w:val="hybridMultilevel"/>
    <w:tmpl w:val="476C7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1F98"/>
    <w:multiLevelType w:val="hybridMultilevel"/>
    <w:tmpl w:val="6FE28C7C"/>
    <w:lvl w:ilvl="0" w:tplc="49E8CD96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A2B81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8E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8AB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A017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A5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A424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A4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E65F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A84DB8"/>
    <w:multiLevelType w:val="hybridMultilevel"/>
    <w:tmpl w:val="C43A5CD2"/>
    <w:lvl w:ilvl="0" w:tplc="A3BE1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7A0CD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6A2145FD"/>
    <w:multiLevelType w:val="hybridMultilevel"/>
    <w:tmpl w:val="9C7AA52A"/>
    <w:lvl w:ilvl="0" w:tplc="4D26F84E">
      <w:start w:val="12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E2E157C">
      <w:start w:val="12"/>
      <w:numFmt w:val="decimal"/>
      <w:lvlText w:val="%2."/>
      <w:lvlJc w:val="left"/>
      <w:pPr>
        <w:ind w:left="786" w:hanging="360"/>
      </w:pPr>
      <w:rPr>
        <w:rFonts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C670CFA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F390740"/>
    <w:multiLevelType w:val="hybridMultilevel"/>
    <w:tmpl w:val="9BF23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18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23"/>
  </w:num>
  <w:num w:numId="15">
    <w:abstractNumId w:val="19"/>
  </w:num>
  <w:num w:numId="16">
    <w:abstractNumId w:val="14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3"/>
  </w:num>
  <w:num w:numId="22">
    <w:abstractNumId w:val="7"/>
  </w:num>
  <w:num w:numId="23">
    <w:abstractNumId w:val="10"/>
  </w:num>
  <w:num w:numId="24">
    <w:abstractNumId w:val="2"/>
  </w:num>
  <w:num w:numId="25">
    <w:abstractNumId w:val="3"/>
  </w:num>
  <w:num w:numId="26">
    <w:abstractNumId w:val="24"/>
  </w:num>
  <w:num w:numId="27">
    <w:abstractNumId w:val="6"/>
  </w:num>
  <w:num w:numId="28">
    <w:abstractNumId w:val="20"/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1ECD"/>
    <w:rsid w:val="000027D4"/>
    <w:rsid w:val="0001128D"/>
    <w:rsid w:val="000154D0"/>
    <w:rsid w:val="000161A6"/>
    <w:rsid w:val="00016B86"/>
    <w:rsid w:val="000332BF"/>
    <w:rsid w:val="00046B30"/>
    <w:rsid w:val="00053286"/>
    <w:rsid w:val="0005354A"/>
    <w:rsid w:val="000604EA"/>
    <w:rsid w:val="00061A09"/>
    <w:rsid w:val="0007059F"/>
    <w:rsid w:val="00070A9A"/>
    <w:rsid w:val="0007302A"/>
    <w:rsid w:val="00075B05"/>
    <w:rsid w:val="00077176"/>
    <w:rsid w:val="00082E26"/>
    <w:rsid w:val="00083577"/>
    <w:rsid w:val="00083BB4"/>
    <w:rsid w:val="00084C6F"/>
    <w:rsid w:val="00084FB9"/>
    <w:rsid w:val="00086D62"/>
    <w:rsid w:val="0009629B"/>
    <w:rsid w:val="000A598C"/>
    <w:rsid w:val="000B0790"/>
    <w:rsid w:val="000B3B8F"/>
    <w:rsid w:val="000B5F26"/>
    <w:rsid w:val="000B6590"/>
    <w:rsid w:val="000C16E1"/>
    <w:rsid w:val="000C1C11"/>
    <w:rsid w:val="000C4DED"/>
    <w:rsid w:val="000C7D7D"/>
    <w:rsid w:val="000D18F0"/>
    <w:rsid w:val="000D560C"/>
    <w:rsid w:val="000E202D"/>
    <w:rsid w:val="000E50FC"/>
    <w:rsid w:val="000E6271"/>
    <w:rsid w:val="000F183D"/>
    <w:rsid w:val="000F33C3"/>
    <w:rsid w:val="000F5F1E"/>
    <w:rsid w:val="00111C61"/>
    <w:rsid w:val="00112422"/>
    <w:rsid w:val="0011589F"/>
    <w:rsid w:val="001248CF"/>
    <w:rsid w:val="00124A6A"/>
    <w:rsid w:val="00132D86"/>
    <w:rsid w:val="00134352"/>
    <w:rsid w:val="00135EB2"/>
    <w:rsid w:val="00140CA2"/>
    <w:rsid w:val="001626E6"/>
    <w:rsid w:val="00162E6B"/>
    <w:rsid w:val="00163321"/>
    <w:rsid w:val="001660AA"/>
    <w:rsid w:val="00171FFE"/>
    <w:rsid w:val="001733EF"/>
    <w:rsid w:val="001814B3"/>
    <w:rsid w:val="0018608B"/>
    <w:rsid w:val="00186857"/>
    <w:rsid w:val="001915B6"/>
    <w:rsid w:val="00193A9B"/>
    <w:rsid w:val="00193F15"/>
    <w:rsid w:val="00195A54"/>
    <w:rsid w:val="001A2434"/>
    <w:rsid w:val="001A6402"/>
    <w:rsid w:val="001A76C8"/>
    <w:rsid w:val="001B04A9"/>
    <w:rsid w:val="001B43E0"/>
    <w:rsid w:val="001C3518"/>
    <w:rsid w:val="001E2658"/>
    <w:rsid w:val="00202062"/>
    <w:rsid w:val="00203246"/>
    <w:rsid w:val="00203374"/>
    <w:rsid w:val="002033C6"/>
    <w:rsid w:val="002062C7"/>
    <w:rsid w:val="00210CE2"/>
    <w:rsid w:val="00215C59"/>
    <w:rsid w:val="00221988"/>
    <w:rsid w:val="0022334D"/>
    <w:rsid w:val="0022431A"/>
    <w:rsid w:val="00235815"/>
    <w:rsid w:val="0023765F"/>
    <w:rsid w:val="00243309"/>
    <w:rsid w:val="002448CA"/>
    <w:rsid w:val="002472E9"/>
    <w:rsid w:val="00247701"/>
    <w:rsid w:val="0025231D"/>
    <w:rsid w:val="002613C6"/>
    <w:rsid w:val="002629D3"/>
    <w:rsid w:val="00264422"/>
    <w:rsid w:val="00267237"/>
    <w:rsid w:val="002704BB"/>
    <w:rsid w:val="00270E91"/>
    <w:rsid w:val="0027390F"/>
    <w:rsid w:val="00276078"/>
    <w:rsid w:val="002851D6"/>
    <w:rsid w:val="00290442"/>
    <w:rsid w:val="00291D28"/>
    <w:rsid w:val="00294A8B"/>
    <w:rsid w:val="0029799F"/>
    <w:rsid w:val="002A22A2"/>
    <w:rsid w:val="002A3AC6"/>
    <w:rsid w:val="002A55AD"/>
    <w:rsid w:val="002C70A3"/>
    <w:rsid w:val="002D7C5C"/>
    <w:rsid w:val="002E2548"/>
    <w:rsid w:val="002E2EFB"/>
    <w:rsid w:val="002F21C8"/>
    <w:rsid w:val="002F7443"/>
    <w:rsid w:val="00300976"/>
    <w:rsid w:val="00300F00"/>
    <w:rsid w:val="0030603C"/>
    <w:rsid w:val="00310ACE"/>
    <w:rsid w:val="00311168"/>
    <w:rsid w:val="00335037"/>
    <w:rsid w:val="00336F16"/>
    <w:rsid w:val="0034057C"/>
    <w:rsid w:val="00344B6A"/>
    <w:rsid w:val="0035047F"/>
    <w:rsid w:val="00355535"/>
    <w:rsid w:val="0036571C"/>
    <w:rsid w:val="00366E9D"/>
    <w:rsid w:val="00370DA3"/>
    <w:rsid w:val="00371937"/>
    <w:rsid w:val="00372F56"/>
    <w:rsid w:val="003733E7"/>
    <w:rsid w:val="0037429F"/>
    <w:rsid w:val="00374F94"/>
    <w:rsid w:val="00380864"/>
    <w:rsid w:val="003861F1"/>
    <w:rsid w:val="00390038"/>
    <w:rsid w:val="00390841"/>
    <w:rsid w:val="00391E3E"/>
    <w:rsid w:val="00392FCC"/>
    <w:rsid w:val="003A2451"/>
    <w:rsid w:val="003A2967"/>
    <w:rsid w:val="003A3BBC"/>
    <w:rsid w:val="003A4CBF"/>
    <w:rsid w:val="003A4DAC"/>
    <w:rsid w:val="003B4842"/>
    <w:rsid w:val="003B7094"/>
    <w:rsid w:val="003C1901"/>
    <w:rsid w:val="003C347F"/>
    <w:rsid w:val="003C34E5"/>
    <w:rsid w:val="003C3964"/>
    <w:rsid w:val="003C59DC"/>
    <w:rsid w:val="003D1141"/>
    <w:rsid w:val="003D2FFD"/>
    <w:rsid w:val="003D3F3F"/>
    <w:rsid w:val="003D5E1B"/>
    <w:rsid w:val="003E3983"/>
    <w:rsid w:val="003E658E"/>
    <w:rsid w:val="003F5763"/>
    <w:rsid w:val="00400CF5"/>
    <w:rsid w:val="004010BD"/>
    <w:rsid w:val="00401126"/>
    <w:rsid w:val="004100C9"/>
    <w:rsid w:val="00415D7C"/>
    <w:rsid w:val="00421519"/>
    <w:rsid w:val="00424AA9"/>
    <w:rsid w:val="0042536F"/>
    <w:rsid w:val="004301B1"/>
    <w:rsid w:val="0043151B"/>
    <w:rsid w:val="00434DBF"/>
    <w:rsid w:val="00445B0E"/>
    <w:rsid w:val="00453458"/>
    <w:rsid w:val="004549F6"/>
    <w:rsid w:val="00455BAC"/>
    <w:rsid w:val="00457E40"/>
    <w:rsid w:val="0047075E"/>
    <w:rsid w:val="004722AA"/>
    <w:rsid w:val="00494D3B"/>
    <w:rsid w:val="00495E7D"/>
    <w:rsid w:val="004A2055"/>
    <w:rsid w:val="004A24D0"/>
    <w:rsid w:val="004A683A"/>
    <w:rsid w:val="004A7708"/>
    <w:rsid w:val="004B27F6"/>
    <w:rsid w:val="004B5921"/>
    <w:rsid w:val="004D150C"/>
    <w:rsid w:val="004D41BE"/>
    <w:rsid w:val="004E1AB0"/>
    <w:rsid w:val="004E7516"/>
    <w:rsid w:val="004F22C7"/>
    <w:rsid w:val="004F6FFD"/>
    <w:rsid w:val="004F71E4"/>
    <w:rsid w:val="004F7C20"/>
    <w:rsid w:val="00500D2E"/>
    <w:rsid w:val="00501C68"/>
    <w:rsid w:val="0050262A"/>
    <w:rsid w:val="00507181"/>
    <w:rsid w:val="005214F0"/>
    <w:rsid w:val="00525B2F"/>
    <w:rsid w:val="00533439"/>
    <w:rsid w:val="00533ADA"/>
    <w:rsid w:val="005368DD"/>
    <w:rsid w:val="005419E7"/>
    <w:rsid w:val="00543472"/>
    <w:rsid w:val="005442A6"/>
    <w:rsid w:val="005612EC"/>
    <w:rsid w:val="00564731"/>
    <w:rsid w:val="00566307"/>
    <w:rsid w:val="00567299"/>
    <w:rsid w:val="00567B0D"/>
    <w:rsid w:val="0057163B"/>
    <w:rsid w:val="0058624C"/>
    <w:rsid w:val="00594D34"/>
    <w:rsid w:val="00595479"/>
    <w:rsid w:val="005A4FD1"/>
    <w:rsid w:val="005A6F0C"/>
    <w:rsid w:val="005B2314"/>
    <w:rsid w:val="005B3109"/>
    <w:rsid w:val="005B3133"/>
    <w:rsid w:val="005B6541"/>
    <w:rsid w:val="005C2FBF"/>
    <w:rsid w:val="005D0ECC"/>
    <w:rsid w:val="005D2F29"/>
    <w:rsid w:val="005E073A"/>
    <w:rsid w:val="005E1F99"/>
    <w:rsid w:val="005E2180"/>
    <w:rsid w:val="005E6BA1"/>
    <w:rsid w:val="005F0618"/>
    <w:rsid w:val="005F740F"/>
    <w:rsid w:val="00612E12"/>
    <w:rsid w:val="00617680"/>
    <w:rsid w:val="006205D4"/>
    <w:rsid w:val="00623406"/>
    <w:rsid w:val="006312C3"/>
    <w:rsid w:val="00635B09"/>
    <w:rsid w:val="00635E6A"/>
    <w:rsid w:val="00640C87"/>
    <w:rsid w:val="00642310"/>
    <w:rsid w:val="00644565"/>
    <w:rsid w:val="00650320"/>
    <w:rsid w:val="0065077C"/>
    <w:rsid w:val="00650ABF"/>
    <w:rsid w:val="00651044"/>
    <w:rsid w:val="00660B92"/>
    <w:rsid w:val="00661676"/>
    <w:rsid w:val="00662010"/>
    <w:rsid w:val="00667109"/>
    <w:rsid w:val="00670934"/>
    <w:rsid w:val="00677805"/>
    <w:rsid w:val="00684EE9"/>
    <w:rsid w:val="00694F7E"/>
    <w:rsid w:val="00696C7C"/>
    <w:rsid w:val="006A4CB2"/>
    <w:rsid w:val="006A5886"/>
    <w:rsid w:val="006B03A0"/>
    <w:rsid w:val="006B07EC"/>
    <w:rsid w:val="006C5B9F"/>
    <w:rsid w:val="006D24B9"/>
    <w:rsid w:val="006D3BE2"/>
    <w:rsid w:val="006E2F7D"/>
    <w:rsid w:val="006E4396"/>
    <w:rsid w:val="006E4B8B"/>
    <w:rsid w:val="006E6858"/>
    <w:rsid w:val="006F2EDA"/>
    <w:rsid w:val="006F7BBA"/>
    <w:rsid w:val="00706844"/>
    <w:rsid w:val="00707E01"/>
    <w:rsid w:val="00710E65"/>
    <w:rsid w:val="00712011"/>
    <w:rsid w:val="007142E3"/>
    <w:rsid w:val="0071634B"/>
    <w:rsid w:val="00717192"/>
    <w:rsid w:val="00717925"/>
    <w:rsid w:val="00721CFE"/>
    <w:rsid w:val="0072443D"/>
    <w:rsid w:val="00724DD8"/>
    <w:rsid w:val="007258EE"/>
    <w:rsid w:val="00725ED7"/>
    <w:rsid w:val="00730A37"/>
    <w:rsid w:val="007331F3"/>
    <w:rsid w:val="00741724"/>
    <w:rsid w:val="00743494"/>
    <w:rsid w:val="00744444"/>
    <w:rsid w:val="00746C58"/>
    <w:rsid w:val="007524FE"/>
    <w:rsid w:val="00760EC9"/>
    <w:rsid w:val="007643FB"/>
    <w:rsid w:val="0076471F"/>
    <w:rsid w:val="0076592D"/>
    <w:rsid w:val="00783687"/>
    <w:rsid w:val="00783C9B"/>
    <w:rsid w:val="007A77CF"/>
    <w:rsid w:val="007B3B74"/>
    <w:rsid w:val="007B5B4B"/>
    <w:rsid w:val="007B629A"/>
    <w:rsid w:val="007B6658"/>
    <w:rsid w:val="007C02D1"/>
    <w:rsid w:val="007C2020"/>
    <w:rsid w:val="007D38C8"/>
    <w:rsid w:val="007D54D6"/>
    <w:rsid w:val="007F36E6"/>
    <w:rsid w:val="007F3F9F"/>
    <w:rsid w:val="007F6524"/>
    <w:rsid w:val="00800367"/>
    <w:rsid w:val="008043DE"/>
    <w:rsid w:val="00807BF2"/>
    <w:rsid w:val="00810755"/>
    <w:rsid w:val="00811BDA"/>
    <w:rsid w:val="0081468B"/>
    <w:rsid w:val="008147D2"/>
    <w:rsid w:val="00824B87"/>
    <w:rsid w:val="008324E6"/>
    <w:rsid w:val="008411CE"/>
    <w:rsid w:val="00841CFC"/>
    <w:rsid w:val="00844234"/>
    <w:rsid w:val="008477A4"/>
    <w:rsid w:val="00851E11"/>
    <w:rsid w:val="00852B82"/>
    <w:rsid w:val="0085387A"/>
    <w:rsid w:val="008561B7"/>
    <w:rsid w:val="008618CC"/>
    <w:rsid w:val="00863B5A"/>
    <w:rsid w:val="00871E6B"/>
    <w:rsid w:val="0087233D"/>
    <w:rsid w:val="00884931"/>
    <w:rsid w:val="008856DD"/>
    <w:rsid w:val="00885FF5"/>
    <w:rsid w:val="00891574"/>
    <w:rsid w:val="00891C39"/>
    <w:rsid w:val="008B28FA"/>
    <w:rsid w:val="008B4E39"/>
    <w:rsid w:val="008C04F9"/>
    <w:rsid w:val="008C4A1B"/>
    <w:rsid w:val="008C7850"/>
    <w:rsid w:val="008D4E8A"/>
    <w:rsid w:val="008E2606"/>
    <w:rsid w:val="008E2766"/>
    <w:rsid w:val="008E7B42"/>
    <w:rsid w:val="008F606C"/>
    <w:rsid w:val="009015BA"/>
    <w:rsid w:val="009057A9"/>
    <w:rsid w:val="00906B68"/>
    <w:rsid w:val="00907088"/>
    <w:rsid w:val="0091125E"/>
    <w:rsid w:val="00923ACE"/>
    <w:rsid w:val="00927E8E"/>
    <w:rsid w:val="00930C47"/>
    <w:rsid w:val="00942EE6"/>
    <w:rsid w:val="0094322E"/>
    <w:rsid w:val="00944AA9"/>
    <w:rsid w:val="00944D97"/>
    <w:rsid w:val="00950158"/>
    <w:rsid w:val="0095664F"/>
    <w:rsid w:val="00957DEA"/>
    <w:rsid w:val="00963E8D"/>
    <w:rsid w:val="00964654"/>
    <w:rsid w:val="00966D52"/>
    <w:rsid w:val="00967297"/>
    <w:rsid w:val="00967624"/>
    <w:rsid w:val="00975BC5"/>
    <w:rsid w:val="00975DAC"/>
    <w:rsid w:val="0097680E"/>
    <w:rsid w:val="009877CF"/>
    <w:rsid w:val="009907CA"/>
    <w:rsid w:val="00992DFD"/>
    <w:rsid w:val="0099340D"/>
    <w:rsid w:val="00997268"/>
    <w:rsid w:val="009B2400"/>
    <w:rsid w:val="009C019D"/>
    <w:rsid w:val="009C21E6"/>
    <w:rsid w:val="009D2930"/>
    <w:rsid w:val="009D5279"/>
    <w:rsid w:val="009E3448"/>
    <w:rsid w:val="009F0C10"/>
    <w:rsid w:val="009F2F95"/>
    <w:rsid w:val="009F52F7"/>
    <w:rsid w:val="009F7CD9"/>
    <w:rsid w:val="00A02ABE"/>
    <w:rsid w:val="00A10D09"/>
    <w:rsid w:val="00A14D0B"/>
    <w:rsid w:val="00A24D82"/>
    <w:rsid w:val="00A30B6E"/>
    <w:rsid w:val="00A35A86"/>
    <w:rsid w:val="00A37AE4"/>
    <w:rsid w:val="00A41CDA"/>
    <w:rsid w:val="00A44B0A"/>
    <w:rsid w:val="00A45305"/>
    <w:rsid w:val="00A55AC5"/>
    <w:rsid w:val="00A568A4"/>
    <w:rsid w:val="00A6273F"/>
    <w:rsid w:val="00A6708C"/>
    <w:rsid w:val="00A7188D"/>
    <w:rsid w:val="00A73684"/>
    <w:rsid w:val="00A750E7"/>
    <w:rsid w:val="00A804C0"/>
    <w:rsid w:val="00A82AFF"/>
    <w:rsid w:val="00A84771"/>
    <w:rsid w:val="00A854AD"/>
    <w:rsid w:val="00A86DBB"/>
    <w:rsid w:val="00A87444"/>
    <w:rsid w:val="00A926A2"/>
    <w:rsid w:val="00A928F4"/>
    <w:rsid w:val="00A97A3D"/>
    <w:rsid w:val="00AA2589"/>
    <w:rsid w:val="00AA2ED3"/>
    <w:rsid w:val="00AA302F"/>
    <w:rsid w:val="00AA6508"/>
    <w:rsid w:val="00AB1CB9"/>
    <w:rsid w:val="00AB5ABB"/>
    <w:rsid w:val="00AB5AF6"/>
    <w:rsid w:val="00AC2AF0"/>
    <w:rsid w:val="00AC5323"/>
    <w:rsid w:val="00AC5B10"/>
    <w:rsid w:val="00AC7764"/>
    <w:rsid w:val="00AD42CC"/>
    <w:rsid w:val="00AE0E5D"/>
    <w:rsid w:val="00AF004D"/>
    <w:rsid w:val="00B002FF"/>
    <w:rsid w:val="00B01728"/>
    <w:rsid w:val="00B02EB6"/>
    <w:rsid w:val="00B061D2"/>
    <w:rsid w:val="00B07DBA"/>
    <w:rsid w:val="00B121EA"/>
    <w:rsid w:val="00B154CF"/>
    <w:rsid w:val="00B179E7"/>
    <w:rsid w:val="00B21256"/>
    <w:rsid w:val="00B223B1"/>
    <w:rsid w:val="00B232C9"/>
    <w:rsid w:val="00B25B43"/>
    <w:rsid w:val="00B347CE"/>
    <w:rsid w:val="00B4616A"/>
    <w:rsid w:val="00B47777"/>
    <w:rsid w:val="00B56BA1"/>
    <w:rsid w:val="00B62EA2"/>
    <w:rsid w:val="00B704E4"/>
    <w:rsid w:val="00B70B6D"/>
    <w:rsid w:val="00B748C7"/>
    <w:rsid w:val="00B810B1"/>
    <w:rsid w:val="00B82C0F"/>
    <w:rsid w:val="00B83166"/>
    <w:rsid w:val="00B85470"/>
    <w:rsid w:val="00B86A35"/>
    <w:rsid w:val="00B9158B"/>
    <w:rsid w:val="00B9512C"/>
    <w:rsid w:val="00BA7991"/>
    <w:rsid w:val="00BB0477"/>
    <w:rsid w:val="00BB2BA5"/>
    <w:rsid w:val="00BB41A4"/>
    <w:rsid w:val="00BB4E12"/>
    <w:rsid w:val="00BC0A1E"/>
    <w:rsid w:val="00BC1229"/>
    <w:rsid w:val="00BC46BF"/>
    <w:rsid w:val="00BC4EE5"/>
    <w:rsid w:val="00BC77DC"/>
    <w:rsid w:val="00BD1400"/>
    <w:rsid w:val="00BD2274"/>
    <w:rsid w:val="00BD4F65"/>
    <w:rsid w:val="00BD51DB"/>
    <w:rsid w:val="00BD5815"/>
    <w:rsid w:val="00BE06B1"/>
    <w:rsid w:val="00BE38A8"/>
    <w:rsid w:val="00BE5549"/>
    <w:rsid w:val="00BE7A80"/>
    <w:rsid w:val="00BF0AE5"/>
    <w:rsid w:val="00BF3FF0"/>
    <w:rsid w:val="00BF494C"/>
    <w:rsid w:val="00BF6362"/>
    <w:rsid w:val="00C01CFE"/>
    <w:rsid w:val="00C045B3"/>
    <w:rsid w:val="00C0762F"/>
    <w:rsid w:val="00C10AD2"/>
    <w:rsid w:val="00C15FBC"/>
    <w:rsid w:val="00C22F8B"/>
    <w:rsid w:val="00C27CE7"/>
    <w:rsid w:val="00C3773F"/>
    <w:rsid w:val="00C40A6B"/>
    <w:rsid w:val="00C40CFD"/>
    <w:rsid w:val="00C51824"/>
    <w:rsid w:val="00C51F9B"/>
    <w:rsid w:val="00C53E3A"/>
    <w:rsid w:val="00C5603D"/>
    <w:rsid w:val="00C6028E"/>
    <w:rsid w:val="00C61DE9"/>
    <w:rsid w:val="00C629A9"/>
    <w:rsid w:val="00C732F0"/>
    <w:rsid w:val="00C73610"/>
    <w:rsid w:val="00C753FA"/>
    <w:rsid w:val="00C7642C"/>
    <w:rsid w:val="00C84B8F"/>
    <w:rsid w:val="00C86506"/>
    <w:rsid w:val="00C97218"/>
    <w:rsid w:val="00CA0964"/>
    <w:rsid w:val="00CA4A2F"/>
    <w:rsid w:val="00CA6C3F"/>
    <w:rsid w:val="00CB15D4"/>
    <w:rsid w:val="00CB4C92"/>
    <w:rsid w:val="00CC6002"/>
    <w:rsid w:val="00CD3FC2"/>
    <w:rsid w:val="00CD6190"/>
    <w:rsid w:val="00CD6A43"/>
    <w:rsid w:val="00CF3C30"/>
    <w:rsid w:val="00D07234"/>
    <w:rsid w:val="00D1020F"/>
    <w:rsid w:val="00D126F8"/>
    <w:rsid w:val="00D12BB3"/>
    <w:rsid w:val="00D14BD5"/>
    <w:rsid w:val="00D152A7"/>
    <w:rsid w:val="00D218A7"/>
    <w:rsid w:val="00D24BF6"/>
    <w:rsid w:val="00D26333"/>
    <w:rsid w:val="00D26489"/>
    <w:rsid w:val="00D31BFE"/>
    <w:rsid w:val="00D321CC"/>
    <w:rsid w:val="00D334D7"/>
    <w:rsid w:val="00D42F4E"/>
    <w:rsid w:val="00D50310"/>
    <w:rsid w:val="00D50616"/>
    <w:rsid w:val="00D54798"/>
    <w:rsid w:val="00D5522D"/>
    <w:rsid w:val="00D66585"/>
    <w:rsid w:val="00D67242"/>
    <w:rsid w:val="00D678F7"/>
    <w:rsid w:val="00D86929"/>
    <w:rsid w:val="00D90DD0"/>
    <w:rsid w:val="00D90F4A"/>
    <w:rsid w:val="00D93096"/>
    <w:rsid w:val="00DA37CF"/>
    <w:rsid w:val="00DA5B92"/>
    <w:rsid w:val="00DA7605"/>
    <w:rsid w:val="00DB2ADB"/>
    <w:rsid w:val="00DB583E"/>
    <w:rsid w:val="00DB651D"/>
    <w:rsid w:val="00DB6AE4"/>
    <w:rsid w:val="00DB7678"/>
    <w:rsid w:val="00DB76A9"/>
    <w:rsid w:val="00DC0BC1"/>
    <w:rsid w:val="00DD5F0D"/>
    <w:rsid w:val="00DE3283"/>
    <w:rsid w:val="00DF2EAE"/>
    <w:rsid w:val="00DF6F35"/>
    <w:rsid w:val="00DF71FE"/>
    <w:rsid w:val="00E0432B"/>
    <w:rsid w:val="00E10CB3"/>
    <w:rsid w:val="00E13245"/>
    <w:rsid w:val="00E16BAB"/>
    <w:rsid w:val="00E20778"/>
    <w:rsid w:val="00E217F1"/>
    <w:rsid w:val="00E2583D"/>
    <w:rsid w:val="00E26D7B"/>
    <w:rsid w:val="00E339A6"/>
    <w:rsid w:val="00E34305"/>
    <w:rsid w:val="00E4360D"/>
    <w:rsid w:val="00E44C9B"/>
    <w:rsid w:val="00E45862"/>
    <w:rsid w:val="00E51962"/>
    <w:rsid w:val="00E549BA"/>
    <w:rsid w:val="00E56877"/>
    <w:rsid w:val="00E609E9"/>
    <w:rsid w:val="00E66D0F"/>
    <w:rsid w:val="00E67E10"/>
    <w:rsid w:val="00E727AC"/>
    <w:rsid w:val="00E733BB"/>
    <w:rsid w:val="00E74BAE"/>
    <w:rsid w:val="00E808D8"/>
    <w:rsid w:val="00E80D43"/>
    <w:rsid w:val="00E9567F"/>
    <w:rsid w:val="00E968C6"/>
    <w:rsid w:val="00E96964"/>
    <w:rsid w:val="00EA1D49"/>
    <w:rsid w:val="00EA438D"/>
    <w:rsid w:val="00EB1265"/>
    <w:rsid w:val="00EB667F"/>
    <w:rsid w:val="00EB6A28"/>
    <w:rsid w:val="00EC5524"/>
    <w:rsid w:val="00EC6355"/>
    <w:rsid w:val="00ED1DB2"/>
    <w:rsid w:val="00ED3A20"/>
    <w:rsid w:val="00ED3C0D"/>
    <w:rsid w:val="00EE097D"/>
    <w:rsid w:val="00EF0B17"/>
    <w:rsid w:val="00EF1EE2"/>
    <w:rsid w:val="00EF28AD"/>
    <w:rsid w:val="00F05B58"/>
    <w:rsid w:val="00F21E3A"/>
    <w:rsid w:val="00F2383B"/>
    <w:rsid w:val="00F26765"/>
    <w:rsid w:val="00F26D4C"/>
    <w:rsid w:val="00F27188"/>
    <w:rsid w:val="00F470DE"/>
    <w:rsid w:val="00F54331"/>
    <w:rsid w:val="00F569EA"/>
    <w:rsid w:val="00F56B0A"/>
    <w:rsid w:val="00F6100D"/>
    <w:rsid w:val="00F648B4"/>
    <w:rsid w:val="00F64B6B"/>
    <w:rsid w:val="00F6552D"/>
    <w:rsid w:val="00F6697A"/>
    <w:rsid w:val="00F757D5"/>
    <w:rsid w:val="00F77B54"/>
    <w:rsid w:val="00F86E8F"/>
    <w:rsid w:val="00F86F0B"/>
    <w:rsid w:val="00FA71B7"/>
    <w:rsid w:val="00FB26CE"/>
    <w:rsid w:val="00FB79DD"/>
    <w:rsid w:val="00FC1022"/>
    <w:rsid w:val="00FC6F01"/>
    <w:rsid w:val="00FE1630"/>
    <w:rsid w:val="00FE2C33"/>
    <w:rsid w:val="00FE7B1A"/>
    <w:rsid w:val="00FE7C5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A5B04-9626-4D93-98B2-66306119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D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Zkladntext3">
    <w:name w:val="Body Text 3"/>
    <w:basedOn w:val="Normlny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1589F"/>
    <w:rPr>
      <w:b/>
      <w:bCs/>
    </w:rPr>
  </w:style>
  <w:style w:type="character" w:customStyle="1" w:styleId="PredmetkomentraChar">
    <w:name w:val="Predmet komentára Char"/>
    <w:link w:val="Predmetkomentra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3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09629B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E06B1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unhideWhenUsed/>
    <w:rsid w:val="00BE06B1"/>
    <w:rPr>
      <w:vertAlign w:val="superscript"/>
    </w:rPr>
  </w:style>
  <w:style w:type="paragraph" w:customStyle="1" w:styleId="Default">
    <w:name w:val="Default"/>
    <w:rsid w:val="00BE0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BE06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qFormat/>
    <w:rsid w:val="00D152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rsid w:val="00D152A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codsek">
    <w:name w:val="1codsek"/>
    <w:basedOn w:val="Odsekzoznamu"/>
    <w:qFormat/>
    <w:rsid w:val="00D152A7"/>
    <w:pPr>
      <w:numPr>
        <w:numId w:val="21"/>
      </w:numPr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styleId="slostrany">
    <w:name w:val="page number"/>
    <w:uiPriority w:val="99"/>
    <w:rsid w:val="00D126F8"/>
    <w:rPr>
      <w:rFonts w:cs="Times New Roman"/>
    </w:rPr>
  </w:style>
  <w:style w:type="numbering" w:customStyle="1" w:styleId="HBLevelOutline">
    <w:name w:val="HB Level Outline"/>
    <w:basedOn w:val="Bezzoznamu"/>
    <w:uiPriority w:val="99"/>
    <w:rsid w:val="00D126F8"/>
    <w:pPr>
      <w:numPr>
        <w:numId w:val="24"/>
      </w:numPr>
    </w:pPr>
  </w:style>
  <w:style w:type="paragraph" w:customStyle="1" w:styleId="HBLevel1">
    <w:name w:val="HB Level 1"/>
    <w:basedOn w:val="Normlny"/>
    <w:next w:val="HBLevel2"/>
    <w:uiPriority w:val="1"/>
    <w:qFormat/>
    <w:rsid w:val="00D126F8"/>
    <w:pPr>
      <w:keepNext/>
      <w:numPr>
        <w:numId w:val="24"/>
      </w:numPr>
      <w:spacing w:after="140" w:line="290" w:lineRule="auto"/>
      <w:jc w:val="both"/>
      <w:outlineLvl w:val="0"/>
    </w:pPr>
    <w:rPr>
      <w:rFonts w:ascii="Verdana" w:hAnsi="Verdana"/>
      <w:b/>
    </w:rPr>
  </w:style>
  <w:style w:type="paragraph" w:customStyle="1" w:styleId="HBLevel2">
    <w:name w:val="HB Level 2"/>
    <w:basedOn w:val="Normlny"/>
    <w:uiPriority w:val="1"/>
    <w:qFormat/>
    <w:rsid w:val="00D126F8"/>
    <w:pPr>
      <w:numPr>
        <w:ilvl w:val="1"/>
        <w:numId w:val="24"/>
      </w:numPr>
      <w:spacing w:after="140" w:line="290" w:lineRule="auto"/>
      <w:jc w:val="both"/>
      <w:outlineLvl w:val="1"/>
    </w:pPr>
    <w:rPr>
      <w:rFonts w:ascii="Verdana" w:hAnsi="Verdana"/>
      <w:sz w:val="18"/>
    </w:rPr>
  </w:style>
  <w:style w:type="paragraph" w:customStyle="1" w:styleId="HBLevel7">
    <w:name w:val="HB Level 7"/>
    <w:basedOn w:val="Normlny"/>
    <w:uiPriority w:val="1"/>
    <w:qFormat/>
    <w:rsid w:val="00D126F8"/>
    <w:pPr>
      <w:numPr>
        <w:ilvl w:val="6"/>
        <w:numId w:val="24"/>
      </w:numPr>
      <w:spacing w:after="140" w:line="290" w:lineRule="auto"/>
      <w:jc w:val="both"/>
      <w:outlineLvl w:val="6"/>
    </w:pPr>
    <w:rPr>
      <w:rFonts w:ascii="Verdana" w:hAnsi="Verdana"/>
      <w:sz w:val="18"/>
    </w:rPr>
  </w:style>
  <w:style w:type="paragraph" w:customStyle="1" w:styleId="HBLevel6">
    <w:name w:val="HB Level 6"/>
    <w:basedOn w:val="Normlny"/>
    <w:uiPriority w:val="1"/>
    <w:qFormat/>
    <w:rsid w:val="00D126F8"/>
    <w:pPr>
      <w:numPr>
        <w:ilvl w:val="5"/>
        <w:numId w:val="24"/>
      </w:numPr>
      <w:spacing w:after="140" w:line="290" w:lineRule="auto"/>
      <w:jc w:val="both"/>
      <w:outlineLvl w:val="5"/>
    </w:pPr>
    <w:rPr>
      <w:rFonts w:ascii="Verdana" w:hAnsi="Verdana"/>
      <w:sz w:val="18"/>
    </w:rPr>
  </w:style>
  <w:style w:type="paragraph" w:customStyle="1" w:styleId="HBLevel5">
    <w:name w:val="HB Level 5"/>
    <w:basedOn w:val="Normlny"/>
    <w:uiPriority w:val="1"/>
    <w:qFormat/>
    <w:rsid w:val="00D126F8"/>
    <w:pPr>
      <w:numPr>
        <w:ilvl w:val="4"/>
        <w:numId w:val="24"/>
      </w:numPr>
      <w:spacing w:after="140" w:line="290" w:lineRule="auto"/>
      <w:jc w:val="both"/>
      <w:outlineLvl w:val="4"/>
    </w:pPr>
    <w:rPr>
      <w:rFonts w:ascii="Verdana" w:hAnsi="Verdana"/>
      <w:sz w:val="18"/>
    </w:rPr>
  </w:style>
  <w:style w:type="paragraph" w:customStyle="1" w:styleId="HBLevel4">
    <w:name w:val="HB Level 4"/>
    <w:basedOn w:val="Normlny"/>
    <w:uiPriority w:val="1"/>
    <w:qFormat/>
    <w:rsid w:val="00D126F8"/>
    <w:pPr>
      <w:numPr>
        <w:ilvl w:val="3"/>
        <w:numId w:val="24"/>
      </w:numPr>
      <w:spacing w:after="140" w:line="290" w:lineRule="auto"/>
      <w:jc w:val="both"/>
      <w:outlineLvl w:val="3"/>
    </w:pPr>
    <w:rPr>
      <w:rFonts w:ascii="Verdana" w:hAnsi="Verdana"/>
      <w:sz w:val="18"/>
    </w:rPr>
  </w:style>
  <w:style w:type="paragraph" w:customStyle="1" w:styleId="HBLevel3">
    <w:name w:val="HB Level 3"/>
    <w:basedOn w:val="Normlny"/>
    <w:uiPriority w:val="1"/>
    <w:qFormat/>
    <w:rsid w:val="00D126F8"/>
    <w:pPr>
      <w:numPr>
        <w:ilvl w:val="2"/>
        <w:numId w:val="24"/>
      </w:numPr>
      <w:spacing w:after="140" w:line="290" w:lineRule="auto"/>
      <w:jc w:val="both"/>
      <w:outlineLvl w:val="2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Spracovateľ xmlns="fd4d7a96-e400-46aa-9d6a-611eb61c02ec" xsi:nil="true"/>
    <Gestor xmlns="fd4d7a96-e400-46aa-9d6a-611eb61c02ec" xsi:nil="true"/>
    <Učinný_x0020_do xmlns="fd4d7a96-e400-46aa-9d6a-611eb61c02ec">8900-12-30T23:00:00+00:00</Učinný_x0020_do>
    <Hlavný_x0020_dokument1 xmlns="fd4d7a96-e400-46aa-9d6a-611eb61c02ec">true</Hlavný_x0020_dokument1>
    <Druh_x0020_dokumentu xmlns="fd4d7a96-e400-46aa-9d6a-611eb61c02ec" xsi:nil="true"/>
    <Názov_x0020_dokumentu xmlns="fd4d7a96-e400-46aa-9d6a-611eb61c02ec" xsi:nil="true"/>
    <Učinný_x0020_od xmlns="fd4d7a96-e400-46aa-9d6a-611eb61c02ec" xsi:nil="true"/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171B84-17FB-4386-95F3-6D019738BA35}">
  <ds:schemaRefs>
    <ds:schemaRef ds:uri="http://schemas.microsoft.com/office/2006/metadata/properties"/>
    <ds:schemaRef ds:uri="fd4d7a96-e400-46aa-9d6a-611eb61c02ec"/>
    <ds:schemaRef ds:uri="90f26abf-546d-46fd-82fc-e59039f36591"/>
  </ds:schemaRefs>
</ds:datastoreItem>
</file>

<file path=customXml/itemProps3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1DF2AE4-7D1B-4438-802C-EF9CC95F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lubica.marakova@health.gov.sk</dc:creator>
  <cp:lastModifiedBy>Mazancová Tatiana</cp:lastModifiedBy>
  <cp:revision>2</cp:revision>
  <cp:lastPrinted>2019-11-05T07:24:00Z</cp:lastPrinted>
  <dcterms:created xsi:type="dcterms:W3CDTF">2019-11-13T09:08:00Z</dcterms:created>
  <dcterms:modified xsi:type="dcterms:W3CDTF">2019-11-13T09:08:00Z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EDITIONSLOVLEX@103.510:spravaucastverej">
    <vt:lpwstr>&lt;p&gt;Verejnosť bola o&amp;nbsp;príprave návrhu zákona, ktorým sa mení a dopĺňa zákona č. 525/2010 Z. z. o&amp;nbsp;poskytovaní dotácií v&amp;nbsp;pôsobnosti Ministerstva zdravotníctva Slovenskej republiky v&amp;nbsp;znení neskorších predpisov informovaná prostredníctvom pr</vt:lpwstr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2019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právo_x000d_
Finančné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Valéria Hallonová</vt:lpwstr>
  </property>
  <property fmtid="{D5CDD505-2E9C-101B-9397-08002B2CF9AE}" pid="13" name="FSC#SKEDITIONSLOVLEX@103.510:zodppredkladatel">
    <vt:lpwstr>doc. MUDr. Andrea Kalavská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525/2010 Z. z. o poskytovaní dotácií v pôsobnosti Ministerstva zdravotníctva Slovenskej republiky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zdravotníctva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materiál.</vt:lpwstr>
  </property>
  <property fmtid="{D5CDD505-2E9C-101B-9397-08002B2CF9AE}" pid="24" name="FSC#SKEDITIONSLOVLEX@103.510:plnynazovpredpis">
    <vt:lpwstr> Zákon, ktorým sa mení a dopĺňa zákon č. 525/2010 Z. z. o poskytovaní dotácií v pôsobnosti Ministerstva zdravotníctva Slovenskej republiky v znení neskorších predpisov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SO2045-2019-OL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LP/2019/241</vt:lpwstr>
  </property>
  <property fmtid="{D5CDD505-2E9C-101B-9397-08002B2CF9AE}" pid="38" name="FSC#SKEDITIONSLOVLEX@103.510:typsprievdok">
    <vt:lpwstr>Vlastný materiál - neštruktúrovaný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nie je upravený v práve Európskej únie</vt:lpwstr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15. 3. 2019</vt:lpwstr>
  </property>
  <property fmtid="{D5CDD505-2E9C-101B-9397-08002B2CF9AE}" pid="60" name="FSC#SKEDITIONSLOVLEX@103.510:AttrDateDocPropUkonceniePKK">
    <vt:lpwstr>29. 3. 2019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 align="center"&gt;Predpokladané náklady boli predbežne odkonzultované s&amp;nbsp;Európskou vedeckou nadáciou (ESF):&lt;/p&gt;&lt;p&gt;&amp;nbsp;&lt;/p&gt;&lt;table align="center" border="1" cellpadding="0" cellspacing="0" width="0"&gt;	&lt;tbody&gt;		&lt;tr&gt;			&lt;td nowrap="nowrap" style="width:17</vt:lpwstr>
  </property>
  <property fmtid="{D5CDD505-2E9C-101B-9397-08002B2CF9AE}" pid="67" name="FSC#SKEDITIONSLOVLEX@103.510:AttrStrListDocPropAltRiesenia">
    <vt:lpwstr>Pri vypracovaní návrhu zákona neboli zvažované žiadne alternatívne riešenia. V prípade neprijatia návrhu zákona nebude zabezpečené zvýšenie objektívnosti, efektívnosti, transparentnosti a kvality v hodnotiacom procese žiadostí o poskytnutie dotácie v obla</vt:lpwstr>
  </property>
  <property fmtid="{D5CDD505-2E9C-101B-9397-08002B2CF9AE}" pid="68" name="FSC#SKEDITIONSLOVLEX@103.510:AttrStrListDocPropStanoviskoGest">
    <vt:lpwstr>&lt;p&gt;&lt;strong&gt;I. Úvod: &lt;/strong&gt;Ministerstvo zdravotníctva Slovenskej republiky dňa 15. marca 2019 predložilo Stálej pracovnej komisii na posudzovanie vybraných vplyvov (ďalej len „Komisia“) na predbežné pripomienkové konanie materiál:&lt;em&gt; „Návrh zákona, kto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ministerka zdravotníctva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Ministerka zdravotníctva</vt:lpwstr>
  </property>
  <property fmtid="{D5CDD505-2E9C-101B-9397-08002B2CF9AE}" pid="143" name="FSC#SKEDITIONSLOVLEX@103.510:funkciaZodpPredAkuzativ">
    <vt:lpwstr>Ministerky zdravotníctva</vt:lpwstr>
  </property>
  <property fmtid="{D5CDD505-2E9C-101B-9397-08002B2CF9AE}" pid="144" name="FSC#SKEDITIONSLOVLEX@103.510:funkciaZodpPredDativ">
    <vt:lpwstr>Ministerke zdravotníctva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doc. MUDr. Andrea Kalavská_x000d_
Ministerka zdravotníctva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&lt;p&gt;Návrh zákona, ktorým sa mení a&amp;nbsp;dopĺňa zákon č. 525/2010 Z. z. o poskytovaní dotácií v pôsobnosti Ministerstva zdravotníctva Slovenskej republiky v znení neskorších predpisov, sa predkladá ako iniciatívny materiál.&lt;/p&gt;&lt;p&gt;Uvedený návrh zákona reaguj</vt:lpwstr>
  </property>
  <property fmtid="{D5CDD505-2E9C-101B-9397-08002B2CF9AE}" pid="151" name="FSC#SKEDITIONSLOVLEX@103.510:vytvorenedna">
    <vt:lpwstr>5. 4. 2019</vt:lpwstr>
  </property>
  <property fmtid="{D5CDD505-2E9C-101B-9397-08002B2CF9AE}" pid="152" name="FSC#COOSYSTEM@1.1:Container">
    <vt:lpwstr>COO.2145.1000.3.3289878</vt:lpwstr>
  </property>
  <property fmtid="{D5CDD505-2E9C-101B-9397-08002B2CF9AE}" pid="153" name="FSC#FSCFOLIO@1.1001:docpropproject">
    <vt:lpwstr/>
  </property>
</Properties>
</file>