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5E8C" w14:textId="77777777" w:rsidR="00251914" w:rsidRPr="00E27080" w:rsidRDefault="00251914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"/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1"/>
      </w:tblGrid>
      <w:tr w:rsidR="00251914" w:rsidRPr="00E27080" w14:paraId="211F9D31" w14:textId="77777777">
        <w:trPr>
          <w:trHeight w:val="820"/>
        </w:trPr>
        <w:tc>
          <w:tcPr>
            <w:tcW w:w="9371" w:type="dxa"/>
            <w:shd w:val="clear" w:color="auto" w:fill="BFBFBF"/>
            <w:vAlign w:val="center"/>
          </w:tcPr>
          <w:p w14:paraId="6C15F8E6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Analýza vplyvov na služby verejnej správy pre občana</w:t>
            </w:r>
          </w:p>
          <w:p w14:paraId="21FA79CE" w14:textId="77777777" w:rsidR="00251914" w:rsidRPr="00E27080" w:rsidRDefault="002519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1914" w:rsidRPr="00E27080" w14:paraId="6B7CA2C2" w14:textId="77777777">
        <w:trPr>
          <w:trHeight w:val="360"/>
        </w:trPr>
        <w:tc>
          <w:tcPr>
            <w:tcW w:w="9371" w:type="dxa"/>
            <w:shd w:val="clear" w:color="auto" w:fill="C0C0C0"/>
            <w:vAlign w:val="center"/>
          </w:tcPr>
          <w:p w14:paraId="54DE33F8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7.1 Identifikácia služby verejnej správy, ktorá je dotknutá návrhom </w:t>
            </w:r>
          </w:p>
        </w:tc>
      </w:tr>
      <w:tr w:rsidR="00251914" w:rsidRPr="00E27080" w14:paraId="7BF89EC1" w14:textId="77777777">
        <w:trPr>
          <w:trHeight w:val="300"/>
        </w:trPr>
        <w:tc>
          <w:tcPr>
            <w:tcW w:w="9371" w:type="dxa"/>
          </w:tcPr>
          <w:p w14:paraId="277CDB5F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7.1.1 Predpokladá predložený návrh zmenu existujúcej služby verejnej správy alebo vytvorenie novej služby?</w:t>
            </w: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51914" w:rsidRPr="00E27080" w14:paraId="76136C4E" w14:textId="77777777">
        <w:trPr>
          <w:trHeight w:val="280"/>
        </w:trPr>
        <w:tc>
          <w:tcPr>
            <w:tcW w:w="9371" w:type="dxa"/>
          </w:tcPr>
          <w:p w14:paraId="0BEF4AC0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Zmena existujúcej služby (konkretizujte a popíšte) </w:t>
            </w:r>
          </w:p>
        </w:tc>
      </w:tr>
      <w:tr w:rsidR="00251914" w:rsidRPr="00E27080" w14:paraId="3E5D4EA2" w14:textId="77777777">
        <w:trPr>
          <w:trHeight w:val="640"/>
        </w:trPr>
        <w:tc>
          <w:tcPr>
            <w:tcW w:w="9371" w:type="dxa"/>
          </w:tcPr>
          <w:p w14:paraId="622EF441" w14:textId="0C426064" w:rsidR="00251914" w:rsidRPr="00E27080" w:rsidRDefault="0063714E" w:rsidP="00F9759A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Návrh predpokladá zmenu existujúc</w:t>
            </w:r>
            <w:r w:rsidR="008B659B">
              <w:rPr>
                <w:rFonts w:ascii="Arial" w:hAnsi="Arial" w:cs="Arial"/>
                <w:sz w:val="20"/>
                <w:szCs w:val="20"/>
              </w:rPr>
              <w:t>ich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služ</w:t>
            </w:r>
            <w:r w:rsidR="008B659B">
              <w:rPr>
                <w:rFonts w:ascii="Arial" w:hAnsi="Arial" w:cs="Arial"/>
                <w:sz w:val="20"/>
                <w:szCs w:val="20"/>
              </w:rPr>
              <w:t>ieb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verejnej správy. Dnes sa v zákonoch, vyhláškach, nariadeniach a metodických pokynoch vyskytuj</w:t>
            </w:r>
            <w:r w:rsidR="008B659B">
              <w:rPr>
                <w:rFonts w:ascii="Arial" w:hAnsi="Arial" w:cs="Arial"/>
                <w:sz w:val="20"/>
                <w:szCs w:val="20"/>
              </w:rPr>
              <w:t>ú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požiadavk</w:t>
            </w:r>
            <w:r w:rsidR="008B659B">
              <w:rPr>
                <w:rFonts w:ascii="Arial" w:hAnsi="Arial" w:cs="Arial"/>
                <w:sz w:val="20"/>
                <w:szCs w:val="20"/>
              </w:rPr>
              <w:t>y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na predkladanie potvrdení definovaných v</w:t>
            </w:r>
            <w:r w:rsidR="00F9759A">
              <w:rPr>
                <w:rFonts w:ascii="Arial" w:hAnsi="Arial" w:cs="Arial"/>
                <w:sz w:val="20"/>
                <w:szCs w:val="20"/>
              </w:rPr>
              <w:t> tabuľke č.1 nižšie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v listinnej forme, na právne účely. Tieto potvrdenia</w:t>
            </w:r>
            <w:r w:rsidR="009D1632">
              <w:rPr>
                <w:rFonts w:ascii="Arial" w:hAnsi="Arial" w:cs="Arial"/>
                <w:sz w:val="20"/>
                <w:szCs w:val="20"/>
              </w:rPr>
              <w:t>, výpisy a kópie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sú poskytované 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príslušnými úradmi </w:t>
            </w:r>
            <w:r w:rsidR="00982F42">
              <w:rPr>
                <w:rFonts w:ascii="Arial" w:hAnsi="Arial" w:cs="Arial"/>
                <w:sz w:val="20"/>
                <w:szCs w:val="20"/>
              </w:rPr>
              <w:t>občanom</w:t>
            </w:r>
            <w:r w:rsidR="009D1632">
              <w:rPr>
                <w:rFonts w:ascii="Arial" w:hAnsi="Arial" w:cs="Arial"/>
                <w:sz w:val="20"/>
                <w:szCs w:val="20"/>
              </w:rPr>
              <w:t>, alebo v prípade kópií si ich musia občania zabezpečiť sami</w:t>
            </w:r>
            <w:r w:rsidRPr="00E27080">
              <w:rPr>
                <w:rFonts w:ascii="Arial" w:hAnsi="Arial" w:cs="Arial"/>
                <w:sz w:val="20"/>
                <w:szCs w:val="20"/>
              </w:rPr>
              <w:t>. Ná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vrh predpokladá zmenu </w:t>
            </w:r>
            <w:r w:rsidRPr="00E27080">
              <w:rPr>
                <w:rFonts w:ascii="Arial" w:hAnsi="Arial" w:cs="Arial"/>
                <w:sz w:val="20"/>
                <w:szCs w:val="20"/>
              </w:rPr>
              <w:t>zákonov</w:t>
            </w:r>
            <w:r w:rsidR="008B659B">
              <w:rPr>
                <w:rFonts w:ascii="Arial" w:hAnsi="Arial" w:cs="Arial"/>
                <w:sz w:val="20"/>
                <w:szCs w:val="20"/>
              </w:rPr>
              <w:t>, vyhlášok, nariadení a metodík tak, aby boli zamestnanci orgánov verejnej moci oprávnení na zákonom vymedzený účel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pomocou vhodného technického riešenia </w:t>
            </w:r>
            <w:r w:rsidR="008B659B">
              <w:rPr>
                <w:rFonts w:ascii="Arial" w:hAnsi="Arial" w:cs="Arial"/>
                <w:sz w:val="20"/>
                <w:szCs w:val="20"/>
              </w:rPr>
              <w:t>získať údaje z</w:t>
            </w:r>
            <w:r w:rsidR="009D1632">
              <w:rPr>
                <w:rFonts w:ascii="Arial" w:hAnsi="Arial" w:cs="Arial"/>
                <w:sz w:val="20"/>
                <w:szCs w:val="20"/>
              </w:rPr>
              <w:t> </w:t>
            </w:r>
            <w:r w:rsidRPr="00E27080">
              <w:rPr>
                <w:rFonts w:ascii="Arial" w:hAnsi="Arial" w:cs="Arial"/>
                <w:sz w:val="20"/>
                <w:szCs w:val="20"/>
              </w:rPr>
              <w:t>potvrd</w:t>
            </w:r>
            <w:r w:rsidR="008B659B">
              <w:rPr>
                <w:rFonts w:ascii="Arial" w:hAnsi="Arial" w:cs="Arial"/>
                <w:sz w:val="20"/>
                <w:szCs w:val="20"/>
              </w:rPr>
              <w:t>ení</w:t>
            </w:r>
            <w:r w:rsidR="009D1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659B">
              <w:rPr>
                <w:rFonts w:ascii="Arial" w:hAnsi="Arial" w:cs="Arial"/>
                <w:sz w:val="20"/>
                <w:szCs w:val="20"/>
              </w:rPr>
              <w:t>výpisov</w:t>
            </w:r>
            <w:r w:rsidR="009D1632">
              <w:rPr>
                <w:rFonts w:ascii="Arial" w:hAnsi="Arial" w:cs="Arial"/>
                <w:sz w:val="20"/>
                <w:szCs w:val="20"/>
              </w:rPr>
              <w:t xml:space="preserve"> a kópií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na právne účely, považ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ované za úplné a správne, </w:t>
            </w:r>
            <w:r w:rsidRPr="00E27080">
              <w:rPr>
                <w:rFonts w:ascii="Arial" w:hAnsi="Arial" w:cs="Arial"/>
                <w:sz w:val="20"/>
                <w:szCs w:val="20"/>
              </w:rPr>
              <w:t>bezodplatne a</w:t>
            </w:r>
            <w:r w:rsidR="0037535E">
              <w:rPr>
                <w:rFonts w:ascii="Arial" w:hAnsi="Arial" w:cs="Arial"/>
                <w:sz w:val="20"/>
                <w:szCs w:val="20"/>
              </w:rPr>
              <w:t> </w:t>
            </w:r>
            <w:r w:rsidRPr="00E27080">
              <w:rPr>
                <w:rFonts w:ascii="Arial" w:hAnsi="Arial" w:cs="Arial"/>
                <w:sz w:val="20"/>
                <w:szCs w:val="20"/>
              </w:rPr>
              <w:t>elektronicky</w:t>
            </w:r>
            <w:r w:rsidR="0037535E">
              <w:rPr>
                <w:rFonts w:ascii="Arial" w:hAnsi="Arial" w:cs="Arial"/>
                <w:sz w:val="20"/>
                <w:szCs w:val="20"/>
              </w:rPr>
              <w:t xml:space="preserve"> bez toho, aby musel potvrdenia</w:t>
            </w:r>
            <w:r w:rsidR="0043526C">
              <w:rPr>
                <w:rFonts w:ascii="Arial" w:hAnsi="Arial" w:cs="Arial"/>
                <w:sz w:val="20"/>
                <w:szCs w:val="20"/>
              </w:rPr>
              <w:t>,</w:t>
            </w:r>
            <w:r w:rsidR="0037535E">
              <w:rPr>
                <w:rFonts w:ascii="Arial" w:hAnsi="Arial" w:cs="Arial"/>
                <w:sz w:val="20"/>
                <w:szCs w:val="20"/>
              </w:rPr>
              <w:t> výpisy</w:t>
            </w:r>
            <w:r w:rsidR="0043526C">
              <w:rPr>
                <w:rFonts w:ascii="Arial" w:hAnsi="Arial" w:cs="Arial"/>
                <w:sz w:val="20"/>
                <w:szCs w:val="20"/>
              </w:rPr>
              <w:t xml:space="preserve"> a kópie</w:t>
            </w:r>
            <w:r w:rsidR="0037535E">
              <w:rPr>
                <w:rFonts w:ascii="Arial" w:hAnsi="Arial" w:cs="Arial"/>
                <w:sz w:val="20"/>
                <w:szCs w:val="20"/>
              </w:rPr>
              <w:t xml:space="preserve"> predkladať občan / podnikateľ osobne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51914" w:rsidRPr="00E27080" w14:paraId="07E2C2F7" w14:textId="77777777">
        <w:trPr>
          <w:trHeight w:val="200"/>
        </w:trPr>
        <w:tc>
          <w:tcPr>
            <w:tcW w:w="9371" w:type="dxa"/>
          </w:tcPr>
          <w:p w14:paraId="1C9E81B5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Nová služba (konkretizujte a popíšte)</w:t>
            </w:r>
          </w:p>
        </w:tc>
      </w:tr>
      <w:tr w:rsidR="00251914" w:rsidRPr="00E27080" w14:paraId="36B4E2DD" w14:textId="77777777">
        <w:trPr>
          <w:trHeight w:val="580"/>
        </w:trPr>
        <w:tc>
          <w:tcPr>
            <w:tcW w:w="9371" w:type="dxa"/>
          </w:tcPr>
          <w:p w14:paraId="215E38C7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251914" w:rsidRPr="00E27080" w14:paraId="6B403E1D" w14:textId="77777777">
        <w:trPr>
          <w:trHeight w:val="240"/>
        </w:trPr>
        <w:tc>
          <w:tcPr>
            <w:tcW w:w="9371" w:type="dxa"/>
          </w:tcPr>
          <w:p w14:paraId="54701771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7.1.2 Špecifikácia služby verejnej správy, ktorá je dotknutá návrhom</w:t>
            </w:r>
          </w:p>
        </w:tc>
      </w:tr>
      <w:tr w:rsidR="00251914" w:rsidRPr="00E27080" w14:paraId="6510D49F" w14:textId="77777777">
        <w:trPr>
          <w:trHeight w:val="240"/>
        </w:trPr>
        <w:tc>
          <w:tcPr>
            <w:tcW w:w="9371" w:type="dxa"/>
          </w:tcPr>
          <w:p w14:paraId="1A9BC63D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Názov služby </w:t>
            </w:r>
          </w:p>
        </w:tc>
      </w:tr>
      <w:tr w:rsidR="00251914" w:rsidRPr="00E27080" w14:paraId="5C88CAFC" w14:textId="77777777">
        <w:trPr>
          <w:trHeight w:val="540"/>
        </w:trPr>
        <w:tc>
          <w:tcPr>
            <w:tcW w:w="9371" w:type="dxa"/>
          </w:tcPr>
          <w:p w14:paraId="51B9B605" w14:textId="77777777" w:rsidR="00251914" w:rsidRPr="00E27080" w:rsidRDefault="0063714E" w:rsidP="00774962">
            <w:pPr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 xml:space="preserve">Získavanie potvrdení, výpisov alebo informácií na právne účely elektronicky zamestnancom </w:t>
            </w:r>
            <w:r w:rsidR="00774962">
              <w:rPr>
                <w:rFonts w:ascii="Arial" w:hAnsi="Arial" w:cs="Arial"/>
                <w:sz w:val="20"/>
                <w:szCs w:val="20"/>
              </w:rPr>
              <w:t>orgánov verejnej moci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za občana, na zákonom stanovený účel. </w:t>
            </w:r>
          </w:p>
        </w:tc>
      </w:tr>
      <w:tr w:rsidR="00251914" w:rsidRPr="00E27080" w14:paraId="5E127F92" w14:textId="77777777">
        <w:trPr>
          <w:trHeight w:val="240"/>
        </w:trPr>
        <w:tc>
          <w:tcPr>
            <w:tcW w:w="9371" w:type="dxa"/>
          </w:tcPr>
          <w:p w14:paraId="06E01857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Platná právna úprava, na základe ktorej je služba poskytovaná (ak ide o zmenu existujúcej služby)</w:t>
            </w:r>
          </w:p>
        </w:tc>
      </w:tr>
      <w:tr w:rsidR="00251914" w:rsidRPr="00E27080" w14:paraId="3380CA7D" w14:textId="77777777">
        <w:trPr>
          <w:trHeight w:val="620"/>
        </w:trPr>
        <w:tc>
          <w:tcPr>
            <w:tcW w:w="9371" w:type="dxa"/>
          </w:tcPr>
          <w:p w14:paraId="06B4E633" w14:textId="77777777" w:rsidR="00251914" w:rsidRPr="007E64B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Služba je dnes poskytovaná:</w:t>
            </w:r>
          </w:p>
          <w:p w14:paraId="64EFE40E" w14:textId="08B137D1" w:rsidR="00780143" w:rsidRPr="007E64B0" w:rsidRDefault="0078014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Úradné výpisy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 xml:space="preserve"> (duplikáty)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- Rodný list, Sobášny list, Úmrtný list 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 xml:space="preserve">ákon </w:t>
            </w:r>
            <w:r w:rsidRPr="007E64B0">
              <w:rPr>
                <w:rFonts w:ascii="Arial" w:hAnsi="Arial" w:cs="Arial"/>
                <w:sz w:val="20"/>
                <w:szCs w:val="20"/>
              </w:rPr>
              <w:t>č. 154/1994 Z. z. o matrikách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0CC965" w14:textId="77777777" w:rsidR="00780143" w:rsidRPr="007E64B0" w:rsidRDefault="0078014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Potvrdenie o pobyte 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253/1998 Z. z. o hlásení pobytu občanov SR a registri obyvateľov SR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971F81" w14:textId="7FC4DFB4" w:rsidR="00785063" w:rsidRPr="007E64B0" w:rsidRDefault="007E64B0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Kópia dokladu</w:t>
            </w:r>
            <w:r w:rsidR="00785063" w:rsidRPr="007E64B0">
              <w:rPr>
                <w:rFonts w:ascii="Arial" w:hAnsi="Arial" w:cs="Arial"/>
                <w:sz w:val="20"/>
                <w:szCs w:val="20"/>
              </w:rPr>
              <w:t xml:space="preserve"> o pridelení I</w:t>
            </w:r>
            <w:r w:rsidRPr="007E64B0">
              <w:rPr>
                <w:rFonts w:ascii="Arial" w:hAnsi="Arial" w:cs="Arial"/>
                <w:sz w:val="20"/>
                <w:szCs w:val="20"/>
              </w:rPr>
              <w:t>ČO (Zákon č. 524/2010 o poskytnutí dotácií v pôsobnosti ÚV SR, ....)</w:t>
            </w:r>
          </w:p>
          <w:p w14:paraId="03A05C5A" w14:textId="77777777" w:rsidR="00785063" w:rsidRPr="007E64B0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Výpis z centrálneho registra hospodárskych zvierat 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39/2007 Z. z. o veterinárnej starostlivosti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039CEC" w14:textId="77777777" w:rsidR="008A2CE3" w:rsidRPr="007E64B0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súdu, že subjekt nie je v konkurze, reštrukturalizácii, likvidácii a nie je na neho vyhl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ásený konkurz 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7/2005 Z. z. o konkurze a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 </w:t>
            </w:r>
            <w:r w:rsidRPr="007E64B0">
              <w:rPr>
                <w:rFonts w:ascii="Arial" w:hAnsi="Arial" w:cs="Arial"/>
                <w:sz w:val="20"/>
                <w:szCs w:val="20"/>
              </w:rPr>
              <w:t>reštrukturalizácii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A7D45D" w14:textId="77777777" w:rsidR="008A2CE3" w:rsidRPr="007E64B0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o neporušení zák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azu nelegálneho zamestnávania (</w:t>
            </w:r>
            <w:r w:rsidR="001C0457" w:rsidRPr="007E64B0">
              <w:rPr>
                <w:rFonts w:ascii="Arial" w:hAnsi="Arial" w:cs="Arial"/>
                <w:sz w:val="20"/>
                <w:szCs w:val="20"/>
              </w:rPr>
              <w:t>Zákon č. 82/2005 Z. z. o nelegálnej práci a nelegálnom zamestnávaní a o zmene a doplnení niektorých zákonov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8ACA54" w14:textId="77777777" w:rsidR="00251914" w:rsidRPr="007E64B0" w:rsidRDefault="00251914" w:rsidP="007801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14" w:rsidRPr="00E27080" w14:paraId="5F4A76CD" w14:textId="77777777">
        <w:trPr>
          <w:trHeight w:val="220"/>
        </w:trPr>
        <w:tc>
          <w:tcPr>
            <w:tcW w:w="9371" w:type="dxa"/>
          </w:tcPr>
          <w:p w14:paraId="6EE4EC4F" w14:textId="77777777" w:rsidR="00251914" w:rsidRPr="007E64B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4B0">
              <w:rPr>
                <w:rFonts w:ascii="Arial" w:hAnsi="Arial" w:cs="Arial"/>
                <w:i/>
                <w:sz w:val="20"/>
                <w:szCs w:val="20"/>
              </w:rPr>
              <w:t xml:space="preserve">Subjekt, ktorý je na základe platnej právnej úpravy oprávnený službu poskytovať </w:t>
            </w:r>
          </w:p>
        </w:tc>
      </w:tr>
      <w:tr w:rsidR="00251914" w:rsidRPr="00E27080" w14:paraId="61F5B130" w14:textId="77777777">
        <w:trPr>
          <w:trHeight w:val="580"/>
        </w:trPr>
        <w:tc>
          <w:tcPr>
            <w:tcW w:w="9371" w:type="dxa"/>
          </w:tcPr>
          <w:p w14:paraId="46BC8A16" w14:textId="77777777" w:rsidR="00251914" w:rsidRPr="007E64B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Potvrdenia a výpisy definované 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>vyššie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sa 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aktuálne </w:t>
            </w:r>
            <w:r w:rsidRPr="007E64B0">
              <w:rPr>
                <w:rFonts w:ascii="Arial" w:hAnsi="Arial" w:cs="Arial"/>
                <w:sz w:val="20"/>
                <w:szCs w:val="20"/>
              </w:rPr>
              <w:t>poskytujú nasledovne:</w:t>
            </w:r>
          </w:p>
          <w:p w14:paraId="4A0A523F" w14:textId="520B08F6" w:rsidR="00774962" w:rsidRPr="007E64B0" w:rsidRDefault="00F7203C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7E64B0">
              <w:rPr>
                <w:rFonts w:ascii="Arial" w:hAnsi="Arial" w:cs="Arial"/>
                <w:sz w:val="20"/>
                <w:szCs w:val="20"/>
              </w:rPr>
              <w:t>Kópie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 - Rodný list, Sobášny list, Úmrtný list – 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občania si zabezpečujú 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>samy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kopírovaním originálu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 xml:space="preserve">, alebo žiadajú o duplikáty </w:t>
            </w:r>
          </w:p>
          <w:p w14:paraId="09021614" w14:textId="77777777" w:rsidR="00774962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o pobyte – ohlasovne pobytu na obciach</w:t>
            </w:r>
          </w:p>
          <w:p w14:paraId="3015B2EA" w14:textId="42C7946E" w:rsidR="00774962" w:rsidRPr="007E64B0" w:rsidRDefault="007E64B0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Kópia dokladu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 o pridelení IČO – pracoviská Štatistického úradu</w:t>
            </w:r>
          </w:p>
          <w:p w14:paraId="4B7D96F2" w14:textId="77777777" w:rsidR="00BB38AB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Výpis z centrálneho registra hospodárskych zvierat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>–</w:t>
            </w:r>
            <w:r w:rsidR="00BB38AB" w:rsidRPr="007E6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 xml:space="preserve">Plemenárske služby SR, </w:t>
            </w:r>
            <w:proofErr w:type="spellStart"/>
            <w:r w:rsidR="00D96023" w:rsidRPr="007E64B0">
              <w:rPr>
                <w:rFonts w:ascii="Arial" w:hAnsi="Arial" w:cs="Arial"/>
                <w:sz w:val="20"/>
                <w:szCs w:val="20"/>
              </w:rPr>
              <w:t>š.p</w:t>
            </w:r>
            <w:proofErr w:type="spellEnd"/>
            <w:r w:rsidR="00D96023" w:rsidRPr="007E6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496E2" w14:textId="77777777" w:rsidR="00774962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súdu, že subjekt nie je v konkurze, reštrukturalizácii, likvidácii a nie je na neho vyhl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 xml:space="preserve">ásený konkurz – konkurzné súdy (okresné súdy v sídle kraja) </w:t>
            </w:r>
          </w:p>
          <w:p w14:paraId="2CED3531" w14:textId="77777777" w:rsidR="00774962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Potvrdenie o neporušení zákazu nelegálneho zamestnávania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>– Inšpektoráty práce</w:t>
            </w:r>
          </w:p>
          <w:p w14:paraId="231E7185" w14:textId="77777777" w:rsidR="00251914" w:rsidRPr="007E64B0" w:rsidRDefault="00251914">
            <w:pPr>
              <w:spacing w:after="1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14" w:rsidRPr="00E27080" w14:paraId="4B08E5C3" w14:textId="77777777">
        <w:trPr>
          <w:trHeight w:val="420"/>
        </w:trPr>
        <w:tc>
          <w:tcPr>
            <w:tcW w:w="9371" w:type="dxa"/>
          </w:tcPr>
          <w:p w14:paraId="299B6F48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7.1.3 O aký vplyv na službu verejnej správy ide? </w:t>
            </w:r>
          </w:p>
        </w:tc>
      </w:tr>
      <w:tr w:rsidR="00251914" w:rsidRPr="00E27080" w14:paraId="0E369B3D" w14:textId="77777777">
        <w:trPr>
          <w:trHeight w:val="240"/>
        </w:trPr>
        <w:tc>
          <w:tcPr>
            <w:tcW w:w="9371" w:type="dxa"/>
          </w:tcPr>
          <w:p w14:paraId="2F63440E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Priamy vplyv (popíšte) </w:t>
            </w:r>
          </w:p>
        </w:tc>
      </w:tr>
      <w:tr w:rsidR="00251914" w:rsidRPr="00E27080" w14:paraId="50E50F03" w14:textId="77777777">
        <w:trPr>
          <w:trHeight w:val="540"/>
        </w:trPr>
        <w:tc>
          <w:tcPr>
            <w:tcW w:w="9371" w:type="dxa"/>
          </w:tcPr>
          <w:p w14:paraId="5FEE37F1" w14:textId="39103BCF" w:rsidR="00E27080" w:rsidRPr="004F246F" w:rsidRDefault="004F246F" w:rsidP="007E64B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ávrhom novely zákona proti byrokracii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 meníme existujúcu službu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. Táto zmena má priamy dopad</w:t>
            </w:r>
            <w:r>
              <w:rPr>
                <w:rFonts w:ascii="Arial" w:hAnsi="Arial" w:cs="Arial"/>
                <w:sz w:val="20"/>
                <w:szCs w:val="20"/>
              </w:rPr>
              <w:t xml:space="preserve"> na občanov, podnikateľov a orgány verejnej moci</w:t>
            </w:r>
            <w:r w:rsidR="007E64B0">
              <w:rPr>
                <w:rFonts w:ascii="Arial" w:hAnsi="Arial" w:cs="Arial"/>
                <w:sz w:val="20"/>
                <w:szCs w:val="20"/>
              </w:rPr>
              <w:t>.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4B0">
              <w:rPr>
                <w:rFonts w:ascii="Arial" w:hAnsi="Arial" w:cs="Arial"/>
                <w:sz w:val="20"/>
                <w:szCs w:val="20"/>
              </w:rPr>
              <w:t>Zmenou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912">
              <w:rPr>
                <w:rFonts w:ascii="Arial" w:hAnsi="Arial" w:cs="Arial"/>
                <w:sz w:val="20"/>
                <w:szCs w:val="20"/>
              </w:rPr>
              <w:t>oslobodzujeme občanov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od povinnosti 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lastRenderedPageBreak/>
              <w:t xml:space="preserve">predkladať </w:t>
            </w:r>
            <w:r>
              <w:rPr>
                <w:rFonts w:ascii="Arial" w:hAnsi="Arial" w:cs="Arial"/>
                <w:sz w:val="20"/>
                <w:szCs w:val="20"/>
              </w:rPr>
              <w:t>vyššie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spomínané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potvrdenia a výpisy z registrov v listinnej podobe</w:t>
            </w:r>
            <w:r w:rsidR="00603912">
              <w:rPr>
                <w:rFonts w:ascii="Arial" w:hAnsi="Arial" w:cs="Arial"/>
                <w:sz w:val="20"/>
                <w:szCs w:val="20"/>
              </w:rPr>
              <w:t xml:space="preserve"> vo vzťahu k orgánom verejnej moci pri výkone ich úradnej činnosti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1914" w:rsidRPr="00E27080" w14:paraId="3A38B3A0" w14:textId="77777777">
        <w:trPr>
          <w:trHeight w:val="20"/>
        </w:trPr>
        <w:tc>
          <w:tcPr>
            <w:tcW w:w="9371" w:type="dxa"/>
          </w:tcPr>
          <w:p w14:paraId="7E7DC698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Nepriamy vplyv (popíšte) </w:t>
            </w:r>
          </w:p>
        </w:tc>
      </w:tr>
      <w:tr w:rsidR="00251914" w:rsidRPr="00E27080" w14:paraId="0B48AD2B" w14:textId="77777777">
        <w:trPr>
          <w:trHeight w:val="600"/>
        </w:trPr>
        <w:tc>
          <w:tcPr>
            <w:tcW w:w="9371" w:type="dxa"/>
          </w:tcPr>
          <w:p w14:paraId="2C4FC516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</w:tr>
      <w:tr w:rsidR="00251914" w:rsidRPr="00E27080" w14:paraId="6156FF37" w14:textId="77777777">
        <w:trPr>
          <w:trHeight w:val="20"/>
        </w:trPr>
        <w:tc>
          <w:tcPr>
            <w:tcW w:w="9371" w:type="dxa"/>
            <w:shd w:val="clear" w:color="auto" w:fill="C0C0C0"/>
            <w:vAlign w:val="center"/>
          </w:tcPr>
          <w:p w14:paraId="7E280BBB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7.2 Vplyv služieb verejnej správy na občana</w:t>
            </w:r>
          </w:p>
        </w:tc>
      </w:tr>
      <w:tr w:rsidR="00251914" w:rsidRPr="00E27080" w14:paraId="7E54BEFD" w14:textId="77777777">
        <w:trPr>
          <w:trHeight w:val="380"/>
        </w:trPr>
        <w:tc>
          <w:tcPr>
            <w:tcW w:w="9371" w:type="dxa"/>
          </w:tcPr>
          <w:p w14:paraId="6189CB9A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7.2.1 Náklady </w:t>
            </w:r>
          </w:p>
        </w:tc>
      </w:tr>
      <w:tr w:rsidR="00251914" w:rsidRPr="00E27080" w14:paraId="0DAE1F33" w14:textId="77777777">
        <w:trPr>
          <w:trHeight w:val="220"/>
        </w:trPr>
        <w:tc>
          <w:tcPr>
            <w:tcW w:w="9371" w:type="dxa"/>
          </w:tcPr>
          <w:p w14:paraId="142FED45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Zníženie priamych finančných nákladov </w:t>
            </w:r>
          </w:p>
        </w:tc>
      </w:tr>
      <w:tr w:rsidR="00251914" w:rsidRPr="00E27080" w14:paraId="6C0EB461" w14:textId="77777777">
        <w:trPr>
          <w:trHeight w:val="580"/>
        </w:trPr>
        <w:tc>
          <w:tcPr>
            <w:tcW w:w="9371" w:type="dxa"/>
          </w:tcPr>
          <w:p w14:paraId="226C4416" w14:textId="66EC6A5A" w:rsidR="00215765" w:rsidRPr="00D400CA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D400CA">
              <w:rPr>
                <w:rFonts w:ascii="Arial" w:hAnsi="Arial" w:cs="Arial"/>
                <w:sz w:val="20"/>
                <w:szCs w:val="20"/>
              </w:rPr>
              <w:t>Služba predpokladá zníženie priamych finančných nákladov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 xml:space="preserve">občana 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="00C21DF3">
              <w:rPr>
                <w:rFonts w:ascii="Arial" w:hAnsi="Arial" w:cs="Arial"/>
                <w:sz w:val="20"/>
                <w:szCs w:val="20"/>
              </w:rPr>
              <w:t xml:space="preserve">zaobstaraní 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 xml:space="preserve">vybraných 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typoch kópií a potvrdení podľa 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>bodu 7.1.2 vyššie</w:t>
            </w:r>
            <w:r w:rsidR="00C21D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8D165A" w14:textId="77777777" w:rsidR="00251914" w:rsidRPr="00E27080" w:rsidRDefault="002519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9F59A1" w14:textId="77777777" w:rsidR="00251914" w:rsidRPr="00512C9B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C9B">
              <w:rPr>
                <w:rFonts w:ascii="Arial" w:hAnsi="Arial" w:cs="Arial"/>
                <w:b/>
                <w:sz w:val="20"/>
                <w:szCs w:val="20"/>
              </w:rPr>
              <w:t>Tabuľka č. 1</w:t>
            </w:r>
          </w:p>
          <w:tbl>
            <w:tblPr>
              <w:tblStyle w:val="a0"/>
              <w:tblW w:w="9288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1215"/>
              <w:gridCol w:w="1719"/>
              <w:gridCol w:w="1719"/>
            </w:tblGrid>
            <w:tr w:rsidR="00512C9B" w:rsidRPr="00512C9B" w14:paraId="6A399979" w14:textId="77777777" w:rsidTr="002519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  <w:shd w:val="clear" w:color="auto" w:fill="B3B3B3"/>
                </w:tcPr>
                <w:p w14:paraId="1A3E54A6" w14:textId="0B51FA2E" w:rsidR="00251914" w:rsidRPr="00512C9B" w:rsidRDefault="00C21DF3" w:rsidP="00C21DF3">
                  <w:pPr>
                    <w:ind w:left="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Priame finančné náklady občana na:</w:t>
                  </w:r>
                </w:p>
              </w:tc>
              <w:tc>
                <w:tcPr>
                  <w:tcW w:w="1215" w:type="dxa"/>
                  <w:shd w:val="clear" w:color="auto" w:fill="B3B3B3"/>
                </w:tcPr>
                <w:p w14:paraId="64423201" w14:textId="77777777" w:rsidR="00251914" w:rsidRPr="00512C9B" w:rsidRDefault="0063714E" w:rsidP="00F57648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Rok 20</w:t>
                  </w:r>
                  <w:r w:rsidR="00F57648"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19" w:type="dxa"/>
                  <w:shd w:val="clear" w:color="auto" w:fill="B3B3B3"/>
                </w:tcPr>
                <w:p w14:paraId="5A853810" w14:textId="77777777" w:rsidR="00251914" w:rsidRPr="00512C9B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Početnosť</w:t>
                  </w:r>
                </w:p>
              </w:tc>
              <w:tc>
                <w:tcPr>
                  <w:tcW w:w="1719" w:type="dxa"/>
                  <w:shd w:val="clear" w:color="auto" w:fill="B3B3B3"/>
                </w:tcPr>
                <w:p w14:paraId="43C4A6A3" w14:textId="77777777" w:rsidR="00251914" w:rsidRPr="00512C9B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Celkom EUR</w:t>
                  </w:r>
                </w:p>
              </w:tc>
            </w:tr>
            <w:tr w:rsidR="00C21DF3" w:rsidRPr="00C21DF3" w14:paraId="0B36A673" w14:textId="77777777" w:rsidTr="0025191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EC1A421" w14:textId="4BA192A0" w:rsidR="00251914" w:rsidRPr="00C21DF3" w:rsidRDefault="0043526C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Kópia </w:t>
                  </w:r>
                  <w:r w:rsidR="00512C9B"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- Rodný list</w:t>
                  </w:r>
                </w:p>
              </w:tc>
              <w:tc>
                <w:tcPr>
                  <w:tcW w:w="1215" w:type="dxa"/>
                </w:tcPr>
                <w:p w14:paraId="25C2526B" w14:textId="1082ECF4" w:rsidR="00251914" w:rsidRPr="00C21DF3" w:rsidRDefault="0043526C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</w:t>
                  </w:r>
                  <w:r w:rsidR="00215765" w:rsidRPr="00C21DF3">
                    <w:rPr>
                      <w:rFonts w:ascii="Arial" w:hAnsi="Arial" w:cs="Arial"/>
                      <w:sz w:val="20"/>
                      <w:szCs w:val="20"/>
                    </w:rPr>
                    <w:t>075</w:t>
                  </w:r>
                  <w:r w:rsidR="0063714E"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eur</w:t>
                  </w:r>
                </w:p>
              </w:tc>
              <w:tc>
                <w:tcPr>
                  <w:tcW w:w="17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AE090D7" w14:textId="005831FB" w:rsidR="00251914" w:rsidRPr="00C21DF3" w:rsidRDefault="004D477D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="00E6704C"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 576 </w:t>
                  </w:r>
                  <w:r w:rsidR="00512313"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19" w:type="dxa"/>
                </w:tcPr>
                <w:p w14:paraId="042143E7" w14:textId="6A7C92A4" w:rsidR="00251914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118 200</w:t>
                  </w:r>
                </w:p>
              </w:tc>
            </w:tr>
            <w:tr w:rsidR="00C21DF3" w:rsidRPr="00C21DF3" w14:paraId="4611FE1E" w14:textId="77777777" w:rsidTr="0025191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1BCA265" w14:textId="5AEF462A" w:rsidR="00512313" w:rsidRPr="00C21DF3" w:rsidDel="0043526C" w:rsidRDefault="00512313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Kópia - Sobášny list</w:t>
                  </w:r>
                </w:p>
              </w:tc>
              <w:tc>
                <w:tcPr>
                  <w:tcW w:w="1215" w:type="dxa"/>
                </w:tcPr>
                <w:p w14:paraId="4CAEE30B" w14:textId="70D3ABA6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0,075 eur</w:t>
                  </w:r>
                </w:p>
              </w:tc>
              <w:tc>
                <w:tcPr>
                  <w:tcW w:w="17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C48FB7A" w14:textId="2C741946" w:rsidR="00512313" w:rsidRPr="00C21DF3" w:rsidRDefault="00A373AA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112 142</w:t>
                  </w:r>
                </w:p>
              </w:tc>
              <w:tc>
                <w:tcPr>
                  <w:tcW w:w="1719" w:type="dxa"/>
                </w:tcPr>
                <w:p w14:paraId="46E47965" w14:textId="40A244A2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8 410,65</w:t>
                  </w:r>
                </w:p>
              </w:tc>
            </w:tr>
            <w:tr w:rsidR="00C21DF3" w:rsidRPr="00C21DF3" w14:paraId="6891481F" w14:textId="77777777" w:rsidTr="0025191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05D38FE" w14:textId="186210B5" w:rsidR="00512313" w:rsidRPr="00C21DF3" w:rsidRDefault="00512313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Kópia - </w:t>
                  </w:r>
                  <w:r w:rsidRPr="00C21DF3">
                    <w:rPr>
                      <w:rFonts w:ascii="Arial" w:eastAsia="Arial" w:hAnsi="Arial" w:cs="Arial"/>
                      <w:b w:val="0"/>
                      <w:bCs/>
                      <w:sz w:val="20"/>
                      <w:szCs w:val="20"/>
                    </w:rPr>
                    <w:t>Úmrtný list</w:t>
                  </w:r>
                </w:p>
              </w:tc>
              <w:tc>
                <w:tcPr>
                  <w:tcW w:w="1215" w:type="dxa"/>
                </w:tcPr>
                <w:p w14:paraId="63603406" w14:textId="036CF8B1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0,075 eur</w:t>
                  </w:r>
                </w:p>
              </w:tc>
              <w:tc>
                <w:tcPr>
                  <w:tcW w:w="17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CB8BC84" w14:textId="2B30D83D" w:rsidR="00512313" w:rsidRPr="00C21DF3" w:rsidRDefault="00512313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87 430</w:t>
                  </w:r>
                </w:p>
              </w:tc>
              <w:tc>
                <w:tcPr>
                  <w:tcW w:w="1719" w:type="dxa"/>
                </w:tcPr>
                <w:p w14:paraId="56251B33" w14:textId="5141A0C2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6 557,25</w:t>
                  </w:r>
                </w:p>
              </w:tc>
            </w:tr>
            <w:tr w:rsidR="007E64B0" w:rsidRPr="00C21DF3" w14:paraId="471F62D4" w14:textId="77777777" w:rsidTr="0025191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45D9401" w14:textId="6E5C52EA" w:rsidR="007E64B0" w:rsidRPr="007E64B0" w:rsidRDefault="007E64B0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 w:rsidRPr="007E64B0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Potvrdenie o pobyte</w:t>
                  </w:r>
                </w:p>
              </w:tc>
              <w:tc>
                <w:tcPr>
                  <w:tcW w:w="1215" w:type="dxa"/>
                </w:tcPr>
                <w:p w14:paraId="2503BF1C" w14:textId="4280ACFA" w:rsidR="007E64B0" w:rsidRPr="00C21DF3" w:rsidRDefault="007E64B0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7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BC7595C" w14:textId="76AB9A4D" w:rsidR="007E64B0" w:rsidRPr="00C21DF3" w:rsidRDefault="007E64B0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19" w:type="dxa"/>
                </w:tcPr>
                <w:p w14:paraId="49BBDD23" w14:textId="2AA61D11" w:rsidR="007E64B0" w:rsidRPr="00C21DF3" w:rsidRDefault="007E64B0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C21DF3" w:rsidRPr="00C21DF3" w14:paraId="610DDA43" w14:textId="77777777" w:rsidTr="00251914">
              <w:trPr>
                <w:trHeight w:val="4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5" w:type="dxa"/>
                </w:tcPr>
                <w:p w14:paraId="28167EA1" w14:textId="77777777" w:rsidR="00251914" w:rsidRPr="00C21DF3" w:rsidRDefault="0063714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215" w:type="dxa"/>
                </w:tcPr>
                <w:p w14:paraId="0204B0D2" w14:textId="77777777" w:rsidR="00251914" w:rsidRPr="00C21DF3" w:rsidRDefault="0025191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</w:tcPr>
                <w:p w14:paraId="090022F6" w14:textId="0488829E" w:rsidR="00251914" w:rsidRPr="00C21DF3" w:rsidRDefault="001142A4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1 775 572</w:t>
                  </w:r>
                </w:p>
              </w:tc>
              <w:tc>
                <w:tcPr>
                  <w:tcW w:w="1719" w:type="dxa"/>
                </w:tcPr>
                <w:p w14:paraId="6549F376" w14:textId="358215E1" w:rsidR="00251914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133 167,9</w:t>
                  </w:r>
                </w:p>
              </w:tc>
            </w:tr>
          </w:tbl>
          <w:p w14:paraId="34604FFF" w14:textId="37E490A2" w:rsidR="00251914" w:rsidRPr="00C21DF3" w:rsidRDefault="00251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6A3F" w14:textId="0A31D319" w:rsidR="00215765" w:rsidRPr="00C21DF3" w:rsidRDefault="0021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2240" w14:textId="089313F3" w:rsidR="00215765" w:rsidRPr="00C21DF3" w:rsidRDefault="00215765">
            <w:pPr>
              <w:rPr>
                <w:rFonts w:ascii="Arial" w:hAnsi="Arial" w:cs="Arial"/>
                <w:sz w:val="20"/>
                <w:szCs w:val="20"/>
              </w:rPr>
            </w:pPr>
            <w:r w:rsidRPr="00C21DF3">
              <w:rPr>
                <w:rFonts w:ascii="Arial" w:hAnsi="Arial" w:cs="Arial"/>
                <w:sz w:val="20"/>
                <w:szCs w:val="20"/>
              </w:rPr>
              <w:t>Tabuľka č.1.1</w:t>
            </w:r>
          </w:p>
          <w:tbl>
            <w:tblPr>
              <w:tblW w:w="882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2268"/>
            </w:tblGrid>
            <w:tr w:rsidR="00C21DF3" w:rsidRPr="00C21DF3" w14:paraId="6E45A8EE" w14:textId="77777777" w:rsidTr="00215765">
              <w:trPr>
                <w:trHeight w:val="600"/>
                <w:tblHeader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6DE9AF78" w14:textId="065D33AF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Prepočet jednotkových nákladov na vyhotovenie kópie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38FD7386" w14:textId="77777777" w:rsidR="00215765" w:rsidRPr="00C21DF3" w:rsidRDefault="00215765" w:rsidP="002157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Xerox </w:t>
                  </w:r>
                  <w:proofErr w:type="spellStart"/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Phaser</w:t>
                  </w:r>
                  <w:proofErr w:type="spellEnd"/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4622V_DN</w:t>
                  </w:r>
                </w:p>
              </w:tc>
            </w:tr>
            <w:tr w:rsidR="00C21DF3" w:rsidRPr="00C21DF3" w14:paraId="21E9CCE1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E0E0E0"/>
                  <w:vAlign w:val="center"/>
                  <w:hideMark/>
                </w:tcPr>
                <w:p w14:paraId="016E96B8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 Náklady tlačiarenskej technológie na tlač 1 strany A4</w:t>
                  </w:r>
                </w:p>
              </w:tc>
              <w:tc>
                <w:tcPr>
                  <w:tcW w:w="2268" w:type="dxa"/>
                  <w:shd w:val="clear" w:color="auto" w:fill="E0E0E0"/>
                  <w:noWrap/>
                  <w:vAlign w:val="bottom"/>
                  <w:hideMark/>
                </w:tcPr>
                <w:p w14:paraId="0A98C5D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21DF3" w:rsidRPr="00C21DF3" w14:paraId="4512E53D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1658C93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Cena zariadenia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FCEA168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1 144 EUR</w:t>
                  </w:r>
                </w:p>
              </w:tc>
            </w:tr>
            <w:tr w:rsidR="00C21DF3" w:rsidRPr="00C21DF3" w14:paraId="25BB6BAE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00F13E37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Max. doba technickej využiteľnosti v rokoch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1EC6A6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21DF3" w:rsidRPr="00C21DF3" w14:paraId="1E54CF49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21ECB3A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Mesačná zaťažiteľnosť v stranách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26741D2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275 000</w:t>
                  </w:r>
                </w:p>
              </w:tc>
            </w:tr>
            <w:tr w:rsidR="00C21DF3" w:rsidRPr="00C21DF3" w14:paraId="73298911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36A0EDA0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Životnosť v stranách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6C8DF40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cca 1 200 000</w:t>
                  </w:r>
                </w:p>
              </w:tc>
            </w:tr>
            <w:tr w:rsidR="00C21DF3" w:rsidRPr="00C21DF3" w14:paraId="5720F090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1B7C43D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Rýchlosť tlače za hodinu v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9427F7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3 720</w:t>
                  </w:r>
                </w:p>
              </w:tc>
            </w:tr>
            <w:tr w:rsidR="00C21DF3" w:rsidRPr="00C21DF3" w14:paraId="6918E87A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5B9B994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Priemerná cena strany po dobu využiteľnosti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112081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0,00114</w:t>
                  </w:r>
                </w:p>
              </w:tc>
            </w:tr>
            <w:tr w:rsidR="00C21DF3" w:rsidRPr="00C21DF3" w14:paraId="020DAAF2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7B9B749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toneru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5D40698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0,00877</w:t>
                  </w:r>
                </w:p>
              </w:tc>
            </w:tr>
            <w:tr w:rsidR="00C21DF3" w:rsidRPr="00C21DF3" w14:paraId="51E41429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6163C274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valec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B27D35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0,00240</w:t>
                  </w:r>
                </w:p>
              </w:tc>
            </w:tr>
            <w:tr w:rsidR="00C21DF3" w:rsidRPr="00C21DF3" w14:paraId="55A5D483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35E65B63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</w:t>
                  </w:r>
                  <w:proofErr w:type="spellStart"/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fuser</w:t>
                  </w:r>
                  <w:proofErr w:type="spellEnd"/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4CAD6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0,00095</w:t>
                  </w:r>
                </w:p>
              </w:tc>
            </w:tr>
            <w:tr w:rsidR="00C21DF3" w:rsidRPr="00C21DF3" w14:paraId="7FBDC944" w14:textId="77777777" w:rsidTr="00215765">
              <w:trPr>
                <w:trHeight w:val="315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55D67BFB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za 1 takt (SLA pre  tlačiarenský stroj)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05F3696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C21DF3" w:rsidRPr="00C21DF3" w14:paraId="62EE6FE2" w14:textId="77777777" w:rsidTr="00215765">
              <w:trPr>
                <w:trHeight w:val="300"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DF3F6C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Náklady tlačiarenskej technológie na tlač 1 strany A4 spolu: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90E6AE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0,01326</w:t>
                  </w:r>
                </w:p>
              </w:tc>
            </w:tr>
            <w:tr w:rsidR="00C21DF3" w:rsidRPr="00C21DF3" w14:paraId="31441CA5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E0E0E0"/>
                  <w:vAlign w:val="center"/>
                  <w:hideMark/>
                </w:tcPr>
                <w:p w14:paraId="704726A9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 Materiálové náklady na tlač 1 strany A4</w:t>
                  </w:r>
                </w:p>
              </w:tc>
              <w:tc>
                <w:tcPr>
                  <w:tcW w:w="2268" w:type="dxa"/>
                  <w:shd w:val="clear" w:color="auto" w:fill="E0E0E0"/>
                  <w:noWrap/>
                  <w:vAlign w:val="bottom"/>
                  <w:hideMark/>
                </w:tcPr>
                <w:p w14:paraId="74A3215F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21DF3" w:rsidRPr="00C21DF3" w14:paraId="2E0B2F65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1D0BA568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papiera 1 ks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2D55AD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0,01056</w:t>
                  </w:r>
                </w:p>
              </w:tc>
            </w:tr>
            <w:tr w:rsidR="00C21DF3" w:rsidRPr="00C21DF3" w14:paraId="7767622A" w14:textId="77777777" w:rsidTr="00215765">
              <w:trPr>
                <w:trHeight w:val="300"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25F321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Materiálové náklady spolu na tlač 1 strany A4: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D371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0,07560</w:t>
                  </w:r>
                </w:p>
              </w:tc>
            </w:tr>
          </w:tbl>
          <w:p w14:paraId="6B7B162D" w14:textId="6725E8C9" w:rsidR="00215765" w:rsidRPr="00E27080" w:rsidRDefault="002157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51914" w:rsidRPr="00E27080" w14:paraId="08D85A52" w14:textId="77777777">
        <w:trPr>
          <w:trHeight w:val="280"/>
        </w:trPr>
        <w:tc>
          <w:tcPr>
            <w:tcW w:w="9371" w:type="dxa"/>
          </w:tcPr>
          <w:p w14:paraId="0B2AED25" w14:textId="77777777" w:rsidR="00251914" w:rsidRPr="00512C9B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2C9B">
              <w:rPr>
                <w:rFonts w:ascii="Arial" w:hAnsi="Arial" w:cs="Arial"/>
                <w:i/>
                <w:sz w:val="20"/>
                <w:szCs w:val="20"/>
              </w:rPr>
              <w:t>Zvýšenie priamych finančných nákladov</w:t>
            </w:r>
          </w:p>
        </w:tc>
      </w:tr>
      <w:tr w:rsidR="00251914" w:rsidRPr="00E27080" w14:paraId="78BC4FE2" w14:textId="77777777">
        <w:trPr>
          <w:trHeight w:val="560"/>
        </w:trPr>
        <w:tc>
          <w:tcPr>
            <w:tcW w:w="9371" w:type="dxa"/>
          </w:tcPr>
          <w:p w14:paraId="06476D5C" w14:textId="010C3443" w:rsidR="00251914" w:rsidRDefault="00251914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7E1F5501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F5F326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4BA58F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0F915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0D9FE7" w14:textId="1E8EFF9D" w:rsidR="007E64B0" w:rsidRPr="00512C9B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51914" w:rsidRPr="00E27080" w14:paraId="33516E4F" w14:textId="77777777">
        <w:trPr>
          <w:trHeight w:val="200"/>
        </w:trPr>
        <w:tc>
          <w:tcPr>
            <w:tcW w:w="9371" w:type="dxa"/>
          </w:tcPr>
          <w:p w14:paraId="6B5191C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lastRenderedPageBreak/>
              <w:t>Zníženie nepriamych finančných nákladov</w:t>
            </w:r>
          </w:p>
        </w:tc>
      </w:tr>
      <w:tr w:rsidR="00251914" w:rsidRPr="00E27080" w14:paraId="680B7A3A" w14:textId="77777777">
        <w:trPr>
          <w:trHeight w:val="700"/>
        </w:trPr>
        <w:tc>
          <w:tcPr>
            <w:tcW w:w="9371" w:type="dxa"/>
          </w:tcPr>
          <w:p w14:paraId="56019468" w14:textId="77777777" w:rsidR="00251914" w:rsidRPr="00512C9B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512C9B">
              <w:rPr>
                <w:rFonts w:ascii="Arial" w:hAnsi="Arial" w:cs="Arial"/>
                <w:sz w:val="20"/>
                <w:szCs w:val="20"/>
              </w:rPr>
              <w:t xml:space="preserve">Zníženie nákladov na dopravu k miestu poskytovania služby. Vo výpočtoch dopravných nákladov sme vychádzali z kvalifikovaného odhadu priemerovaného nákladmi na prepravu pomocou osobného dopravného prostriedku (ODP) a nákladmi na prepravu verejným dopravným prostriedkom (VDP). </w:t>
            </w:r>
          </w:p>
          <w:p w14:paraId="15A72D1B" w14:textId="77777777" w:rsidR="00251914" w:rsidRPr="00512C9B" w:rsidRDefault="00251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A17AF" w14:textId="77777777" w:rsidR="00251914" w:rsidRPr="00512C9B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512C9B">
              <w:rPr>
                <w:rFonts w:ascii="Arial" w:hAnsi="Arial" w:cs="Arial"/>
                <w:b/>
                <w:sz w:val="20"/>
                <w:szCs w:val="20"/>
              </w:rPr>
              <w:t>Tabuľka č. 2</w:t>
            </w:r>
          </w:p>
          <w:tbl>
            <w:tblPr>
              <w:tblStyle w:val="a1"/>
              <w:tblW w:w="9351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590"/>
              <w:gridCol w:w="1605"/>
              <w:gridCol w:w="2106"/>
            </w:tblGrid>
            <w:tr w:rsidR="00C21DF3" w:rsidRPr="00C21DF3" w14:paraId="42EC5F3A" w14:textId="77777777" w:rsidTr="002519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  <w:shd w:val="clear" w:color="auto" w:fill="B3B3B3"/>
                </w:tcPr>
                <w:p w14:paraId="6BEB7B39" w14:textId="77777777" w:rsidR="00251914" w:rsidRPr="00C21DF3" w:rsidRDefault="0063714E">
                  <w:pPr>
                    <w:ind w:left="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43E33411" w14:textId="77777777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Priemerná cena VDP a ODP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7E513B7A" w14:textId="77777777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Početnosť </w:t>
                  </w:r>
                </w:p>
              </w:tc>
              <w:tc>
                <w:tcPr>
                  <w:tcW w:w="2106" w:type="dxa"/>
                  <w:shd w:val="clear" w:color="auto" w:fill="B3B3B3"/>
                </w:tcPr>
                <w:p w14:paraId="0D63A638" w14:textId="6E9633D3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Celkom v</w:t>
                  </w:r>
                  <w:r w:rsidR="00C21DF3"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EUR</w:t>
                  </w:r>
                  <w:r w:rsidR="00C21DF3"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/ rok</w:t>
                  </w:r>
                </w:p>
              </w:tc>
            </w:tr>
            <w:tr w:rsidR="00C21DF3" w:rsidRPr="00C21DF3" w14:paraId="124AACEA" w14:textId="77777777" w:rsidTr="0025191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</w:tcPr>
                <w:p w14:paraId="010E0659" w14:textId="77777777" w:rsidR="00251914" w:rsidRPr="00C21DF3" w:rsidRDefault="0063714E">
                  <w:pPr>
                    <w:ind w:left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Náklad na dopravu k miestu poskytovania služby</w:t>
                  </w:r>
                </w:p>
              </w:tc>
              <w:tc>
                <w:tcPr>
                  <w:tcW w:w="1590" w:type="dxa"/>
                </w:tcPr>
                <w:p w14:paraId="12162262" w14:textId="77777777" w:rsidR="00251914" w:rsidRPr="00C21DF3" w:rsidRDefault="0063714E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2,2 eur</w:t>
                  </w:r>
                </w:p>
              </w:tc>
              <w:tc>
                <w:tcPr>
                  <w:tcW w:w="1605" w:type="dxa"/>
                </w:tcPr>
                <w:p w14:paraId="7631B6DB" w14:textId="0321F257" w:rsidR="00251914" w:rsidRPr="00C21DF3" w:rsidRDefault="001142A4" w:rsidP="00C21DF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1 775 572</w:t>
                  </w:r>
                </w:p>
              </w:tc>
              <w:tc>
                <w:tcPr>
                  <w:tcW w:w="2106" w:type="dxa"/>
                </w:tcPr>
                <w:p w14:paraId="6C40F02C" w14:textId="4F623759" w:rsidR="00251914" w:rsidRPr="00C21DF3" w:rsidRDefault="001142A4" w:rsidP="00C21DF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-3 906 258,4</w:t>
                  </w:r>
                </w:p>
              </w:tc>
            </w:tr>
          </w:tbl>
          <w:p w14:paraId="55D85A42" w14:textId="77777777" w:rsidR="00251914" w:rsidRPr="00E27080" w:rsidRDefault="00251914">
            <w:pPr>
              <w:rPr>
                <w:rFonts w:ascii="Arial" w:hAnsi="Arial" w:cs="Arial"/>
                <w:i/>
                <w:color w:val="4472C4"/>
                <w:sz w:val="20"/>
                <w:szCs w:val="20"/>
              </w:rPr>
            </w:pPr>
          </w:p>
        </w:tc>
      </w:tr>
      <w:tr w:rsidR="00251914" w:rsidRPr="00E27080" w14:paraId="5A8723C6" w14:textId="77777777">
        <w:trPr>
          <w:trHeight w:val="380"/>
        </w:trPr>
        <w:tc>
          <w:tcPr>
            <w:tcW w:w="9371" w:type="dxa"/>
          </w:tcPr>
          <w:p w14:paraId="1B5D04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Zvýšenie nepriamych finančných nákladov</w:t>
            </w:r>
          </w:p>
        </w:tc>
      </w:tr>
      <w:tr w:rsidR="00251914" w:rsidRPr="00E27080" w14:paraId="3F9C9F9E" w14:textId="77777777">
        <w:trPr>
          <w:trHeight w:val="800"/>
        </w:trPr>
        <w:tc>
          <w:tcPr>
            <w:tcW w:w="9371" w:type="dxa"/>
          </w:tcPr>
          <w:p w14:paraId="0D743EDF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251914" w:rsidRPr="00E27080" w14:paraId="17A41921" w14:textId="77777777">
        <w:trPr>
          <w:trHeight w:val="380"/>
        </w:trPr>
        <w:tc>
          <w:tcPr>
            <w:tcW w:w="9371" w:type="dxa"/>
          </w:tcPr>
          <w:p w14:paraId="76A4497C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7.2.2 Časový vplyv </w:t>
            </w:r>
          </w:p>
        </w:tc>
      </w:tr>
      <w:tr w:rsidR="00251914" w:rsidRPr="00E27080" w14:paraId="6CAE34C3" w14:textId="77777777">
        <w:trPr>
          <w:trHeight w:val="20"/>
        </w:trPr>
        <w:tc>
          <w:tcPr>
            <w:tcW w:w="9371" w:type="dxa"/>
          </w:tcPr>
          <w:p w14:paraId="0D64BCDD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Zvýšenie času vybavenia požiadavky (popíšte)</w:t>
            </w:r>
          </w:p>
        </w:tc>
      </w:tr>
      <w:tr w:rsidR="00251914" w:rsidRPr="00E27080" w14:paraId="7870DE7C" w14:textId="77777777">
        <w:trPr>
          <w:trHeight w:val="700"/>
        </w:trPr>
        <w:tc>
          <w:tcPr>
            <w:tcW w:w="9371" w:type="dxa"/>
          </w:tcPr>
          <w:p w14:paraId="722B0BCE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51914" w:rsidRPr="00E27080" w14:paraId="2B7FA004" w14:textId="77777777">
        <w:trPr>
          <w:trHeight w:val="20"/>
        </w:trPr>
        <w:tc>
          <w:tcPr>
            <w:tcW w:w="9371" w:type="dxa"/>
          </w:tcPr>
          <w:p w14:paraId="1D14369B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Zníženie času  vybavenia požiadavky (popíšte)</w:t>
            </w:r>
          </w:p>
        </w:tc>
      </w:tr>
      <w:tr w:rsidR="00251914" w:rsidRPr="00E27080" w14:paraId="504A4A93" w14:textId="77777777">
        <w:trPr>
          <w:trHeight w:val="720"/>
        </w:trPr>
        <w:tc>
          <w:tcPr>
            <w:tcW w:w="9371" w:type="dxa"/>
          </w:tcPr>
          <w:p w14:paraId="5A2A8CC6" w14:textId="77777777" w:rsidR="00251914" w:rsidRPr="00982F42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sz w:val="20"/>
                <w:szCs w:val="20"/>
              </w:rPr>
              <w:t>Zníženie nepriamych finančných nákladov na vybavenie požiadavky – v porovnaní so súčasnosťou</w:t>
            </w:r>
          </w:p>
          <w:p w14:paraId="2D67612C" w14:textId="0B82607E" w:rsidR="00251914" w:rsidRPr="00982F42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sz w:val="20"/>
                <w:szCs w:val="20"/>
              </w:rPr>
              <w:br/>
            </w:r>
            <w:r w:rsidRPr="002E75A4">
              <w:rPr>
                <w:rFonts w:ascii="Arial" w:hAnsi="Arial" w:cs="Arial"/>
                <w:sz w:val="20"/>
                <w:szCs w:val="20"/>
              </w:rPr>
              <w:t>Vysvetlenie:</w:t>
            </w:r>
            <w:r w:rsidRPr="002E75A4">
              <w:rPr>
                <w:rFonts w:ascii="Arial" w:hAnsi="Arial" w:cs="Arial"/>
                <w:sz w:val="20"/>
                <w:szCs w:val="20"/>
              </w:rPr>
              <w:br/>
              <w:t xml:space="preserve">Získanie 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>jednej kópie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75A4" w:rsidRPr="002E75A4">
              <w:rPr>
                <w:rFonts w:ascii="Arial" w:hAnsi="Arial" w:cs="Arial"/>
                <w:sz w:val="20"/>
                <w:szCs w:val="20"/>
              </w:rPr>
              <w:t xml:space="preserve">potvrdenia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či výpisu na 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zákonné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účely 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a jeho predloženia príslušnému úradu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trvá občanovi v priemere </w:t>
            </w:r>
            <w:r w:rsidRPr="002E75A4">
              <w:rPr>
                <w:rFonts w:ascii="Arial" w:hAnsi="Arial" w:cs="Arial"/>
                <w:b/>
                <w:sz w:val="20"/>
                <w:szCs w:val="20"/>
              </w:rPr>
              <w:t>1 hodinu</w:t>
            </w:r>
            <w:r w:rsidRPr="002E75A4">
              <w:rPr>
                <w:rFonts w:ascii="Arial" w:hAnsi="Arial" w:cs="Arial"/>
                <w:sz w:val="20"/>
                <w:szCs w:val="20"/>
              </w:rPr>
              <w:t>.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V analyzovanom období za 12 mesiacov bolo vyžiadaných 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1142A4" w:rsidRPr="002E75A4">
              <w:rPr>
                <w:rFonts w:ascii="Arial" w:eastAsia="Calibri" w:hAnsi="Arial" w:cs="Arial"/>
                <w:b/>
                <w:sz w:val="20"/>
                <w:szCs w:val="20"/>
              </w:rPr>
              <w:t>775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42A4" w:rsidRPr="002E75A4">
              <w:rPr>
                <w:rFonts w:ascii="Arial" w:eastAsia="Calibri" w:hAnsi="Arial" w:cs="Arial"/>
                <w:b/>
                <w:sz w:val="20"/>
                <w:szCs w:val="20"/>
              </w:rPr>
              <w:t>572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 kópií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a občania tak strávili v priemere 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1142A4" w:rsidRPr="002E75A4">
              <w:rPr>
                <w:rFonts w:ascii="Arial" w:eastAsia="Calibri" w:hAnsi="Arial" w:cs="Arial"/>
                <w:b/>
                <w:sz w:val="20"/>
                <w:szCs w:val="20"/>
              </w:rPr>
              <w:t>775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42A4" w:rsidRPr="002E75A4">
              <w:rPr>
                <w:rFonts w:ascii="Arial" w:eastAsia="Calibri" w:hAnsi="Arial" w:cs="Arial"/>
                <w:b/>
                <w:sz w:val="20"/>
                <w:szCs w:val="20"/>
              </w:rPr>
              <w:t>572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5A4">
              <w:rPr>
                <w:rFonts w:ascii="Arial" w:hAnsi="Arial" w:cs="Arial"/>
                <w:b/>
                <w:sz w:val="20"/>
                <w:szCs w:val="20"/>
              </w:rPr>
              <w:t>hodín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 získavaním týchto 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>výpisov a</w:t>
            </w:r>
            <w:r w:rsidR="002E75A4">
              <w:rPr>
                <w:rFonts w:ascii="Arial" w:hAnsi="Arial" w:cs="Arial"/>
                <w:sz w:val="20"/>
                <w:szCs w:val="20"/>
              </w:rPr>
              <w:t> </w:t>
            </w:r>
            <w:r w:rsidRPr="002E75A4">
              <w:rPr>
                <w:rFonts w:ascii="Arial" w:hAnsi="Arial" w:cs="Arial"/>
                <w:sz w:val="20"/>
                <w:szCs w:val="20"/>
              </w:rPr>
              <w:t>potvrdení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a ich predkladaním úradom</w:t>
            </w:r>
            <w:r w:rsidRPr="002E75A4">
              <w:rPr>
                <w:rFonts w:ascii="Arial" w:hAnsi="Arial" w:cs="Arial"/>
                <w:sz w:val="20"/>
                <w:szCs w:val="20"/>
              </w:rPr>
              <w:t>. V návrhu predpokladáme šetrenie celého času (1h) občanovi, nakoľko tieto potvrdeni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 xml:space="preserve">a bude za neho získavať priamo </w:t>
            </w:r>
            <w:r w:rsidRPr="002E75A4">
              <w:rPr>
                <w:rFonts w:ascii="Arial" w:hAnsi="Arial" w:cs="Arial"/>
                <w:sz w:val="20"/>
                <w:szCs w:val="20"/>
              </w:rPr>
              <w:t>zamestnanec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 xml:space="preserve"> orgánu verejnej moci</w:t>
            </w:r>
            <w:r w:rsidRPr="002E75A4">
              <w:rPr>
                <w:rFonts w:ascii="Arial" w:hAnsi="Arial" w:cs="Arial"/>
                <w:sz w:val="20"/>
                <w:szCs w:val="20"/>
              </w:rPr>
              <w:t>, ako účastník konania, pre účely na to určené, bezodplatne.</w:t>
            </w:r>
          </w:p>
          <w:p w14:paraId="72079545" w14:textId="77777777" w:rsidR="00251914" w:rsidRPr="00982F42" w:rsidRDefault="00251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6726D" w14:textId="77777777" w:rsidR="00251914" w:rsidRPr="00982F42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b/>
                <w:sz w:val="20"/>
                <w:szCs w:val="20"/>
              </w:rPr>
              <w:t>Tabuľka č. 3</w:t>
            </w:r>
          </w:p>
          <w:tbl>
            <w:tblPr>
              <w:tblStyle w:val="a2"/>
              <w:tblW w:w="9498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7"/>
              <w:gridCol w:w="1590"/>
              <w:gridCol w:w="1605"/>
              <w:gridCol w:w="2106"/>
            </w:tblGrid>
            <w:tr w:rsidR="00982F42" w:rsidRPr="00982F42" w14:paraId="183A6DB4" w14:textId="77777777" w:rsidTr="002519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7" w:type="dxa"/>
                  <w:shd w:val="clear" w:color="auto" w:fill="B3B3B3"/>
                </w:tcPr>
                <w:p w14:paraId="34908AE7" w14:textId="77777777" w:rsidR="00251914" w:rsidRPr="00982F42" w:rsidRDefault="0063714E">
                  <w:pPr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282D8873" w14:textId="77777777" w:rsidR="00251914" w:rsidRPr="00982F42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Celková cena práce / priemerná mzda v NH prepočítaná na 1 hod.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75D87705" w14:textId="77777777" w:rsidR="00251914" w:rsidRPr="00982F42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Početnosť výpisov / podnikatelia</w:t>
                  </w:r>
                </w:p>
              </w:tc>
              <w:tc>
                <w:tcPr>
                  <w:tcW w:w="2106" w:type="dxa"/>
                  <w:shd w:val="clear" w:color="auto" w:fill="B3B3B3"/>
                </w:tcPr>
                <w:p w14:paraId="0C5AF374" w14:textId="77777777" w:rsidR="00251914" w:rsidRPr="00982F42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Celkom v</w:t>
                  </w:r>
                  <w:r w:rsidR="00C254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EUR</w:t>
                  </w:r>
                </w:p>
              </w:tc>
            </w:tr>
            <w:tr w:rsidR="00E27080" w:rsidRPr="00E27080" w14:paraId="33DF51F3" w14:textId="77777777" w:rsidTr="0025191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7" w:type="dxa"/>
                </w:tcPr>
                <w:p w14:paraId="148F4D96" w14:textId="77777777" w:rsidR="00251914" w:rsidRPr="002E75A4" w:rsidRDefault="0063714E">
                  <w:pPr>
                    <w:ind w:left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5A4">
                    <w:rPr>
                      <w:rFonts w:ascii="Arial" w:hAnsi="Arial" w:cs="Arial"/>
                      <w:sz w:val="20"/>
                      <w:szCs w:val="20"/>
                    </w:rPr>
                    <w:t>Administratívne náklady za 1 hodinu práce</w:t>
                  </w:r>
                </w:p>
              </w:tc>
              <w:tc>
                <w:tcPr>
                  <w:tcW w:w="1590" w:type="dxa"/>
                </w:tcPr>
                <w:p w14:paraId="58A03A00" w14:textId="77777777" w:rsidR="00251914" w:rsidRPr="002E75A4" w:rsidRDefault="0063714E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5A4">
                    <w:rPr>
                      <w:rFonts w:ascii="Arial" w:hAnsi="Arial" w:cs="Arial"/>
                      <w:sz w:val="20"/>
                      <w:szCs w:val="20"/>
                    </w:rPr>
                    <w:t>7,7 eur</w:t>
                  </w:r>
                </w:p>
              </w:tc>
              <w:tc>
                <w:tcPr>
                  <w:tcW w:w="1605" w:type="dxa"/>
                </w:tcPr>
                <w:p w14:paraId="3A1F615A" w14:textId="21EC6D74" w:rsidR="00251914" w:rsidRPr="002E75A4" w:rsidRDefault="001142A4" w:rsidP="002E75A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5A4">
                    <w:rPr>
                      <w:rFonts w:ascii="Arial" w:hAnsi="Arial" w:cs="Arial"/>
                      <w:sz w:val="20"/>
                      <w:szCs w:val="20"/>
                    </w:rPr>
                    <w:t xml:space="preserve">1 775 572 </w:t>
                  </w:r>
                </w:p>
                <w:p w14:paraId="15DDE8EB" w14:textId="7B99109D" w:rsidR="00F7203C" w:rsidRPr="002E75A4" w:rsidRDefault="00F7203C" w:rsidP="00C25431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</w:tcPr>
                <w:p w14:paraId="7D3D4DD1" w14:textId="0198B12E" w:rsidR="00251914" w:rsidRPr="002E75A4" w:rsidRDefault="001142A4" w:rsidP="002E75A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-13 671 904,4</w:t>
                  </w:r>
                  <w:r w:rsidR="00F7203C"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957970B" w14:textId="77777777" w:rsidR="00251914" w:rsidRPr="00E27080" w:rsidRDefault="002519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51914" w:rsidRPr="00E27080" w14:paraId="194A35C8" w14:textId="77777777">
        <w:trPr>
          <w:trHeight w:val="420"/>
        </w:trPr>
        <w:tc>
          <w:tcPr>
            <w:tcW w:w="9371" w:type="dxa"/>
          </w:tcPr>
          <w:p w14:paraId="4D1BD17A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7.2.3 Ktorá skupina občanov bude predloženým návrhom ovplyvnená? </w:t>
            </w:r>
          </w:p>
          <w:p w14:paraId="3F401A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251914" w:rsidRPr="00E27080" w14:paraId="01AC7E6E" w14:textId="77777777">
        <w:trPr>
          <w:trHeight w:val="720"/>
        </w:trPr>
        <w:tc>
          <w:tcPr>
            <w:tcW w:w="9371" w:type="dxa"/>
          </w:tcPr>
          <w:p w14:paraId="4EFE0256" w14:textId="77777777" w:rsidR="00251914" w:rsidRPr="00E27080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 xml:space="preserve">Predloženým návrhom bude ovplyvnená široká skupina občanov.  </w:t>
            </w:r>
          </w:p>
        </w:tc>
      </w:tr>
      <w:tr w:rsidR="00251914" w:rsidRPr="00E27080" w14:paraId="72C816A6" w14:textId="77777777">
        <w:trPr>
          <w:trHeight w:val="20"/>
        </w:trPr>
        <w:tc>
          <w:tcPr>
            <w:tcW w:w="9371" w:type="dxa"/>
          </w:tcPr>
          <w:p w14:paraId="517AE5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251914" w:rsidRPr="00E27080" w14:paraId="542FE460" w14:textId="77777777">
        <w:trPr>
          <w:trHeight w:val="20"/>
        </w:trPr>
        <w:tc>
          <w:tcPr>
            <w:tcW w:w="9371" w:type="dxa"/>
          </w:tcPr>
          <w:p w14:paraId="0119C1E3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Nové povinnosti (identifikujte) </w:t>
            </w:r>
          </w:p>
        </w:tc>
      </w:tr>
      <w:tr w:rsidR="00251914" w:rsidRPr="00E27080" w14:paraId="1110EC0A" w14:textId="77777777">
        <w:trPr>
          <w:trHeight w:val="720"/>
        </w:trPr>
        <w:tc>
          <w:tcPr>
            <w:tcW w:w="9371" w:type="dxa"/>
          </w:tcPr>
          <w:p w14:paraId="4C591895" w14:textId="77777777" w:rsidR="00251914" w:rsidRPr="00E2708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51914" w:rsidRPr="00E27080" w14:paraId="0630B5BD" w14:textId="77777777">
        <w:trPr>
          <w:trHeight w:val="20"/>
        </w:trPr>
        <w:tc>
          <w:tcPr>
            <w:tcW w:w="9371" w:type="dxa"/>
          </w:tcPr>
          <w:p w14:paraId="513C024A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Zanikajúce povinnosti (identifikujte)</w:t>
            </w:r>
          </w:p>
        </w:tc>
      </w:tr>
      <w:tr w:rsidR="00251914" w:rsidRPr="00E27080" w14:paraId="6F8AFB0D" w14:textId="77777777">
        <w:trPr>
          <w:trHeight w:val="600"/>
        </w:trPr>
        <w:tc>
          <w:tcPr>
            <w:tcW w:w="9371" w:type="dxa"/>
          </w:tcPr>
          <w:p w14:paraId="15B8D9DF" w14:textId="79FB57A0" w:rsidR="00251914" w:rsidRPr="00E27080" w:rsidRDefault="0063714E" w:rsidP="00F9759A">
            <w:pPr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Občanovi zaniká povinnosť predkladať potvrdenia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a kópie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definované v</w:t>
            </w:r>
            <w:r w:rsidRPr="00F9759A">
              <w:rPr>
                <w:rFonts w:ascii="Arial" w:hAnsi="Arial" w:cs="Arial"/>
                <w:sz w:val="20"/>
                <w:szCs w:val="20"/>
              </w:rPr>
              <w:t xml:space="preserve"> tabuľke č. 1</w:t>
            </w:r>
            <w:r w:rsidR="00F9759A" w:rsidRPr="00F9759A">
              <w:rPr>
                <w:rFonts w:ascii="Arial" w:hAnsi="Arial" w:cs="Arial"/>
                <w:sz w:val="20"/>
                <w:szCs w:val="20"/>
              </w:rPr>
              <w:t xml:space="preserve"> vyššie</w:t>
            </w:r>
            <w:r w:rsidRPr="00E270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7080">
              <w:rPr>
                <w:rFonts w:ascii="Arial" w:hAnsi="Arial" w:cs="Arial"/>
                <w:sz w:val="20"/>
                <w:szCs w:val="20"/>
              </w:rPr>
              <w:t>na právne účely v procese správneho alebo iného k</w:t>
            </w:r>
            <w:r w:rsidR="00F9759A">
              <w:rPr>
                <w:rFonts w:ascii="Arial" w:hAnsi="Arial" w:cs="Arial"/>
                <w:sz w:val="20"/>
                <w:szCs w:val="20"/>
              </w:rPr>
              <w:t xml:space="preserve">onania, kde sa toto potvrdenie </w:t>
            </w:r>
            <w:r w:rsidRPr="00E27080">
              <w:rPr>
                <w:rFonts w:ascii="Arial" w:hAnsi="Arial" w:cs="Arial"/>
                <w:sz w:val="20"/>
                <w:szCs w:val="20"/>
              </w:rPr>
              <w:t>požaduje</w:t>
            </w:r>
            <w:r w:rsidR="00F9759A">
              <w:rPr>
                <w:rFonts w:ascii="Arial" w:hAnsi="Arial" w:cs="Arial"/>
                <w:sz w:val="20"/>
                <w:szCs w:val="20"/>
              </w:rPr>
              <w:t xml:space="preserve"> na príslušný zákonný účel</w:t>
            </w:r>
            <w:r w:rsidRPr="00E270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1914" w:rsidRPr="00E27080" w14:paraId="1CBBCA0E" w14:textId="77777777">
        <w:trPr>
          <w:trHeight w:val="20"/>
        </w:trPr>
        <w:tc>
          <w:tcPr>
            <w:tcW w:w="9371" w:type="dxa"/>
            <w:shd w:val="clear" w:color="auto" w:fill="BFBFBF"/>
            <w:vAlign w:val="center"/>
          </w:tcPr>
          <w:p w14:paraId="41CE2705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7.3 Vplyv na procesy služieb vo verejnej správe</w:t>
            </w:r>
          </w:p>
        </w:tc>
      </w:tr>
      <w:tr w:rsidR="00251914" w:rsidRPr="00E27080" w14:paraId="7B69E18D" w14:textId="77777777">
        <w:trPr>
          <w:trHeight w:val="380"/>
        </w:trPr>
        <w:tc>
          <w:tcPr>
            <w:tcW w:w="9371" w:type="dxa"/>
          </w:tcPr>
          <w:p w14:paraId="6B432964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7.3.1 Ktoré sú dotknuté subjekty verejnej správy? </w:t>
            </w:r>
          </w:p>
          <w:p w14:paraId="0A97C4E9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Ktoré subjekty verejnej správy sú účastné procesu poskytnutia služby? </w:t>
            </w:r>
          </w:p>
        </w:tc>
      </w:tr>
      <w:tr w:rsidR="00251914" w:rsidRPr="00E27080" w14:paraId="78D59FB0" w14:textId="77777777">
        <w:trPr>
          <w:trHeight w:val="720"/>
        </w:trPr>
        <w:tc>
          <w:tcPr>
            <w:tcW w:w="9371" w:type="dxa"/>
          </w:tcPr>
          <w:p w14:paraId="27FEE64B" w14:textId="77777777" w:rsidR="00251914" w:rsidRPr="00E2708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Dotknuté sú všetky orgány verejnej moci bližšie špecifikované v návrhu.</w:t>
            </w:r>
          </w:p>
        </w:tc>
      </w:tr>
      <w:tr w:rsidR="00251914" w:rsidRPr="00E27080" w14:paraId="0610A12C" w14:textId="77777777">
        <w:trPr>
          <w:trHeight w:val="20"/>
        </w:trPr>
        <w:tc>
          <w:tcPr>
            <w:tcW w:w="9371" w:type="dxa"/>
          </w:tcPr>
          <w:p w14:paraId="365C17FA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7.3.2 Vyplývajú z návrhu pre orgán verejnej správy pri vybavení požiadavky nové povinnosti alebo zanikajú už existujúce povinnosti?  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1914" w:rsidRPr="00E27080" w14:paraId="793C30DF" w14:textId="77777777">
        <w:trPr>
          <w:trHeight w:val="20"/>
        </w:trPr>
        <w:tc>
          <w:tcPr>
            <w:tcW w:w="9371" w:type="dxa"/>
          </w:tcPr>
          <w:p w14:paraId="4703D62C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Nové povinnosti (identifikujte)</w:t>
            </w:r>
          </w:p>
        </w:tc>
      </w:tr>
      <w:tr w:rsidR="00251914" w:rsidRPr="00E27080" w14:paraId="4AABAB03" w14:textId="77777777">
        <w:trPr>
          <w:trHeight w:val="660"/>
        </w:trPr>
        <w:tc>
          <w:tcPr>
            <w:tcW w:w="9371" w:type="dxa"/>
          </w:tcPr>
          <w:p w14:paraId="152BC184" w14:textId="77777777" w:rsidR="00251914" w:rsidRPr="00E27080" w:rsidRDefault="0063714E" w:rsidP="0045724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57240">
              <w:rPr>
                <w:rFonts w:ascii="Arial" w:hAnsi="Arial" w:cs="Arial"/>
                <w:sz w:val="20"/>
                <w:szCs w:val="20"/>
              </w:rPr>
              <w:t xml:space="preserve">Orgánu verejnej správy pribudne povinnosť získavať potvrdenia, výpisy, či informácie na právne účely v procese správneho alebo iného 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úradného </w:t>
            </w:r>
            <w:r w:rsidRPr="00457240">
              <w:rPr>
                <w:rFonts w:ascii="Arial" w:hAnsi="Arial" w:cs="Arial"/>
                <w:sz w:val="20"/>
                <w:szCs w:val="20"/>
              </w:rPr>
              <w:t>konania, kde sa tieto požadujú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 na základe príslušného legislatívneho predpisu</w:t>
            </w:r>
            <w:r w:rsidRPr="00457240">
              <w:rPr>
                <w:rFonts w:ascii="Arial" w:hAnsi="Arial" w:cs="Arial"/>
                <w:sz w:val="20"/>
                <w:szCs w:val="20"/>
              </w:rPr>
              <w:t>, za občana, a to elektronicky.</w:t>
            </w:r>
          </w:p>
        </w:tc>
      </w:tr>
      <w:tr w:rsidR="00251914" w:rsidRPr="00E27080" w14:paraId="5A610620" w14:textId="77777777">
        <w:trPr>
          <w:trHeight w:val="20"/>
        </w:trPr>
        <w:tc>
          <w:tcPr>
            <w:tcW w:w="9371" w:type="dxa"/>
          </w:tcPr>
          <w:p w14:paraId="36CC659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Zanikajúce povinnosti (identifikujte)</w:t>
            </w:r>
          </w:p>
        </w:tc>
      </w:tr>
      <w:tr w:rsidR="00251914" w:rsidRPr="00E27080" w14:paraId="2150A604" w14:textId="77777777">
        <w:trPr>
          <w:trHeight w:val="840"/>
        </w:trPr>
        <w:tc>
          <w:tcPr>
            <w:tcW w:w="9371" w:type="dxa"/>
          </w:tcPr>
          <w:p w14:paraId="5734D809" w14:textId="77777777" w:rsidR="00251914" w:rsidRPr="00E27080" w:rsidRDefault="0063714E" w:rsidP="0045724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57240">
              <w:rPr>
                <w:rFonts w:ascii="Arial" w:hAnsi="Arial" w:cs="Arial"/>
                <w:sz w:val="20"/>
                <w:szCs w:val="20"/>
              </w:rPr>
              <w:t xml:space="preserve">Orgánu verejnej správy zanikne povinnosť žiadať 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od občanov </w:t>
            </w:r>
            <w:r w:rsidRPr="00457240">
              <w:rPr>
                <w:rFonts w:ascii="Arial" w:hAnsi="Arial" w:cs="Arial"/>
                <w:sz w:val="20"/>
                <w:szCs w:val="20"/>
              </w:rPr>
              <w:t xml:space="preserve">potvrdenia definované v tabuľke č. 1 </w:t>
            </w:r>
            <w:r w:rsidR="00457240" w:rsidRPr="00457240">
              <w:rPr>
                <w:rFonts w:ascii="Arial" w:hAnsi="Arial" w:cs="Arial"/>
                <w:sz w:val="20"/>
                <w:szCs w:val="20"/>
              </w:rPr>
              <w:t xml:space="preserve">vyššie </w:t>
            </w:r>
            <w:r w:rsidRPr="00457240">
              <w:rPr>
                <w:rFonts w:ascii="Arial" w:hAnsi="Arial" w:cs="Arial"/>
                <w:sz w:val="20"/>
                <w:szCs w:val="20"/>
              </w:rPr>
              <w:t>na právne účely v procese správneho alebo iného konania, kde sa tento výpis zákonne požaduje v listinnej forme.</w:t>
            </w:r>
          </w:p>
        </w:tc>
      </w:tr>
    </w:tbl>
    <w:p w14:paraId="2DFDABA4" w14:textId="77777777" w:rsidR="00251914" w:rsidRPr="00E27080" w:rsidRDefault="0025191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7AE714A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7A3D255B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16CF0F78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2091285E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7BC65358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027855D4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5D81470F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438FE843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02CE2CB5" w14:textId="77777777" w:rsidR="00251914" w:rsidRPr="00E27080" w:rsidRDefault="002519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3A95D17A" w14:textId="77777777" w:rsidR="00251914" w:rsidRPr="00E27080" w:rsidRDefault="00251914" w:rsidP="00E2708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sectPr w:rsidR="00251914" w:rsidRPr="00E27080">
      <w:headerReference w:type="default" r:id="rId7"/>
      <w:footerReference w:type="default" r:id="rId8"/>
      <w:pgSz w:w="11906" w:h="16838"/>
      <w:pgMar w:top="1178" w:right="1418" w:bottom="964" w:left="1418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23D35" w16cid:durableId="213992AC"/>
  <w16cid:commentId w16cid:paraId="52643DE2" w16cid:durableId="213992A2"/>
  <w16cid:commentId w16cid:paraId="48C83462" w16cid:durableId="213992D5"/>
  <w16cid:commentId w16cid:paraId="6AA6E223" w16cid:durableId="213992A3"/>
  <w16cid:commentId w16cid:paraId="1F3E4D28" w16cid:durableId="213992A4"/>
  <w16cid:commentId w16cid:paraId="2FB0AF96" w16cid:durableId="21399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E47B" w14:textId="77777777" w:rsidR="00446447" w:rsidRDefault="00446447">
      <w:r>
        <w:separator/>
      </w:r>
    </w:p>
  </w:endnote>
  <w:endnote w:type="continuationSeparator" w:id="0">
    <w:p w14:paraId="3B88C276" w14:textId="77777777" w:rsidR="00446447" w:rsidRDefault="0044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4045" w14:textId="1A51C2F7" w:rsidR="00251914" w:rsidRDefault="00637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64B0">
      <w:rPr>
        <w:noProof/>
        <w:color w:val="000000"/>
      </w:rPr>
      <w:t>4</w:t>
    </w:r>
    <w:r>
      <w:rPr>
        <w:color w:val="000000"/>
      </w:rPr>
      <w:fldChar w:fldCharType="end"/>
    </w:r>
  </w:p>
  <w:p w14:paraId="3F186B83" w14:textId="77777777" w:rsidR="00251914" w:rsidRDefault="002519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3D21" w14:textId="77777777" w:rsidR="00446447" w:rsidRDefault="00446447">
      <w:r>
        <w:separator/>
      </w:r>
    </w:p>
  </w:footnote>
  <w:footnote w:type="continuationSeparator" w:id="0">
    <w:p w14:paraId="4FC46309" w14:textId="77777777" w:rsidR="00446447" w:rsidRDefault="0044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C413" w14:textId="77777777" w:rsidR="00251914" w:rsidRDefault="00637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Príloha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DD7"/>
    <w:multiLevelType w:val="multilevel"/>
    <w:tmpl w:val="4CA23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03D3E"/>
    <w:multiLevelType w:val="multilevel"/>
    <w:tmpl w:val="70C01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A003B"/>
    <w:multiLevelType w:val="hybridMultilevel"/>
    <w:tmpl w:val="4CDE5562"/>
    <w:lvl w:ilvl="0" w:tplc="75A83F0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5082"/>
    <w:multiLevelType w:val="multilevel"/>
    <w:tmpl w:val="C7F0D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D4BC4"/>
    <w:multiLevelType w:val="multilevel"/>
    <w:tmpl w:val="D4E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23616"/>
    <w:multiLevelType w:val="multilevel"/>
    <w:tmpl w:val="713EB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D45E67"/>
    <w:multiLevelType w:val="hybridMultilevel"/>
    <w:tmpl w:val="C518B200"/>
    <w:lvl w:ilvl="0" w:tplc="91A266CA">
      <w:start w:val="1"/>
      <w:numFmt w:val="decimal"/>
      <w:lvlText w:val="%1"/>
      <w:lvlJc w:val="left"/>
      <w:pPr>
        <w:ind w:left="468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4D017165"/>
    <w:multiLevelType w:val="hybridMultilevel"/>
    <w:tmpl w:val="980A3AA0"/>
    <w:lvl w:ilvl="0" w:tplc="6C9E7E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A01"/>
    <w:multiLevelType w:val="hybridMultilevel"/>
    <w:tmpl w:val="FCDAF5E0"/>
    <w:lvl w:ilvl="0" w:tplc="F3909CE2">
      <w:start w:val="1"/>
      <w:numFmt w:val="decimal"/>
      <w:lvlText w:val="%1"/>
      <w:lvlJc w:val="left"/>
      <w:pPr>
        <w:ind w:left="468" w:hanging="360"/>
      </w:pPr>
      <w:rPr>
        <w:rFonts w:eastAsia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5782B52"/>
    <w:multiLevelType w:val="multilevel"/>
    <w:tmpl w:val="30ACA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E40C3E"/>
    <w:multiLevelType w:val="multilevel"/>
    <w:tmpl w:val="997EE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664684"/>
    <w:multiLevelType w:val="multilevel"/>
    <w:tmpl w:val="E9224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3D2475"/>
    <w:multiLevelType w:val="hybridMultilevel"/>
    <w:tmpl w:val="B426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549E"/>
    <w:multiLevelType w:val="multilevel"/>
    <w:tmpl w:val="170437BC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E76C3F"/>
    <w:multiLevelType w:val="multilevel"/>
    <w:tmpl w:val="04964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807A86"/>
    <w:multiLevelType w:val="hybridMultilevel"/>
    <w:tmpl w:val="DCE0193C"/>
    <w:lvl w:ilvl="0" w:tplc="5B4026C0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48" w:hanging="360"/>
      </w:pPr>
    </w:lvl>
    <w:lvl w:ilvl="2" w:tplc="041B001B" w:tentative="1">
      <w:start w:val="1"/>
      <w:numFmt w:val="lowerRoman"/>
      <w:lvlText w:val="%3."/>
      <w:lvlJc w:val="right"/>
      <w:pPr>
        <w:ind w:left="2268" w:hanging="180"/>
      </w:pPr>
    </w:lvl>
    <w:lvl w:ilvl="3" w:tplc="041B000F" w:tentative="1">
      <w:start w:val="1"/>
      <w:numFmt w:val="decimal"/>
      <w:lvlText w:val="%4."/>
      <w:lvlJc w:val="left"/>
      <w:pPr>
        <w:ind w:left="2988" w:hanging="360"/>
      </w:pPr>
    </w:lvl>
    <w:lvl w:ilvl="4" w:tplc="041B0019" w:tentative="1">
      <w:start w:val="1"/>
      <w:numFmt w:val="lowerLetter"/>
      <w:lvlText w:val="%5."/>
      <w:lvlJc w:val="left"/>
      <w:pPr>
        <w:ind w:left="3708" w:hanging="360"/>
      </w:pPr>
    </w:lvl>
    <w:lvl w:ilvl="5" w:tplc="041B001B" w:tentative="1">
      <w:start w:val="1"/>
      <w:numFmt w:val="lowerRoman"/>
      <w:lvlText w:val="%6."/>
      <w:lvlJc w:val="right"/>
      <w:pPr>
        <w:ind w:left="4428" w:hanging="180"/>
      </w:pPr>
    </w:lvl>
    <w:lvl w:ilvl="6" w:tplc="041B000F" w:tentative="1">
      <w:start w:val="1"/>
      <w:numFmt w:val="decimal"/>
      <w:lvlText w:val="%7."/>
      <w:lvlJc w:val="left"/>
      <w:pPr>
        <w:ind w:left="5148" w:hanging="360"/>
      </w:pPr>
    </w:lvl>
    <w:lvl w:ilvl="7" w:tplc="041B0019" w:tentative="1">
      <w:start w:val="1"/>
      <w:numFmt w:val="lowerLetter"/>
      <w:lvlText w:val="%8."/>
      <w:lvlJc w:val="left"/>
      <w:pPr>
        <w:ind w:left="5868" w:hanging="360"/>
      </w:pPr>
    </w:lvl>
    <w:lvl w:ilvl="8" w:tplc="041B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42F0BA0"/>
    <w:multiLevelType w:val="multilevel"/>
    <w:tmpl w:val="62EA1EF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445982"/>
    <w:multiLevelType w:val="multilevel"/>
    <w:tmpl w:val="0F4E6F64"/>
    <w:lvl w:ilvl="0">
      <w:start w:val="1"/>
      <w:numFmt w:val="lowerLetter"/>
      <w:lvlText w:val="%1)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4"/>
    <w:rsid w:val="000767BD"/>
    <w:rsid w:val="000858A1"/>
    <w:rsid w:val="001019E0"/>
    <w:rsid w:val="001142A4"/>
    <w:rsid w:val="001C0457"/>
    <w:rsid w:val="00210712"/>
    <w:rsid w:val="00215765"/>
    <w:rsid w:val="00251914"/>
    <w:rsid w:val="002C0DD7"/>
    <w:rsid w:val="002E75A4"/>
    <w:rsid w:val="002F188E"/>
    <w:rsid w:val="0037535E"/>
    <w:rsid w:val="00377D98"/>
    <w:rsid w:val="004274F5"/>
    <w:rsid w:val="0043526C"/>
    <w:rsid w:val="00446447"/>
    <w:rsid w:val="00457240"/>
    <w:rsid w:val="004D477D"/>
    <w:rsid w:val="004F246F"/>
    <w:rsid w:val="00512313"/>
    <w:rsid w:val="00512C9B"/>
    <w:rsid w:val="00600450"/>
    <w:rsid w:val="00603912"/>
    <w:rsid w:val="0063714E"/>
    <w:rsid w:val="007032CC"/>
    <w:rsid w:val="00707319"/>
    <w:rsid w:val="00774962"/>
    <w:rsid w:val="00780143"/>
    <w:rsid w:val="00785063"/>
    <w:rsid w:val="007E64B0"/>
    <w:rsid w:val="00886C89"/>
    <w:rsid w:val="008A2CE3"/>
    <w:rsid w:val="008B659B"/>
    <w:rsid w:val="00982F42"/>
    <w:rsid w:val="009D1632"/>
    <w:rsid w:val="00A3497A"/>
    <w:rsid w:val="00A373AA"/>
    <w:rsid w:val="00AE5848"/>
    <w:rsid w:val="00BB38AB"/>
    <w:rsid w:val="00BE098F"/>
    <w:rsid w:val="00C21DF3"/>
    <w:rsid w:val="00C25431"/>
    <w:rsid w:val="00C56029"/>
    <w:rsid w:val="00D400CA"/>
    <w:rsid w:val="00D77B1D"/>
    <w:rsid w:val="00D96023"/>
    <w:rsid w:val="00E0661D"/>
    <w:rsid w:val="00E27080"/>
    <w:rsid w:val="00E6704C"/>
    <w:rsid w:val="00F57648"/>
    <w:rsid w:val="00F67FA6"/>
    <w:rsid w:val="00F7203C"/>
    <w:rsid w:val="00F9759A"/>
    <w:rsid w:val="00FF0C5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189"/>
  <w15:docId w15:val="{6F44B6DF-EF25-4FA0-8FB5-FC95A87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12313"/>
  </w:style>
  <w:style w:type="paragraph" w:styleId="Nadpis1">
    <w:name w:val="heading 1"/>
    <w:basedOn w:val="Normlny"/>
    <w:next w:val="Normlny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i/>
      <w:sz w:val="28"/>
      <w:szCs w:val="28"/>
    </w:rPr>
  </w:style>
  <w:style w:type="paragraph" w:styleId="Nadpis4">
    <w:name w:val="heading 4"/>
    <w:basedOn w:val="Normlny"/>
    <w:next w:val="Normlny"/>
    <w:pPr>
      <w:keepNext/>
      <w:outlineLvl w:val="3"/>
    </w:pPr>
  </w:style>
  <w:style w:type="paragraph" w:styleId="Nadpis5">
    <w:name w:val="heading 5"/>
    <w:basedOn w:val="Normlny"/>
    <w:next w:val="Normlny"/>
    <w:pPr>
      <w:keepNext/>
      <w:outlineLvl w:val="4"/>
    </w:pPr>
    <w:rPr>
      <w:b/>
      <w:sz w:val="28"/>
      <w:szCs w:val="28"/>
    </w:rPr>
  </w:style>
  <w:style w:type="paragraph" w:styleId="Nadpis6">
    <w:name w:val="heading 6"/>
    <w:basedOn w:val="Normlny"/>
    <w:next w:val="Normlny"/>
    <w:pPr>
      <w:spacing w:before="240" w:after="60"/>
      <w:ind w:left="3600" w:hanging="360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jc w:val="center"/>
    </w:pPr>
    <w:rPr>
      <w:sz w:val="28"/>
      <w:szCs w:val="28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1a2">
    <w:name w:val="h1a2"/>
    <w:basedOn w:val="Predvolenpsmoodseku"/>
    <w:rsid w:val="00780143"/>
    <w:rPr>
      <w:vanish w:val="0"/>
      <w:webHidden w:val="0"/>
      <w:sz w:val="24"/>
      <w:szCs w:val="24"/>
      <w:specVanish w:val="0"/>
    </w:rPr>
  </w:style>
  <w:style w:type="character" w:customStyle="1" w:styleId="h1a4">
    <w:name w:val="h1a4"/>
    <w:basedOn w:val="Predvolenpsmoodseku"/>
    <w:rsid w:val="001C0457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dsekzoznamu">
    <w:name w:val="List Paragraph"/>
    <w:basedOn w:val="Normlny"/>
    <w:uiPriority w:val="34"/>
    <w:qFormat/>
    <w:rsid w:val="00E0661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0D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D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D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D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Andrej Hajduch</cp:lastModifiedBy>
  <cp:revision>11</cp:revision>
  <dcterms:created xsi:type="dcterms:W3CDTF">2019-09-28T06:08:00Z</dcterms:created>
  <dcterms:modified xsi:type="dcterms:W3CDTF">2019-11-21T08:17:00Z</dcterms:modified>
</cp:coreProperties>
</file>