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52437" w14:textId="77777777" w:rsidR="002C73D9" w:rsidRPr="00A179AE" w:rsidRDefault="002C73D9" w:rsidP="002C73D9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394B266D" w14:textId="77777777" w:rsidR="002C73D9" w:rsidRPr="00BF3078" w:rsidRDefault="002C73D9" w:rsidP="002C73D9">
      <w:pPr>
        <w:pStyle w:val="Odsekzoznamu"/>
        <w:ind w:left="426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2C73D9" w:rsidRPr="00A179AE" w14:paraId="191436A2" w14:textId="77777777" w:rsidTr="00954B86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130DF247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2C73D9" w:rsidRPr="00A179AE" w14:paraId="5B580093" w14:textId="77777777" w:rsidTr="00954B86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3780981A" w14:textId="77777777" w:rsidR="002C73D9" w:rsidRPr="00110290" w:rsidRDefault="002C73D9" w:rsidP="00954B86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2C73D9" w:rsidRPr="00A179AE" w14:paraId="2E37F12C" w14:textId="77777777" w:rsidTr="00954B86">
        <w:tc>
          <w:tcPr>
            <w:tcW w:w="9180" w:type="dxa"/>
            <w:gridSpan w:val="10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5A1AED27" w14:textId="77777777" w:rsidR="002C73D9" w:rsidRPr="00110290" w:rsidRDefault="002C73D9" w:rsidP="00954B86">
            <w:pPr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 xml:space="preserve">Návrh integrovaného národného energetického a klimatického plánu </w:t>
            </w:r>
            <w:r>
              <w:rPr>
                <w:rFonts w:eastAsia="Calibri"/>
                <w:sz w:val="20"/>
                <w:szCs w:val="20"/>
              </w:rPr>
              <w:t>na roky 2021 - 2030</w:t>
            </w:r>
          </w:p>
          <w:p w14:paraId="5608E4A2" w14:textId="77777777" w:rsidR="002C73D9" w:rsidRPr="00110290" w:rsidRDefault="002C73D9" w:rsidP="00954B86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2C73D9" w:rsidRPr="00A179AE" w14:paraId="358BE7FC" w14:textId="77777777" w:rsidTr="00954B8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32BE20D" w14:textId="77777777" w:rsidR="002C73D9" w:rsidRPr="00110290" w:rsidRDefault="002C73D9" w:rsidP="00954B86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2C73D9" w:rsidRPr="00A179AE" w14:paraId="35633044" w14:textId="77777777" w:rsidTr="00954B86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F9187" w14:textId="77777777" w:rsidR="002C73D9" w:rsidRPr="00110290" w:rsidRDefault="002C73D9" w:rsidP="00954B86">
            <w:pPr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Ministerstvo hospodárstva Slovenskej republiky</w:t>
            </w:r>
          </w:p>
          <w:p w14:paraId="2E8EBFDC" w14:textId="77777777" w:rsidR="002C73D9" w:rsidRPr="00110290" w:rsidRDefault="002C73D9" w:rsidP="00954B86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2C73D9" w:rsidRPr="00A179AE" w14:paraId="54BA5CC2" w14:textId="77777777" w:rsidTr="00954B86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393F7646" w14:textId="77777777" w:rsidR="002C73D9" w:rsidRPr="00110290" w:rsidRDefault="002C73D9" w:rsidP="00954B86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A91F8A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MS Gothic" w:eastAsia="MS Gothic" w:hAnsi="MS Gothic" w:hint="eastAsia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BCF3E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>Materiál nelegislatívnej povahy</w:t>
            </w:r>
          </w:p>
        </w:tc>
      </w:tr>
      <w:tr w:rsidR="002C73D9" w:rsidRPr="00A179AE" w14:paraId="74F89F30" w14:textId="77777777" w:rsidTr="00954B86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C855326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D39605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D2F2704" w14:textId="77777777" w:rsidR="002C73D9" w:rsidRPr="00110290" w:rsidRDefault="002C73D9" w:rsidP="00954B86">
            <w:pPr>
              <w:ind w:left="175" w:hanging="175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>Materiál legislatívnej povahy</w:t>
            </w:r>
          </w:p>
        </w:tc>
      </w:tr>
      <w:tr w:rsidR="002C73D9" w:rsidRPr="00A179AE" w14:paraId="49F4AEAD" w14:textId="77777777" w:rsidTr="00954B86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0FFF35F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282B98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E1D6D3D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>Transpozícia práva EÚ</w:t>
            </w:r>
          </w:p>
        </w:tc>
      </w:tr>
      <w:tr w:rsidR="002C73D9" w:rsidRPr="00A179AE" w14:paraId="4247B132" w14:textId="77777777" w:rsidTr="00954B8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ADE03E1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73D9" w:rsidRPr="00A179AE" w14:paraId="7A8B2DCE" w14:textId="77777777" w:rsidTr="00954B86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659890" w14:textId="77777777" w:rsidR="002C73D9" w:rsidRPr="00110290" w:rsidRDefault="002C73D9" w:rsidP="00954B86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BE80" w14:textId="77777777" w:rsidR="002C73D9" w:rsidRPr="00110290" w:rsidRDefault="002C73D9" w:rsidP="00954B86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2C73D9" w:rsidRPr="00A179AE" w14:paraId="1B4A5A3A" w14:textId="77777777" w:rsidTr="00954B86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693B09" w14:textId="77777777" w:rsidR="002C73D9" w:rsidRPr="00110290" w:rsidRDefault="002C73D9" w:rsidP="00954B86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A436" w14:textId="77777777" w:rsidR="002C73D9" w:rsidRPr="00110290" w:rsidRDefault="00C10C69" w:rsidP="00C10C69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Októb</w:t>
            </w:r>
            <w:r w:rsidR="002C73D9" w:rsidRPr="00110290">
              <w:rPr>
                <w:rFonts w:ascii="Calibri" w:eastAsia="Calibri" w:hAnsi="Calibri"/>
                <w:i/>
                <w:sz w:val="22"/>
                <w:szCs w:val="22"/>
              </w:rPr>
              <w:t>er 2019</w:t>
            </w:r>
          </w:p>
        </w:tc>
      </w:tr>
      <w:tr w:rsidR="002C73D9" w:rsidRPr="00A179AE" w14:paraId="235379E4" w14:textId="77777777" w:rsidTr="00954B86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E7415CD" w14:textId="77777777" w:rsidR="002C73D9" w:rsidRPr="00110290" w:rsidRDefault="002C73D9" w:rsidP="00954B86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0BD4" w14:textId="77777777" w:rsidR="002C73D9" w:rsidRPr="00110290" w:rsidRDefault="002C73D9" w:rsidP="00954B86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i/>
                <w:sz w:val="22"/>
                <w:szCs w:val="22"/>
              </w:rPr>
              <w:t xml:space="preserve">December 2019 </w:t>
            </w:r>
          </w:p>
        </w:tc>
      </w:tr>
      <w:tr w:rsidR="002C73D9" w:rsidRPr="00A179AE" w14:paraId="1764A14F" w14:textId="77777777" w:rsidTr="00954B86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77EA4E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73D9" w:rsidRPr="00A179AE" w14:paraId="5F677A5F" w14:textId="77777777" w:rsidTr="00954B8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A8D078E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2C73D9" w:rsidRPr="00A179AE" w14:paraId="47360C6A" w14:textId="77777777" w:rsidTr="00954B86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E79A9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Nariadenia EP a Rady (EÚ) č. 2019/1999 o riadení energetickej únie a opatrení v oblasti klímy (ďalej len „nariadenie Governance“) definuje formu a obsah tzv. integrovaných národných energetických a klimatických plánov (ďalej len „NECP“), ktoré budú hlavným strategickým dokumentom jednotlivých členských štátov EÚ v oblasti energetiky a klímy.</w:t>
            </w:r>
          </w:p>
          <w:p w14:paraId="4F1E187E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09E7A48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V zmysle nariadenia Governance bol každý členský štát EÚ povinný do 31. 12. 2018 spracovať a predložiť EK pracovnú verziu (návrh) NECP. Slovenská pracovná verzia NECP bola na rokovanie PV MH SR (per rollam) predložená 20. 12. 2018 a následne predložená Komisii.</w:t>
            </w:r>
          </w:p>
          <w:p w14:paraId="6AC5F432" w14:textId="77777777" w:rsidR="002C73D9" w:rsidRPr="00110290" w:rsidRDefault="002C73D9" w:rsidP="00954B86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C73D9" w:rsidRPr="00A179AE" w14:paraId="7A457C74" w14:textId="77777777" w:rsidTr="00F867E9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F8707DC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2C73D9" w:rsidRPr="00A179AE" w14:paraId="4EB575EA" w14:textId="77777777" w:rsidTr="00F867E9">
        <w:trPr>
          <w:trHeight w:val="74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45FF5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Vybudovanie konkurencieschopného nízkouhlíkového hospodárstva je dlhodobou prioritou energetickej politiky Slovenskej republiky. Za kľúčové pre dosiahnutie prechodu k nízkouhlíkovej ekonomike sa považuje budovanie konkurencieschopnej nízkouhlíkovej ekonomiky SR.</w:t>
            </w:r>
          </w:p>
          <w:p w14:paraId="46A2108C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Pre zabezpečenie energetiky, ktorá je v súlade s princípmi trvalo udržateľného rozvoja, sú prioritné:</w:t>
            </w:r>
          </w:p>
          <w:p w14:paraId="52619CD5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05CA6648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zvyšovanie podielu nízkouhlíkovej a bezuhlíkovej výroby elektriny,</w:t>
            </w:r>
          </w:p>
          <w:p w14:paraId="40C295E6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využívanie jadrovej energetiky ako hlavného bezuhlíkového zdroja elektriny,</w:t>
            </w:r>
          </w:p>
          <w:p w14:paraId="03FD65CF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optimalizácia podielu OZE, najmä pri výrobe tepla,</w:t>
            </w:r>
          </w:p>
          <w:p w14:paraId="2B377417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využívanie zemného plynu ako „paliva prechodu“ k nízkouhlíkovej ekonomike, dekarbonizované plyny a vodík ako palivá v dlhodobom horizonte.</w:t>
            </w:r>
          </w:p>
          <w:p w14:paraId="096D718C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Opatrenie na zabezpečovanie environmentálnej udržateľnosti:</w:t>
            </w:r>
          </w:p>
          <w:p w14:paraId="46A9BD82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8D80029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zlepšiť využívanie výnosov z mechanizmov Kjótskeho protokolu prostredníctvom zelenej investičnej schémy,</w:t>
            </w:r>
          </w:p>
          <w:p w14:paraId="118B203B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zabezpečiť finančné mechanizmy ako aj využiť výnosy SR z dražieb kvót v rámci systému obchodovania s emisnými kvótami na podporu energetického sektora so zameraním na prioritné oblasti v súlade s princípmi trvalo udržateľného rozvoja ako je vyššie uvedené,</w:t>
            </w:r>
          </w:p>
          <w:p w14:paraId="21602A50" w14:textId="77777777" w:rsidR="002C73D9" w:rsidRPr="00110290" w:rsidRDefault="002C73D9" w:rsidP="002C73D9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290">
              <w:rPr>
                <w:rFonts w:ascii="Times New Roman" w:hAnsi="Times New Roman"/>
                <w:sz w:val="20"/>
                <w:szCs w:val="20"/>
                <w:lang w:eastAsia="sk-SK"/>
              </w:rPr>
              <w:t>zintenzívniť aktivity v oblasti znižovanie CO</w:t>
            </w:r>
            <w:r w:rsidRPr="00BE5774">
              <w:rPr>
                <w:rFonts w:ascii="Times New Roman" w:hAnsi="Times New Roman"/>
                <w:sz w:val="20"/>
                <w:szCs w:val="20"/>
                <w:vertAlign w:val="subscript"/>
                <w:lang w:eastAsia="sk-SK"/>
              </w:rPr>
              <w:t>2</w:t>
            </w:r>
            <w:r w:rsidRPr="00110290">
              <w:rPr>
                <w:rFonts w:ascii="Times New Roman" w:hAnsi="Times New Roman"/>
                <w:sz w:val="20"/>
                <w:szCs w:val="20"/>
                <w:lang w:eastAsia="sk-SK"/>
              </w:rPr>
              <w:t>, predovšetkým odvetví dopravy,</w:t>
            </w:r>
          </w:p>
          <w:p w14:paraId="0143FF5B" w14:textId="77777777" w:rsidR="002C73D9" w:rsidRPr="00110290" w:rsidRDefault="002C73D9" w:rsidP="002C73D9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290">
              <w:rPr>
                <w:rFonts w:ascii="Times New Roman" w:hAnsi="Times New Roman"/>
                <w:sz w:val="20"/>
                <w:szCs w:val="20"/>
                <w:lang w:eastAsia="sk-SK"/>
              </w:rPr>
              <w:t>dôsledne posudzovať výstavbu nových zdrojov na premenu energie vzhľadom na možné negatívne dopady na zníženie efektívnosti,</w:t>
            </w:r>
          </w:p>
          <w:p w14:paraId="28A7F3B1" w14:textId="77777777" w:rsidR="002C73D9" w:rsidRPr="00110290" w:rsidRDefault="002C73D9" w:rsidP="002C73D9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290">
              <w:rPr>
                <w:rFonts w:ascii="Times New Roman" w:hAnsi="Times New Roman"/>
                <w:sz w:val="20"/>
                <w:szCs w:val="20"/>
                <w:lang w:eastAsia="sk-SK"/>
              </w:rPr>
              <w:t>pripraviť opatrenia, ktoré by umožnili dosahovať ekonomický rast založený na nízkouhlíkovej a energetickej menej náročnej ekonomike,</w:t>
            </w:r>
          </w:p>
          <w:p w14:paraId="4E3C9888" w14:textId="77777777" w:rsidR="002C73D9" w:rsidRPr="00110290" w:rsidRDefault="002C73D9" w:rsidP="002C73D9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2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vypracovať energeticko-klimatický národný plán v rámci nového systému Energetickej únie v oblasti dosahovania spoločných klimaticko-energetických  cieľov do roku 2030 s prihliadnutím na rok 2050, </w:t>
            </w:r>
          </w:p>
          <w:p w14:paraId="05B46679" w14:textId="77777777" w:rsidR="002C73D9" w:rsidRPr="00110290" w:rsidRDefault="002C73D9" w:rsidP="002C73D9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2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zabezpečiť včasnú implementáciu politiky a opatrení energetickej efektívnosti, </w:t>
            </w:r>
          </w:p>
          <w:p w14:paraId="74CBEFA5" w14:textId="77777777" w:rsidR="002C73D9" w:rsidRPr="00110290" w:rsidRDefault="002C73D9" w:rsidP="002C73D9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290">
              <w:rPr>
                <w:rFonts w:ascii="Times New Roman" w:hAnsi="Times New Roman"/>
                <w:sz w:val="20"/>
                <w:szCs w:val="20"/>
                <w:lang w:eastAsia="sk-SK"/>
              </w:rPr>
              <w:t>primeranými a cielenými regulačnými opatreniami prispieť k dosiahnutiu environmentálnej udržateľnosti stanovených cieľov.</w:t>
            </w:r>
          </w:p>
        </w:tc>
      </w:tr>
      <w:tr w:rsidR="002C73D9" w:rsidRPr="00A179AE" w14:paraId="29EE55B1" w14:textId="77777777" w:rsidTr="00954B8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797E48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2C73D9" w:rsidRPr="00A179AE" w14:paraId="74BE285D" w14:textId="77777777" w:rsidTr="00954B86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A305B" w14:textId="77777777" w:rsidR="002C73D9" w:rsidRPr="00110290" w:rsidRDefault="002C73D9" w:rsidP="00954B86">
            <w:pPr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Ústredné orgány štátnej správy</w:t>
            </w:r>
          </w:p>
          <w:p w14:paraId="19FDF0B9" w14:textId="77777777" w:rsidR="002C73D9" w:rsidRPr="00110290" w:rsidRDefault="002C73D9" w:rsidP="00954B86">
            <w:pPr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Vyššie územné celky</w:t>
            </w:r>
          </w:p>
          <w:p w14:paraId="3E089EA2" w14:textId="77777777" w:rsidR="002C73D9" w:rsidRDefault="002C73D9" w:rsidP="00954B86">
            <w:pPr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Mestá a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110290">
              <w:rPr>
                <w:rFonts w:eastAsia="Calibri"/>
                <w:sz w:val="20"/>
                <w:szCs w:val="20"/>
              </w:rPr>
              <w:t>obce</w:t>
            </w:r>
          </w:p>
          <w:p w14:paraId="6BBA73E2" w14:textId="77777777" w:rsidR="002C73D9" w:rsidRPr="005E2098" w:rsidRDefault="002C73D9" w:rsidP="00954B86">
            <w:pPr>
              <w:rPr>
                <w:rFonts w:eastAsia="Calibri"/>
                <w:sz w:val="20"/>
                <w:szCs w:val="20"/>
              </w:rPr>
            </w:pPr>
            <w:r w:rsidRPr="005E2098">
              <w:rPr>
                <w:rFonts w:eastAsia="Calibri"/>
                <w:sz w:val="20"/>
                <w:szCs w:val="20"/>
              </w:rPr>
              <w:t>Domácnosti</w:t>
            </w:r>
          </w:p>
          <w:p w14:paraId="6AFC866E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  <w:r w:rsidRPr="005E2098">
              <w:rPr>
                <w:rFonts w:eastAsia="Calibri"/>
                <w:sz w:val="20"/>
                <w:szCs w:val="20"/>
              </w:rPr>
              <w:t>Podniková sféra</w:t>
            </w:r>
          </w:p>
        </w:tc>
      </w:tr>
      <w:tr w:rsidR="002C73D9" w:rsidRPr="00A179AE" w14:paraId="55039C6B" w14:textId="77777777" w:rsidTr="00954B8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E1F621C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 xml:space="preserve"> Alternatívne riešenia</w:t>
            </w:r>
          </w:p>
        </w:tc>
      </w:tr>
      <w:tr w:rsidR="002C73D9" w:rsidRPr="00A179AE" w14:paraId="0F4A2A3A" w14:textId="77777777" w:rsidTr="00954B86">
        <w:trPr>
          <w:trHeight w:val="320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4A352" w14:textId="77777777" w:rsidR="002C73D9" w:rsidRPr="00110290" w:rsidRDefault="002C73D9" w:rsidP="00954B86">
            <w:pPr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SR je povinná vypracovať a predložiť integrovaný národný energetický a klimatický plán na základe článku 9 nariadenia EP a Rady (EÚ) č. 2018/1999 o riadení energetickej únie a opatrení v oblasti klímy do 31.12.2019.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10290">
              <w:rPr>
                <w:rFonts w:eastAsia="Calibri"/>
                <w:sz w:val="20"/>
                <w:szCs w:val="20"/>
              </w:rPr>
              <w:t xml:space="preserve">Alternatívne riešenia </w:t>
            </w:r>
            <w:r>
              <w:rPr>
                <w:rFonts w:eastAsia="Calibri"/>
                <w:sz w:val="20"/>
                <w:szCs w:val="20"/>
              </w:rPr>
              <w:t>sú navrhnuté na medzirezortné pripomienkové konanie v oblasti využívania OZE vo výške 19,2% resp. 20%, pričom po ukončení MPK bude vybraná jedna alternatíva.</w:t>
            </w:r>
            <w:r w:rsidRPr="0011029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2C73D9" w:rsidRPr="00A179AE" w14:paraId="398E5CEB" w14:textId="77777777" w:rsidTr="00954B8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B42B7B5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2C73D9" w:rsidRPr="00A179AE" w14:paraId="5F00CE30" w14:textId="77777777" w:rsidTr="00954B86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8F65C2" w14:textId="77777777" w:rsidR="002C73D9" w:rsidRPr="00110290" w:rsidRDefault="002C73D9" w:rsidP="00954B86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93F9AC6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MS Gothic" w:eastAsia="MS Gothic" w:hAnsi="MS Gothic" w:hint="eastAsia"/>
                <w:sz w:val="22"/>
                <w:szCs w:val="22"/>
              </w:rPr>
              <w:t>☒</w:t>
            </w:r>
            <w:r w:rsidRPr="00110290">
              <w:rPr>
                <w:rFonts w:ascii="Calibri" w:eastAsia="Calibri" w:hAnsi="Calibri"/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821427E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110290">
              <w:rPr>
                <w:rFonts w:ascii="Calibri" w:eastAsia="Calibri" w:hAnsi="Calibri"/>
                <w:sz w:val="22"/>
                <w:szCs w:val="22"/>
              </w:rPr>
              <w:t xml:space="preserve">  Nie</w:t>
            </w:r>
          </w:p>
        </w:tc>
      </w:tr>
      <w:tr w:rsidR="002C73D9" w:rsidRPr="00A179AE" w14:paraId="4ED2BA48" w14:textId="77777777" w:rsidTr="00954B86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2EF4A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eastAsia="Calibri"/>
                <w:sz w:val="20"/>
                <w:szCs w:val="20"/>
              </w:rPr>
              <w:t>Konkrétne zmeny legislatívy v súlade s navrhovanými opatreniami NECP budú vykonávané pri ich prípadnej novelizácií. Potreba novelizácie bude analyzovaná na základe čiastkových stratégií a analýz jednotlivých rezortov a podľa potreby implementácie legislatívy EÚ.</w:t>
            </w:r>
          </w:p>
        </w:tc>
      </w:tr>
      <w:tr w:rsidR="002C73D9" w:rsidRPr="00A179AE" w14:paraId="312EAFE8" w14:textId="77777777" w:rsidTr="00954B8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541322E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2C73D9" w:rsidRPr="00A179AE" w14:paraId="2F9B873E" w14:textId="77777777" w:rsidTr="00954B86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71F1CAA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>nie</w:t>
            </w:r>
          </w:p>
        </w:tc>
      </w:tr>
      <w:tr w:rsidR="002C73D9" w:rsidRPr="00A179AE" w14:paraId="2454E1DA" w14:textId="77777777" w:rsidTr="00954B86">
        <w:trPr>
          <w:trHeight w:val="191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0150F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73D9" w:rsidRPr="00A179AE" w14:paraId="4A56B91E" w14:textId="77777777" w:rsidTr="00954B8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7693658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2C73D9" w:rsidRPr="00A179AE" w14:paraId="6DBCAE24" w14:textId="77777777" w:rsidTr="00954B86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883FE" w14:textId="77777777" w:rsidR="002C73D9" w:rsidRPr="00110290" w:rsidRDefault="002C73D9" w:rsidP="00954B86">
            <w:pPr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Na základe požiadaviek nariadenia EP a Rady (EÚ) č. 2018/1999 o riadení energetickej únie a opatrení v oblasti klímy.</w:t>
            </w:r>
          </w:p>
        </w:tc>
      </w:tr>
      <w:tr w:rsidR="002C73D9" w:rsidRPr="00A179AE" w14:paraId="44CC92FA" w14:textId="77777777" w:rsidTr="00954B86">
        <w:trPr>
          <w:trHeight w:val="931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71997B" w14:textId="77777777" w:rsidR="002C73D9" w:rsidRPr="00110290" w:rsidRDefault="002C73D9" w:rsidP="00954B86">
            <w:pPr>
              <w:ind w:left="142" w:hanging="142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 xml:space="preserve">* </w:t>
            </w:r>
            <w:r w:rsidRPr="00110290">
              <w:rPr>
                <w:rFonts w:eastAsia="Calibri"/>
                <w:sz w:val="20"/>
                <w:szCs w:val="20"/>
              </w:rPr>
              <w:t xml:space="preserve">vyplniť iba v prípade, ak materiál nie je zahrnutý do Plánu práce vlády Slovenskej republiky alebo Plánu        legislatívnych úloh vlády Slovenskej republiky. </w:t>
            </w:r>
          </w:p>
          <w:p w14:paraId="513C3702" w14:textId="77777777" w:rsidR="002C73D9" w:rsidRDefault="002C73D9" w:rsidP="00954B86">
            <w:pPr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** nepovinné</w:t>
            </w:r>
          </w:p>
          <w:p w14:paraId="458CDCE3" w14:textId="24543917" w:rsidR="00F867E9" w:rsidRDefault="00F867E9" w:rsidP="00954B8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E1EDB5B" w14:textId="77777777" w:rsidR="00F867E9" w:rsidRDefault="00F867E9" w:rsidP="00954B8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319EE01" w14:textId="6D5734AE" w:rsidR="00F867E9" w:rsidRPr="00110290" w:rsidRDefault="00F867E9" w:rsidP="00954B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73D9" w:rsidRPr="00A179AE" w14:paraId="6C0F7596" w14:textId="77777777" w:rsidTr="00954B86">
        <w:trPr>
          <w:trHeight w:val="283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49D403" w14:textId="77777777" w:rsidR="002C73D9" w:rsidRDefault="002C73D9" w:rsidP="00954B86">
            <w:pPr>
              <w:ind w:left="142" w:hanging="142"/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</w:p>
          <w:bookmarkEnd w:id="0"/>
          <w:p w14:paraId="772F48F9" w14:textId="0E172DEF" w:rsidR="00F867E9" w:rsidRPr="00110290" w:rsidRDefault="00F867E9" w:rsidP="00954B86">
            <w:pPr>
              <w:ind w:left="142" w:hanging="14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73D9" w:rsidRPr="00A179AE" w14:paraId="43E4D8DD" w14:textId="77777777" w:rsidTr="00954B86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1EE285" w14:textId="77777777" w:rsidR="002C73D9" w:rsidRPr="00110290" w:rsidRDefault="002C73D9" w:rsidP="00954B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C73D9" w:rsidRPr="00A179AE" w14:paraId="393E5BD7" w14:textId="77777777" w:rsidTr="00954B86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3D607A3D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2C73D9" w:rsidRPr="00A179AE" w14:paraId="5B10E87B" w14:textId="77777777" w:rsidTr="00954B8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560D3D" w14:textId="77777777" w:rsidR="002C73D9" w:rsidRPr="00110290" w:rsidRDefault="002C73D9" w:rsidP="00954B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46B79A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E4BA4" w14:textId="77777777" w:rsidR="002C73D9" w:rsidRPr="00110290" w:rsidRDefault="002C73D9" w:rsidP="00954B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88B01" w14:textId="77777777" w:rsidR="002C73D9" w:rsidRPr="00110290" w:rsidRDefault="007639E3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95039" w14:textId="77777777" w:rsidR="002C73D9" w:rsidRPr="00110290" w:rsidRDefault="002C73D9" w:rsidP="00954B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770A6" w14:textId="77777777" w:rsidR="002C73D9" w:rsidRPr="00110290" w:rsidRDefault="002C73D9" w:rsidP="00954B86">
            <w:pPr>
              <w:ind w:left="-107" w:right="-108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742" w14:textId="77777777" w:rsidR="002C73D9" w:rsidRPr="00110290" w:rsidRDefault="002C73D9" w:rsidP="00954B86">
            <w:pPr>
              <w:ind w:left="34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Negatívne</w:t>
            </w:r>
          </w:p>
        </w:tc>
      </w:tr>
      <w:tr w:rsidR="002C73D9" w:rsidRPr="00A179AE" w14:paraId="19813825" w14:textId="77777777" w:rsidTr="00954B8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32B397CB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309CF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C137A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421E3" w14:textId="77777777" w:rsidR="002C73D9" w:rsidRPr="00110290" w:rsidRDefault="007639E3" w:rsidP="00954B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4D0F7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162DA" w14:textId="77777777" w:rsidR="002C73D9" w:rsidRPr="00110290" w:rsidRDefault="002C73D9" w:rsidP="00954B86">
            <w:pPr>
              <w:ind w:left="-107" w:right="-108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3E34" w14:textId="77777777" w:rsidR="002C73D9" w:rsidRPr="00110290" w:rsidRDefault="002C73D9" w:rsidP="00954B86">
            <w:pPr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>Čiastočne</w:t>
            </w:r>
          </w:p>
        </w:tc>
      </w:tr>
      <w:tr w:rsidR="002C73D9" w:rsidRPr="00A179AE" w14:paraId="136B73C4" w14:textId="77777777" w:rsidTr="00954B8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53A29C" w14:textId="77777777" w:rsidR="002C73D9" w:rsidRPr="00110290" w:rsidRDefault="002C73D9" w:rsidP="00954B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91F2DE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F1154" w14:textId="77777777" w:rsidR="002C73D9" w:rsidRPr="00110290" w:rsidRDefault="002C73D9" w:rsidP="00954B86">
            <w:pPr>
              <w:ind w:right="-108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8A5D2" w14:textId="77777777" w:rsidR="002C73D9" w:rsidRPr="00110290" w:rsidRDefault="007639E3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E4F1F" w14:textId="77777777" w:rsidR="002C73D9" w:rsidRPr="00110290" w:rsidRDefault="002C73D9" w:rsidP="00954B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E05F7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CD4B" w14:textId="77777777" w:rsidR="002C73D9" w:rsidRPr="00110290" w:rsidRDefault="002C73D9" w:rsidP="00954B86">
            <w:pPr>
              <w:ind w:left="54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Negatívne</w:t>
            </w:r>
          </w:p>
        </w:tc>
      </w:tr>
      <w:tr w:rsidR="002C73D9" w:rsidRPr="00A179AE" w14:paraId="2EC0828E" w14:textId="77777777" w:rsidTr="00954B86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1C44DE8D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91A917B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BCF63" w14:textId="77777777" w:rsidR="002C73D9" w:rsidRPr="00110290" w:rsidRDefault="002C73D9" w:rsidP="00954B86">
            <w:pPr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FC92E" w14:textId="77777777" w:rsidR="002C73D9" w:rsidRPr="00110290" w:rsidRDefault="007639E3" w:rsidP="00954B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5B6BC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04003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745A" w14:textId="77777777" w:rsidR="002C73D9" w:rsidRPr="00110290" w:rsidRDefault="002C73D9" w:rsidP="00954B86">
            <w:pPr>
              <w:ind w:left="54"/>
              <w:rPr>
                <w:rFonts w:ascii="Calibri" w:eastAsia="Calibri" w:hAnsi="Calibri"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sz w:val="22"/>
                <w:szCs w:val="22"/>
              </w:rPr>
              <w:t>Negatívne</w:t>
            </w:r>
          </w:p>
        </w:tc>
      </w:tr>
      <w:tr w:rsidR="002C73D9" w:rsidRPr="00A179AE" w14:paraId="10CF8340" w14:textId="77777777" w:rsidTr="00954B8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A5D3D9B" w14:textId="77777777" w:rsidR="002C73D9" w:rsidRPr="00110290" w:rsidRDefault="002C73D9" w:rsidP="00954B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1129BD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B2DF8" w14:textId="77777777" w:rsidR="002C73D9" w:rsidRPr="00110290" w:rsidRDefault="002C73D9" w:rsidP="00954B86">
            <w:pPr>
              <w:ind w:right="-108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F7C07" w14:textId="77777777" w:rsidR="002C73D9" w:rsidRPr="00110290" w:rsidRDefault="007639E3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5F8FA" w14:textId="77777777" w:rsidR="002C73D9" w:rsidRPr="00110290" w:rsidRDefault="002C73D9" w:rsidP="00954B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D5FF7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7C12" w14:textId="77777777" w:rsidR="002C73D9" w:rsidRPr="00110290" w:rsidRDefault="002C73D9" w:rsidP="00954B86">
            <w:pPr>
              <w:ind w:left="54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Negatívne</w:t>
            </w:r>
          </w:p>
        </w:tc>
      </w:tr>
      <w:tr w:rsidR="002C73D9" w:rsidRPr="00A179AE" w14:paraId="0B8F4E72" w14:textId="77777777" w:rsidTr="00954B8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3EAF762" w14:textId="77777777" w:rsidR="002C73D9" w:rsidRPr="00110290" w:rsidRDefault="002C73D9" w:rsidP="00954B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2128DD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9A450" w14:textId="77777777" w:rsidR="002C73D9" w:rsidRPr="00110290" w:rsidRDefault="002C73D9" w:rsidP="00954B86">
            <w:pPr>
              <w:ind w:right="-108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17ED5" w14:textId="77777777" w:rsidR="002C73D9" w:rsidRPr="00110290" w:rsidRDefault="007639E3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B8F30" w14:textId="77777777" w:rsidR="002C73D9" w:rsidRPr="00110290" w:rsidRDefault="002C73D9" w:rsidP="00954B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10E29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200C" w14:textId="77777777" w:rsidR="002C73D9" w:rsidRPr="00110290" w:rsidRDefault="002C73D9" w:rsidP="00954B86">
            <w:pPr>
              <w:ind w:left="54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Negatívne</w:t>
            </w:r>
          </w:p>
        </w:tc>
      </w:tr>
      <w:tr w:rsidR="002C73D9" w:rsidRPr="00A179AE" w14:paraId="30485F00" w14:textId="77777777" w:rsidTr="00954B8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3C115FA" w14:textId="77777777" w:rsidR="002C73D9" w:rsidRPr="00110290" w:rsidRDefault="002C73D9" w:rsidP="00954B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4D1E3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4E8E7" w14:textId="77777777" w:rsidR="002C73D9" w:rsidRPr="00110290" w:rsidRDefault="002C73D9" w:rsidP="00954B86">
            <w:pPr>
              <w:ind w:right="-108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7AE13" w14:textId="77777777" w:rsidR="002C73D9" w:rsidRPr="00110290" w:rsidRDefault="007639E3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DE5AC" w14:textId="77777777" w:rsidR="002C73D9" w:rsidRPr="00110290" w:rsidRDefault="002C73D9" w:rsidP="00954B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0B800" w14:textId="77777777" w:rsidR="002C73D9" w:rsidRPr="00110290" w:rsidRDefault="002C73D9" w:rsidP="00954B8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9A8A" w14:textId="77777777" w:rsidR="002C73D9" w:rsidRPr="00110290" w:rsidRDefault="002C73D9" w:rsidP="00954B86">
            <w:pPr>
              <w:ind w:left="54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10290">
              <w:rPr>
                <w:rFonts w:ascii="Calibri" w:eastAsia="Calibri" w:hAnsi="Calibri"/>
                <w:b/>
                <w:sz w:val="22"/>
                <w:szCs w:val="22"/>
              </w:rPr>
              <w:t>Negatívne</w:t>
            </w:r>
          </w:p>
        </w:tc>
      </w:tr>
    </w:tbl>
    <w:p w14:paraId="637145AF" w14:textId="77777777" w:rsidR="002C73D9" w:rsidRPr="00110290" w:rsidRDefault="002C73D9" w:rsidP="002C73D9">
      <w:pPr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2C73D9" w:rsidRPr="00A179AE" w14:paraId="103C1780" w14:textId="77777777" w:rsidTr="00954B8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8B3DBE" w14:textId="77777777" w:rsidR="002C73D9" w:rsidRPr="00653ADA" w:rsidRDefault="002C73D9" w:rsidP="00954B86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CC5C77" w14:textId="77777777" w:rsidR="002C73D9" w:rsidRPr="00653ADA" w:rsidRDefault="002C73D9" w:rsidP="00954B8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043524" w14:textId="77777777" w:rsidR="002C73D9" w:rsidRPr="00653ADA" w:rsidRDefault="002C73D9" w:rsidP="00954B86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77A648" w14:textId="77777777" w:rsidR="002C73D9" w:rsidRPr="00653ADA" w:rsidRDefault="002C73D9" w:rsidP="00954B8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32E9E6" w14:textId="77777777" w:rsidR="002C73D9" w:rsidRPr="00653ADA" w:rsidRDefault="002C73D9" w:rsidP="00954B86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442346" w14:textId="77777777" w:rsidR="002C73D9" w:rsidRPr="00653ADA" w:rsidRDefault="002C73D9" w:rsidP="00954B8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0A250C" w14:textId="77777777" w:rsidR="002C73D9" w:rsidRPr="00653ADA" w:rsidRDefault="002C73D9" w:rsidP="00954B86">
            <w:pPr>
              <w:ind w:left="54"/>
              <w:rPr>
                <w:b/>
              </w:rPr>
            </w:pPr>
          </w:p>
        </w:tc>
      </w:tr>
      <w:tr w:rsidR="002C73D9" w:rsidRPr="009634B3" w14:paraId="459E14F7" w14:textId="77777777" w:rsidTr="00954B86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5E50AE" w14:textId="77777777" w:rsidR="002C73D9" w:rsidRPr="009634B3" w:rsidRDefault="002C73D9" w:rsidP="00954B86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4A127A" w14:textId="77777777" w:rsidR="002C73D9" w:rsidRPr="009634B3" w:rsidRDefault="002C73D9" w:rsidP="00954B86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C87C" w14:textId="77777777" w:rsidR="002C73D9" w:rsidRPr="009634B3" w:rsidRDefault="002C73D9" w:rsidP="00954B86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01C1" w14:textId="77777777" w:rsidR="002C73D9" w:rsidRPr="009634B3" w:rsidRDefault="007639E3" w:rsidP="00954B86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3389B" w14:textId="77777777" w:rsidR="002C73D9" w:rsidRPr="009634B3" w:rsidRDefault="002C73D9" w:rsidP="00954B86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76F0" w14:textId="77777777" w:rsidR="002C73D9" w:rsidRPr="009634B3" w:rsidRDefault="002C73D9" w:rsidP="00954B86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CDB" w14:textId="77777777" w:rsidR="002C73D9" w:rsidRPr="009634B3" w:rsidRDefault="002C73D9" w:rsidP="002C73D9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2C73D9" w:rsidRPr="009634B3" w14:paraId="4AF0C975" w14:textId="77777777" w:rsidTr="00954B8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97258A" w14:textId="77777777" w:rsidR="002C73D9" w:rsidRPr="009634B3" w:rsidRDefault="002C73D9" w:rsidP="00954B86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8808DC" w14:textId="77777777" w:rsidR="002C73D9" w:rsidRPr="009634B3" w:rsidRDefault="002C73D9" w:rsidP="00954B86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89EB6" w14:textId="77777777" w:rsidR="002C73D9" w:rsidRPr="009634B3" w:rsidRDefault="002C73D9" w:rsidP="00954B86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D8E32" w14:textId="77777777" w:rsidR="002C73D9" w:rsidRPr="009634B3" w:rsidRDefault="007639E3" w:rsidP="00954B86">
            <w:pPr>
              <w:jc w:val="center"/>
              <w:rPr>
                <w:rFonts w:eastAsia="MS Mincho"/>
                <w:b/>
                <w:lang w:eastAsia="en-US"/>
              </w:rPr>
            </w:pPr>
            <w:r w:rsidRPr="0011029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50B74" w14:textId="77777777" w:rsidR="002C73D9" w:rsidRPr="009634B3" w:rsidRDefault="002C73D9" w:rsidP="00954B86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51B35" w14:textId="77777777" w:rsidR="002C73D9" w:rsidRPr="009634B3" w:rsidRDefault="002C73D9" w:rsidP="00954B86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B7B1" w14:textId="77777777" w:rsidR="002C73D9" w:rsidRPr="009634B3" w:rsidRDefault="002C73D9" w:rsidP="002C73D9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14:paraId="126D6446" w14:textId="77777777" w:rsidR="002C73D9" w:rsidRPr="00110290" w:rsidRDefault="002C73D9" w:rsidP="002C73D9">
      <w:pPr>
        <w:rPr>
          <w:vanish/>
          <w:color w:val="00000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2C73D9" w:rsidRPr="00A179AE" w14:paraId="3C67B373" w14:textId="77777777" w:rsidTr="00F867E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9AC91F2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Poznámky</w:t>
            </w:r>
          </w:p>
        </w:tc>
      </w:tr>
      <w:tr w:rsidR="002C73D9" w:rsidRPr="00A179AE" w14:paraId="3D1A0E4F" w14:textId="77777777" w:rsidTr="00F867E9">
        <w:trPr>
          <w:trHeight w:val="7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2801" w14:textId="77777777" w:rsidR="002C73D9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lastRenderedPageBreak/>
              <w:t>Integrovaný národný energetický a klimatický plán je široký koncepčný materiál, ktorý je  založený na už jestvujúcich, resp. práve pripravovaných strategických materiáloch viacerých rezortov, nastavuje rámec pre realizáciu legislatívnych a nelegislatívnych opatrení zameraných na ochranu klímy a dlhodobo udržateľnú energetiku. Predkladaný materiál je nelegislatívnym rámcovým strategickým dokumentom.</w:t>
            </w:r>
          </w:p>
          <w:p w14:paraId="77779769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41F88A76" w14:textId="4B116088" w:rsidR="002C73D9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V tejto fáze návrhu strategického dokumentu nie je možné stanoviť dopad na štátny rozpočet a verejné financie sa nedajú vyčísliť</w:t>
            </w:r>
            <w:r w:rsidR="007639E3">
              <w:rPr>
                <w:rFonts w:eastAsia="Calibri"/>
                <w:sz w:val="20"/>
                <w:szCs w:val="20"/>
              </w:rPr>
              <w:t xml:space="preserve">, </w:t>
            </w:r>
            <w:r w:rsidR="007639E3" w:rsidRPr="00C37D2E">
              <w:rPr>
                <w:rFonts w:eastAsia="Calibri"/>
                <w:sz w:val="20"/>
                <w:szCs w:val="20"/>
              </w:rPr>
              <w:t>všetky výdavky predmetného materiálu, ako aj ďalších nadväzujúcich materiálov</w:t>
            </w:r>
            <w:r w:rsidR="007639E3">
              <w:rPr>
                <w:rFonts w:eastAsia="Calibri"/>
                <w:sz w:val="20"/>
                <w:szCs w:val="20"/>
              </w:rPr>
              <w:t>,</w:t>
            </w:r>
            <w:r w:rsidR="007639E3" w:rsidRPr="00C37D2E">
              <w:rPr>
                <w:rFonts w:eastAsia="Calibri"/>
                <w:sz w:val="20"/>
                <w:szCs w:val="20"/>
              </w:rPr>
              <w:t xml:space="preserve"> </w:t>
            </w:r>
            <w:r w:rsidR="007639E3">
              <w:rPr>
                <w:rFonts w:eastAsia="Calibri"/>
                <w:sz w:val="20"/>
                <w:szCs w:val="20"/>
              </w:rPr>
              <w:t xml:space="preserve">však </w:t>
            </w:r>
            <w:r w:rsidR="007639E3" w:rsidRPr="00C37D2E">
              <w:rPr>
                <w:rFonts w:eastAsia="Calibri"/>
                <w:sz w:val="20"/>
                <w:szCs w:val="20"/>
              </w:rPr>
              <w:t>budú zabezpečené v rámci schváleného rozpočtu subjektov verejnej správy bez zvýšených požiadaviek na rozpočet verejnej správy a z materiálu nevyplynie rozpočtovo nekrytý vplyv, alebo budú samostatne predložené na rokovanie vlády SR s vyčíslenými vplyvmi na rozpočet verejnej správy a uvedením finančného krytia.</w:t>
            </w:r>
            <w:r w:rsidRPr="0011029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Výška potrebných finančných prostriedkov bude závislá na konečnej hodnote výšky ambície v OZE pre rok 2030. Odhad c</w:t>
            </w:r>
            <w:r w:rsidRPr="00DB19C1">
              <w:rPr>
                <w:rFonts w:eastAsia="Calibri"/>
                <w:sz w:val="20"/>
                <w:szCs w:val="20"/>
              </w:rPr>
              <w:t xml:space="preserve">elkovej investičnej náročnosti pri dosahovaní cieľov v oblasti OZE je 4,3 mld. eur pre cieľ 19,2%, resp.  5 mld. eur pre </w:t>
            </w:r>
            <w:r>
              <w:rPr>
                <w:rFonts w:eastAsia="Calibri"/>
                <w:sz w:val="20"/>
                <w:szCs w:val="20"/>
              </w:rPr>
              <w:t xml:space="preserve">cieľ </w:t>
            </w:r>
            <w:r w:rsidRPr="00DB19C1">
              <w:rPr>
                <w:rFonts w:eastAsia="Calibri"/>
                <w:sz w:val="20"/>
                <w:szCs w:val="20"/>
              </w:rPr>
              <w:t>20,0% . Zvýšenie o 0,8 percentuálneho bodu znamená vyššie investičné náklady o 700 mil. eur</w:t>
            </w:r>
            <w:r>
              <w:rPr>
                <w:rFonts w:eastAsia="Calibri"/>
                <w:sz w:val="20"/>
                <w:szCs w:val="20"/>
              </w:rPr>
              <w:t>, pričom</w:t>
            </w:r>
            <w:r w:rsidRPr="00DB19C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DB19C1">
              <w:rPr>
                <w:rFonts w:eastAsia="Calibri"/>
                <w:sz w:val="20"/>
                <w:szCs w:val="20"/>
              </w:rPr>
              <w:t xml:space="preserve">výšenie je najmä v sektore vykurovania. Zvýšenie investičných nákladov proporčne zodpovedá </w:t>
            </w:r>
            <w:r>
              <w:rPr>
                <w:rFonts w:eastAsia="Calibri"/>
                <w:sz w:val="20"/>
                <w:szCs w:val="20"/>
              </w:rPr>
              <w:t>zvýšeniu cieľa. Dôležitejší je pohľad na podporu zo strany štátu. Kým pre cieľ 19,2 % predpokladáme intenzitu pomoci na úrovni 30%, v prípade ambicióznejšieho cieľa je potrebné sektor vykurovania motivovať viac a intenzitu pomoci pre zvýšenie o 0,8</w:t>
            </w:r>
            <w:r w:rsidRPr="00DB19C1">
              <w:rPr>
                <w:rFonts w:eastAsia="Calibri"/>
                <w:sz w:val="20"/>
                <w:szCs w:val="20"/>
              </w:rPr>
              <w:t xml:space="preserve"> percentuálneho bodu </w:t>
            </w:r>
            <w:r>
              <w:rPr>
                <w:rFonts w:eastAsia="Calibri"/>
                <w:sz w:val="20"/>
                <w:szCs w:val="20"/>
              </w:rPr>
              <w:t xml:space="preserve">predpokladáme minimálne na úrovni 50 % z dodatočných 700 mil. investičných nákladov. Dôvodom je potreba zvýšiť motiváciu na zmenu palivovej základne na OZE v teplárňach, zvýšené využívanie geotermálnej energie a jej podpora aj pre rizikové projekty, ktoré si vyžadujú zvýšené financovanie.    </w:t>
            </w:r>
          </w:p>
          <w:p w14:paraId="76E49952" w14:textId="77777777" w:rsidR="002C73D9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ADAD16E" w14:textId="77777777" w:rsidR="002C73D9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A900F4">
              <w:rPr>
                <w:rFonts w:eastAsia="Calibri"/>
                <w:sz w:val="20"/>
                <w:szCs w:val="20"/>
              </w:rPr>
              <w:t>Financovanie</w:t>
            </w:r>
            <w:r w:rsidRPr="00110290">
              <w:rPr>
                <w:rFonts w:eastAsia="Calibri"/>
                <w:sz w:val="20"/>
                <w:szCs w:val="20"/>
              </w:rPr>
              <w:t xml:space="preserve"> aj dopad na verejné a súkromné financie bude možné určiť až pri predkladaní následných konkrétnych čiastkových stratégií a pri inej implementácii cieľov a opatrení stratégie. V následných stratégiách a legislatívnych návrhoch dotknutých rezortov budú podrobnejšie rozpracované opatrenia na základe zhodnotenia aktuálneho stavu v danom časovom období a v danej oblasti udržateľného rozvoja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110290">
              <w:rPr>
                <w:rFonts w:eastAsia="Calibri"/>
                <w:sz w:val="20"/>
                <w:szCs w:val="20"/>
              </w:rPr>
              <w:t xml:space="preserve"> ako aj trendy vývoja, ktoré budú smerovať k lepšiemu odhadu ekonomickej náročnosti a budú známe aj možnosti financovania. Schválenie dokumentu nemá definovateľný vplyv na podnikateľské prostredie ani priame sociálne vplyvy.</w:t>
            </w:r>
          </w:p>
          <w:p w14:paraId="77A13F80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000E09D7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Vzhľadom na strategický charakter a dosah dokumentu podlieha tento materiál strategickému posudzovaniu vplyvov na životné prostredie (SEA) podľa zákona č. 24/2006 Z. z. o posudzovaní vplyvov na životné prostredie a o zmene a doplnení niektorých zákonov v znení neskorších predpisov.</w:t>
            </w:r>
          </w:p>
          <w:p w14:paraId="359C25CB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Nepredpokladáme priamy vplyv na informatizáciu a služby verejnej správy pre občana. Samotný materiál nastavuje len rámec pre realizáciu legislatívnych zmien, resp. prípravu iných strategických a koncepčných materiálov, ktoré rozpracujú konkrétne opatrenia a nástroje na dosiahnutie stanovených cieľov.</w:t>
            </w:r>
          </w:p>
          <w:p w14:paraId="4262A86D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 xml:space="preserve">V súčasnosti nie sú známe </w:t>
            </w:r>
            <w:r>
              <w:rPr>
                <w:rFonts w:eastAsia="Calibri"/>
                <w:sz w:val="20"/>
                <w:szCs w:val="20"/>
              </w:rPr>
              <w:t xml:space="preserve">všetky </w:t>
            </w:r>
            <w:r w:rsidRPr="00110290">
              <w:rPr>
                <w:rFonts w:eastAsia="Calibri"/>
                <w:sz w:val="20"/>
                <w:szCs w:val="20"/>
              </w:rPr>
              <w:t>konkrétne opatrenia, resp. rozsah potrebných zmien, a preto nie je možné kvantifikovať, ani detailne kvalitatívne popísať vplyvy navrhovaného materiálu. Analýzy relevantných vplyvov budú vyhodnotené až v ďalších materiáloch reflektujúcich konkrétne navrhované opatrenia.</w:t>
            </w:r>
          </w:p>
          <w:p w14:paraId="5DE4303E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Pri implementácii každého opatrenia bude stanovená zodpovednosť, spolupráca, kompetencie, časový a finančný rámec a stanovenie ďalšej potreby podnikateľských, finančných, environmentálnych a sociálnych analýz.</w:t>
            </w:r>
          </w:p>
          <w:p w14:paraId="161BA1C7" w14:textId="77777777" w:rsidR="002C73D9" w:rsidRPr="00110290" w:rsidRDefault="002C73D9" w:rsidP="00954B8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C73D9" w:rsidRPr="00A179AE" w14:paraId="43A2DDB6" w14:textId="77777777" w:rsidTr="00F867E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BA3BD53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2C73D9" w:rsidRPr="00A179AE" w14:paraId="298F635B" w14:textId="77777777" w:rsidTr="00954B86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70AC" w14:textId="77777777" w:rsidR="002C73D9" w:rsidRPr="00110290" w:rsidRDefault="002C73D9" w:rsidP="00954B86">
            <w:pPr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 xml:space="preserve">Email: </w:t>
            </w:r>
            <w:hyperlink r:id="rId7" w:history="1">
              <w:r w:rsidRPr="00110290">
                <w:rPr>
                  <w:rStyle w:val="Hypertextovprepojenie"/>
                  <w:rFonts w:eastAsia="Calibri"/>
                  <w:sz w:val="20"/>
                  <w:szCs w:val="20"/>
                </w:rPr>
                <w:t>juraj.rokfalusy@mhsr.sk</w:t>
              </w:r>
            </w:hyperlink>
            <w:r w:rsidRPr="00110290">
              <w:rPr>
                <w:rFonts w:eastAsia="Calibri"/>
                <w:sz w:val="20"/>
                <w:szCs w:val="20"/>
              </w:rPr>
              <w:t>, tel. 02/48541922</w:t>
            </w:r>
          </w:p>
        </w:tc>
      </w:tr>
      <w:tr w:rsidR="002C73D9" w:rsidRPr="00A179AE" w14:paraId="3C71F545" w14:textId="77777777" w:rsidTr="00954B8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E370F9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Zdroje</w:t>
            </w:r>
          </w:p>
        </w:tc>
      </w:tr>
      <w:tr w:rsidR="002C73D9" w:rsidRPr="00A179AE" w14:paraId="4DB69ED5" w14:textId="77777777" w:rsidTr="00954B86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B38CC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Na prípravu NECP bola vytvorená pracovná skupina zo zástupcov MH SR, MŽP S</w:t>
            </w:r>
            <w:r>
              <w:rPr>
                <w:rFonts w:eastAsia="Calibri"/>
                <w:sz w:val="20"/>
                <w:szCs w:val="20"/>
              </w:rPr>
              <w:t>R, MDaV SR, MPaRV SR, MŠVVaŠ SR a</w:t>
            </w:r>
            <w:r w:rsidRPr="00110290">
              <w:rPr>
                <w:rFonts w:eastAsia="Calibri"/>
                <w:sz w:val="20"/>
                <w:szCs w:val="20"/>
              </w:rPr>
              <w:t xml:space="preserve"> ÚRSO. </w:t>
            </w:r>
          </w:p>
          <w:p w14:paraId="471ED70E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Návrh NECP bol predmetom verejnej konzultácie v januári a februári 2019.</w:t>
            </w:r>
          </w:p>
          <w:p w14:paraId="052D1220" w14:textId="77777777" w:rsidR="002C73D9" w:rsidRPr="00110290" w:rsidRDefault="002C73D9" w:rsidP="00954B86">
            <w:pPr>
              <w:jc w:val="both"/>
              <w:rPr>
                <w:rFonts w:eastAsia="Calibri"/>
                <w:sz w:val="20"/>
                <w:szCs w:val="20"/>
              </w:rPr>
            </w:pPr>
            <w:r w:rsidRPr="00110290">
              <w:rPr>
                <w:rFonts w:eastAsia="Calibri"/>
                <w:sz w:val="20"/>
                <w:szCs w:val="20"/>
              </w:rPr>
              <w:t>Boli využité štatistické materiály ŠÚ SR a EUROSTATu. Informácie poskytli oslovení prevádzkovatelia energetických zariadení.</w:t>
            </w:r>
          </w:p>
          <w:p w14:paraId="2D1D0787" w14:textId="77777777" w:rsidR="002C73D9" w:rsidRPr="00110290" w:rsidRDefault="002C73D9" w:rsidP="00954B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73D9" w:rsidRPr="00A179AE" w14:paraId="5A0624D9" w14:textId="77777777" w:rsidTr="00954B8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F83495" w14:textId="77777777" w:rsidR="002C73D9" w:rsidRPr="00110290" w:rsidRDefault="002C73D9" w:rsidP="002C73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10290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2C73D9" w:rsidRPr="00A179AE" w14:paraId="7322B26E" w14:textId="77777777" w:rsidTr="00954B86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08840" w14:textId="77777777" w:rsidR="002C73D9" w:rsidRDefault="002C73D9" w:rsidP="00954B86">
            <w:pPr>
              <w:rPr>
                <w:rFonts w:eastAsia="Calibri"/>
                <w:sz w:val="20"/>
                <w:szCs w:val="20"/>
              </w:rPr>
            </w:pPr>
            <w:r w:rsidRPr="002C73D9">
              <w:rPr>
                <w:rFonts w:eastAsia="Calibri"/>
                <w:sz w:val="20"/>
                <w:szCs w:val="20"/>
              </w:rPr>
              <w:t>Materiál nebol predmetom PPK. Vzhľadom na jeho prierezový a strategicky koncipovaný charakter nie je možné v tomto okamihu analyzovať jeho vplyvy na jednotlivé sektory.</w:t>
            </w:r>
          </w:p>
          <w:p w14:paraId="4D37DCE9" w14:textId="77777777" w:rsidR="002C73D9" w:rsidRPr="002C73D9" w:rsidRDefault="002C73D9" w:rsidP="00954B86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1524135C" w14:textId="77777777" w:rsidR="002C73D9" w:rsidRPr="00682E21" w:rsidRDefault="002C73D9" w:rsidP="002C73D9">
      <w:pPr>
        <w:rPr>
          <w:b/>
          <w:u w:val="single"/>
        </w:rPr>
      </w:pPr>
    </w:p>
    <w:p w14:paraId="24076B64" w14:textId="77777777" w:rsidR="00C37331" w:rsidRDefault="00C37331"/>
    <w:sectPr w:rsidR="00C37331" w:rsidSect="002C73D9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F374D" w14:textId="77777777" w:rsidR="002A4597" w:rsidRDefault="002A4597">
      <w:r>
        <w:separator/>
      </w:r>
    </w:p>
  </w:endnote>
  <w:endnote w:type="continuationSeparator" w:id="0">
    <w:p w14:paraId="61802A6B" w14:textId="77777777" w:rsidR="002A4597" w:rsidRDefault="002A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A839" w14:textId="77777777" w:rsidR="00806949" w:rsidRDefault="00F867E9" w:rsidP="00E77FCF">
    <w:pPr>
      <w:pStyle w:val="Style5"/>
      <w:tabs>
        <w:tab w:val="left" w:pos="815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99E5" w14:textId="77777777" w:rsidR="002A4597" w:rsidRDefault="002A4597">
      <w:r>
        <w:separator/>
      </w:r>
    </w:p>
  </w:footnote>
  <w:footnote w:type="continuationSeparator" w:id="0">
    <w:p w14:paraId="1BFB412A" w14:textId="77777777" w:rsidR="002A4597" w:rsidRDefault="002A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DB6"/>
    <w:multiLevelType w:val="hybridMultilevel"/>
    <w:tmpl w:val="D3AAA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D9"/>
    <w:rsid w:val="001F67E9"/>
    <w:rsid w:val="002A4597"/>
    <w:rsid w:val="002C73D9"/>
    <w:rsid w:val="005529A3"/>
    <w:rsid w:val="007639E3"/>
    <w:rsid w:val="007E1915"/>
    <w:rsid w:val="00C10C69"/>
    <w:rsid w:val="00C37331"/>
    <w:rsid w:val="00C37D2E"/>
    <w:rsid w:val="00F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78C5"/>
  <w15:chartTrackingRefBased/>
  <w15:docId w15:val="{692692FD-3202-4464-98C2-1CE3E28A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5">
    <w:name w:val="Style5"/>
    <w:basedOn w:val="Normlny"/>
    <w:rsid w:val="002C73D9"/>
    <w:pPr>
      <w:widowControl w:val="0"/>
      <w:autoSpaceDE w:val="0"/>
      <w:autoSpaceDN w:val="0"/>
      <w:adjustRightInd w:val="0"/>
      <w:spacing w:line="280" w:lineRule="exact"/>
      <w:jc w:val="both"/>
    </w:pPr>
  </w:style>
  <w:style w:type="character" w:styleId="Hypertextovprepojenie">
    <w:name w:val="Hyperlink"/>
    <w:uiPriority w:val="99"/>
    <w:rsid w:val="002C73D9"/>
    <w:rPr>
      <w:color w:val="0000FF"/>
      <w:u w:val="single"/>
    </w:rPr>
  </w:style>
  <w:style w:type="paragraph" w:styleId="Odsekzoznamu">
    <w:name w:val="List Paragraph"/>
    <w:aliases w:val="Yellow Bullet,Normal bullet 2,Table/Figure Heading,Listeafsnit,Dot pt,No Spacing1,List Paragraph Char Char Char,Indicator Text,Numbered Para 1,List Paragraph1,Bullet Points,MAIN CONTENT,List Paragraph12,List Paragraph11,OBC Bullet,body"/>
    <w:basedOn w:val="Normlny"/>
    <w:link w:val="OdsekzoznamuChar"/>
    <w:uiPriority w:val="34"/>
    <w:qFormat/>
    <w:rsid w:val="002C73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Yellow Bullet Char,Normal bullet 2 Char,Table/Figure Heading Char,Listeafsnit Char,Dot pt Char,No Spacing1 Char,List Paragraph Char Char Char Char,Indicator Text Char,Numbered Para 1 Char,List Paragraph1 Char,Bullet Points Char"/>
    <w:link w:val="Odsekzoznamu"/>
    <w:uiPriority w:val="34"/>
    <w:qFormat/>
    <w:locked/>
    <w:rsid w:val="002C73D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3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3D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639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39E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39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39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39E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raj.rokfalusy@mh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Rokfalusy Juraj</dc:creator>
  <cp:keywords/>
  <dc:description/>
  <cp:lastModifiedBy>Bubenik Peter</cp:lastModifiedBy>
  <cp:revision>6</cp:revision>
  <cp:lastPrinted>2019-10-25T08:56:00Z</cp:lastPrinted>
  <dcterms:created xsi:type="dcterms:W3CDTF">2019-11-26T07:51:00Z</dcterms:created>
  <dcterms:modified xsi:type="dcterms:W3CDTF">2019-11-28T16:38:00Z</dcterms:modified>
</cp:coreProperties>
</file>