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426"/>
        <w:tblW w:w="98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4243"/>
        <w:gridCol w:w="453"/>
        <w:gridCol w:w="10"/>
        <w:gridCol w:w="416"/>
        <w:gridCol w:w="4274"/>
        <w:gridCol w:w="10"/>
        <w:gridCol w:w="416"/>
      </w:tblGrid>
      <w:tr w:rsidR="00C05462" w:rsidRPr="00C648B4" w:rsidTr="00241C1F">
        <w:tc>
          <w:tcPr>
            <w:tcW w:w="42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05462" w:rsidRPr="00C648B4" w:rsidRDefault="00C05462" w:rsidP="00241C1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sk-SK"/>
              </w:rPr>
            </w:pPr>
            <w:r w:rsidRPr="00C648B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sk-SK"/>
              </w:rPr>
              <w:t xml:space="preserve">Ministerstvo dopravy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sk-SK"/>
              </w:rPr>
              <w:br/>
            </w:r>
            <w:r w:rsidRPr="00C648B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sk-SK"/>
              </w:rPr>
              <w:t>A výstavby Slovenskej republiky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C05462" w:rsidP="00241C1F">
            <w:pPr>
              <w:widowControl w:val="0"/>
              <w:tabs>
                <w:tab w:val="left" w:pos="123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sk-SK"/>
              </w:rPr>
            </w:pPr>
            <w:r w:rsidRPr="00C648B4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sk-SK"/>
              </w:rPr>
              <w:tab/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C05462" w:rsidP="00241C1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sk-SK"/>
              </w:rPr>
            </w:pPr>
          </w:p>
        </w:tc>
      </w:tr>
      <w:tr w:rsidR="00C05462" w:rsidRPr="00C648B4" w:rsidTr="00241C1F">
        <w:trPr>
          <w:gridAfter w:val="2"/>
          <w:wAfter w:w="42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C05462" w:rsidP="00241C1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Číslo: </w:t>
            </w:r>
            <w:r w:rsidRPr="004E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14656/2019/SMVEU/98121-M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C05462" w:rsidP="00241C1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05462" w:rsidRPr="00C648B4" w:rsidTr="00241C1F">
        <w:trPr>
          <w:gridAfter w:val="2"/>
          <w:wAfter w:w="426" w:type="dxa"/>
          <w:trHeight w:hRule="exact" w:val="510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C05462" w:rsidP="00241C1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C05462" w:rsidP="00241C1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05462" w:rsidRPr="00C648B4" w:rsidTr="00241C1F">
        <w:trPr>
          <w:gridAfter w:val="2"/>
          <w:wAfter w:w="426" w:type="dxa"/>
          <w:trHeight w:val="334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C05462" w:rsidP="00241C1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6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Materiál na rokovanie Legislatívnej rady</w:t>
            </w:r>
            <w:r w:rsidR="00B1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bookmarkStart w:id="0" w:name="_GoBack"/>
            <w:bookmarkEnd w:id="0"/>
            <w:r w:rsidRPr="00C6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vlády Slovenskej republiky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C05462" w:rsidP="00241C1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05462" w:rsidRPr="00C648B4" w:rsidTr="00241C1F">
        <w:trPr>
          <w:gridAfter w:val="2"/>
          <w:wAfter w:w="426" w:type="dxa"/>
          <w:trHeight w:hRule="exact" w:val="794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Default="00C05462" w:rsidP="00241C1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05462" w:rsidRDefault="00C05462" w:rsidP="00241C1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05462" w:rsidRDefault="00C05462" w:rsidP="00241C1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05462" w:rsidRPr="00C648B4" w:rsidRDefault="00C05462" w:rsidP="00241C1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C05462" w:rsidP="00241C1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05462" w:rsidRPr="00C648B4" w:rsidTr="00241C1F">
        <w:trPr>
          <w:gridAfter w:val="2"/>
          <w:wAfter w:w="42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5462" w:rsidRDefault="00C05462" w:rsidP="00241C1F">
            <w:pPr>
              <w:jc w:val="center"/>
            </w:pPr>
            <w:r w:rsidRPr="00306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Návrh na schválenie zmien a doplnkov dohovoru COTIF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062FE">
              <w:rPr>
                <w:rFonts w:ascii="Times New Roman" w:hAnsi="Times New Roman" w:cs="Times New Roman"/>
                <w:b/>
                <w:sz w:val="24"/>
                <w:szCs w:val="24"/>
              </w:rPr>
              <w:t>v znení protokolu 1999 prijatých na 13. valnom zhromaždení Medzivládnej organizácie pre medzinárodnú železničnú prepravu (OTIF)</w:t>
            </w:r>
          </w:p>
        </w:tc>
      </w:tr>
      <w:tr w:rsidR="00C05462" w:rsidRPr="00C648B4" w:rsidTr="00241C1F">
        <w:trPr>
          <w:gridBefore w:val="1"/>
          <w:gridAfter w:val="1"/>
          <w:wBefore w:w="10" w:type="dxa"/>
          <w:wAfter w:w="41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5462" w:rsidRDefault="00C05462" w:rsidP="00241C1F"/>
          <w:p w:rsidR="00C05462" w:rsidRDefault="00C05462" w:rsidP="00241C1F"/>
        </w:tc>
      </w:tr>
      <w:tr w:rsidR="00C05462" w:rsidRPr="00C648B4" w:rsidTr="00241C1F">
        <w:trPr>
          <w:gridAfter w:val="2"/>
          <w:wAfter w:w="426" w:type="dxa"/>
          <w:trHeight w:hRule="exact" w:val="794"/>
        </w:trPr>
        <w:tc>
          <w:tcPr>
            <w:tcW w:w="94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462" w:rsidRPr="00C648B4" w:rsidRDefault="00C05462" w:rsidP="00241C1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05462" w:rsidRPr="00C648B4" w:rsidTr="00241C1F">
        <w:trPr>
          <w:gridAfter w:val="2"/>
          <w:wAfter w:w="42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C05462" w:rsidP="00241C1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sk-SK"/>
              </w:rPr>
            </w:pPr>
            <w:r w:rsidRPr="00C6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sk-SK"/>
              </w:rPr>
              <w:t>Podnet: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C05462" w:rsidP="00241C1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sk-SK"/>
              </w:rPr>
            </w:pPr>
            <w:r w:rsidRPr="00C6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sk-SK"/>
              </w:rPr>
              <w:t>Obsah materiálu:</w:t>
            </w:r>
          </w:p>
        </w:tc>
      </w:tr>
      <w:tr w:rsidR="00C05462" w:rsidRPr="00C648B4" w:rsidTr="00241C1F">
        <w:trPr>
          <w:gridBefore w:val="1"/>
          <w:gridAfter w:val="1"/>
          <w:wBefore w:w="10" w:type="dxa"/>
          <w:wAfter w:w="41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C05462" w:rsidP="00241C1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C05462" w:rsidP="00241C1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05462" w:rsidRPr="00C648B4" w:rsidTr="00241C1F">
        <w:trPr>
          <w:gridBefore w:val="1"/>
          <w:gridAfter w:val="1"/>
          <w:wBefore w:w="10" w:type="dxa"/>
          <w:wAfter w:w="41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C05462" w:rsidP="00241C1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6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Iniciatívny materiál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D107B0" w:rsidRDefault="00C05462" w:rsidP="00241C1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0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1. Návrh uznesenia vlády SR </w:t>
            </w:r>
            <w:r w:rsidRPr="00D10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br/>
              <w:t xml:space="preserve">2. Predkladacia správa </w:t>
            </w:r>
          </w:p>
          <w:p w:rsidR="00C05462" w:rsidRDefault="00C05462" w:rsidP="00241C1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ind w:left="38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0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Návrh uznesenia NR SR</w:t>
            </w:r>
          </w:p>
          <w:p w:rsidR="00C05462" w:rsidRDefault="00C05462" w:rsidP="00241C1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ind w:left="38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 Doložka prednosti medzinárodnej zmluvy pred zákonmi SR</w:t>
            </w:r>
          </w:p>
          <w:p w:rsidR="00C05462" w:rsidRDefault="00C05462" w:rsidP="00241C1F">
            <w:pPr>
              <w:pStyle w:val="paOdstavec"/>
              <w:tabs>
                <w:tab w:val="left" w:pos="4962"/>
              </w:tabs>
              <w:spacing w:before="0" w:after="0"/>
              <w:rPr>
                <w:szCs w:val="24"/>
              </w:rPr>
            </w:pPr>
            <w:r>
              <w:rPr>
                <w:color w:val="000000"/>
                <w:szCs w:val="24"/>
                <w:lang w:eastAsia="sk-SK"/>
              </w:rPr>
              <w:t xml:space="preserve">  5. </w:t>
            </w:r>
            <w:r>
              <w:rPr>
                <w:szCs w:val="24"/>
              </w:rPr>
              <w:t>Doložka vybraných vplyvov</w:t>
            </w:r>
          </w:p>
          <w:p w:rsidR="00C05462" w:rsidRDefault="00C05462" w:rsidP="00241C1F">
            <w:pPr>
              <w:pStyle w:val="paOdstavec"/>
              <w:tabs>
                <w:tab w:val="left" w:pos="4962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  6. Vlastný materiál</w:t>
            </w:r>
          </w:p>
          <w:p w:rsidR="00C05462" w:rsidRDefault="00C05462" w:rsidP="00241C1F">
            <w:pPr>
              <w:pStyle w:val="paOdstavec"/>
              <w:tabs>
                <w:tab w:val="left" w:pos="4962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  7. Vyhlásenie predkladateľa</w:t>
            </w:r>
          </w:p>
          <w:p w:rsidR="00C05462" w:rsidRDefault="00C05462" w:rsidP="00241C1F">
            <w:pPr>
              <w:pStyle w:val="paOdstavec"/>
              <w:tabs>
                <w:tab w:val="left" w:pos="4962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  8. Vyhodnotenie medzirezortného</w:t>
            </w:r>
          </w:p>
          <w:p w:rsidR="00C05462" w:rsidRDefault="00C05462" w:rsidP="00241C1F">
            <w:pPr>
              <w:pStyle w:val="paOdstavec"/>
              <w:tabs>
                <w:tab w:val="left" w:pos="195"/>
                <w:tab w:val="left" w:pos="4962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      pripomienkového konania</w:t>
            </w:r>
          </w:p>
          <w:p w:rsidR="00C05462" w:rsidRDefault="00C05462" w:rsidP="00241C1F">
            <w:pPr>
              <w:pStyle w:val="paOdstavec"/>
              <w:tabs>
                <w:tab w:val="left" w:pos="165"/>
                <w:tab w:val="left" w:pos="4962"/>
              </w:tabs>
              <w:spacing w:before="0" w:after="0"/>
              <w:rPr>
                <w:szCs w:val="24"/>
              </w:rPr>
            </w:pPr>
          </w:p>
          <w:p w:rsidR="00C05462" w:rsidRDefault="00C05462" w:rsidP="00241C1F">
            <w:pPr>
              <w:pStyle w:val="paOdstavec"/>
              <w:tabs>
                <w:tab w:val="left" w:pos="4962"/>
              </w:tabs>
              <w:spacing w:before="0" w:after="0"/>
              <w:rPr>
                <w:szCs w:val="24"/>
              </w:rPr>
            </w:pPr>
          </w:p>
          <w:p w:rsidR="00C05462" w:rsidRPr="00C648B4" w:rsidRDefault="00C05462" w:rsidP="00241C1F">
            <w:pPr>
              <w:widowControl w:val="0"/>
              <w:tabs>
                <w:tab w:val="left" w:pos="4206"/>
                <w:tab w:val="center" w:pos="4703"/>
                <w:tab w:val="center" w:pos="6510"/>
              </w:tabs>
              <w:adjustRightInd w:val="0"/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05462" w:rsidRPr="00C648B4" w:rsidTr="00241C1F">
        <w:trPr>
          <w:gridAfter w:val="2"/>
          <w:wAfter w:w="426" w:type="dxa"/>
          <w:trHeight w:hRule="exact" w:val="510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Default="00C05462" w:rsidP="00241C1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05462" w:rsidRDefault="00C05462" w:rsidP="00241C1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05462" w:rsidRDefault="00C05462" w:rsidP="00241C1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05462" w:rsidRDefault="00C05462" w:rsidP="00241C1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05462" w:rsidRDefault="00C05462" w:rsidP="00241C1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05462" w:rsidRDefault="00C05462" w:rsidP="00241C1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05462" w:rsidRDefault="00C05462" w:rsidP="00241C1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05462" w:rsidRPr="00C648B4" w:rsidRDefault="00C05462" w:rsidP="00241C1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C05462" w:rsidP="00241C1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05462" w:rsidRPr="00C648B4" w:rsidTr="00241C1F">
        <w:trPr>
          <w:gridAfter w:val="2"/>
          <w:wAfter w:w="42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Default="00C05462" w:rsidP="00241C1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</w:p>
          <w:p w:rsidR="00C05462" w:rsidRDefault="00C05462" w:rsidP="00241C1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</w:p>
          <w:p w:rsidR="00C05462" w:rsidRDefault="00C05462" w:rsidP="00241C1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</w:p>
          <w:p w:rsidR="00C05462" w:rsidRPr="00C648B4" w:rsidRDefault="00C05462" w:rsidP="00241C1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  <w:r w:rsidRPr="00C64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Predkladá: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C05462" w:rsidP="00241C1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05462" w:rsidRPr="00C648B4" w:rsidTr="00241C1F">
        <w:trPr>
          <w:gridBefore w:val="1"/>
          <w:gridAfter w:val="1"/>
          <w:wBefore w:w="10" w:type="dxa"/>
          <w:wAfter w:w="41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C05462" w:rsidP="00241C1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C05462" w:rsidP="00241C1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05462" w:rsidRPr="00C648B4" w:rsidTr="00241C1F">
        <w:trPr>
          <w:gridBefore w:val="1"/>
          <w:gridAfter w:val="1"/>
          <w:wBefore w:w="10" w:type="dxa"/>
          <w:wAfter w:w="41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C05462" w:rsidP="00241C1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6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Arpád </w:t>
            </w:r>
            <w:proofErr w:type="spellStart"/>
            <w:r w:rsidRPr="00C6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Érsek</w:t>
            </w:r>
            <w:proofErr w:type="spellEnd"/>
            <w:r w:rsidRPr="00C6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minister dopravy a výstavby Slovenskej republiky </w:t>
            </w:r>
            <w:r w:rsidRPr="00C6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br/>
              <w:t> </w:t>
            </w:r>
          </w:p>
          <w:p w:rsidR="00C05462" w:rsidRPr="00C648B4" w:rsidRDefault="00C05462" w:rsidP="00241C1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C05462" w:rsidP="00241C1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C05462" w:rsidRDefault="00C05462" w:rsidP="00C05462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5462" w:rsidRDefault="00C05462" w:rsidP="00C05462">
      <w:pPr>
        <w:widowControl w:val="0"/>
        <w:tabs>
          <w:tab w:val="center" w:pos="4703"/>
          <w:tab w:val="center" w:pos="651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05462" w:rsidRDefault="00C05462" w:rsidP="00C05462">
      <w:pPr>
        <w:widowControl w:val="0"/>
        <w:tabs>
          <w:tab w:val="center" w:pos="4703"/>
          <w:tab w:val="center" w:pos="651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179A2" w:rsidRPr="00C05462" w:rsidRDefault="00C05462" w:rsidP="00C05462">
      <w:pPr>
        <w:widowControl w:val="0"/>
        <w:tabs>
          <w:tab w:val="center" w:pos="4703"/>
          <w:tab w:val="center" w:pos="6510"/>
        </w:tabs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Bratislava,     decembra 2019</w:t>
      </w:r>
    </w:p>
    <w:sectPr w:rsidR="00D179A2" w:rsidRPr="00C05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62"/>
    <w:rsid w:val="000766D4"/>
    <w:rsid w:val="00B179BD"/>
    <w:rsid w:val="00C05462"/>
    <w:rsid w:val="00D1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CEC3"/>
  <w15:chartTrackingRefBased/>
  <w15:docId w15:val="{967635D9-3B7D-438D-BA68-FC7F48A9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546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Odstavec">
    <w:name w:val="paOdstavec"/>
    <w:basedOn w:val="Normlny"/>
    <w:rsid w:val="00C05462"/>
    <w:pPr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Valovičová, Rebeka</dc:creator>
  <cp:keywords/>
  <dc:description/>
  <cp:lastModifiedBy>Valovičová, Rebeka</cp:lastModifiedBy>
  <cp:revision>2</cp:revision>
  <dcterms:created xsi:type="dcterms:W3CDTF">2019-11-28T08:23:00Z</dcterms:created>
  <dcterms:modified xsi:type="dcterms:W3CDTF">2019-11-28T10:10:00Z</dcterms:modified>
</cp:coreProperties>
</file>