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735806" w:rsidRDefault="001C3235" w:rsidP="00735806">
      <w:pPr>
        <w:pStyle w:val="Zkladntext3"/>
        <w:widowControl w:val="0"/>
        <w:tabs>
          <w:tab w:val="clear" w:pos="360"/>
        </w:tabs>
        <w:suppressAutoHyphens/>
        <w:jc w:val="center"/>
      </w:pPr>
      <w:r w:rsidRPr="00735806">
        <w:t xml:space="preserve">k návrhu nariadenia vlády Slovenskej republiky, ktorým sa mení a dopĺňa nariadenie vlády Slovenskej republiky č. 199/2005 Z. z. o ochranných opatreniach </w:t>
      </w:r>
      <w:r w:rsidRPr="00735806">
        <w:br/>
        <w:t>proti zavlečeniu a rozširovaniu organizmov škodlivých pre rastliny alebo rastlinné produkty v 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791F83" w:rsidP="006D529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podpredsedníčka vlády a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 ministerka pôdohospodárstva </w:t>
            </w:r>
            <w:r w:rsidR="006D5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  <w:r w:rsidR="00735806" w:rsidRPr="00735806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6D5290">
            <w:pPr>
              <w:widowControl w:val="0"/>
              <w:suppressAutoHyphens/>
              <w:spacing w:after="0" w:line="240" w:lineRule="auto"/>
              <w:ind w:left="1418" w:right="12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mení a dopĺňa nariadenie vlády Slovenskej republiky č. 199/2005 Z. z. o ochranných opatreniach proti zavlečeniu a rozširovaniu organizmov škodlivých pre rastliny alebo rastlinné produkty v 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bookmarkStart w:id="0" w:name="_GoBack"/>
        <w:bookmarkEnd w:id="0"/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1C3235"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608AE"/>
    <w:rsid w:val="003A7FC5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F028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CAD1ED-4096-4133-9A6B-A9B275B7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4</cp:revision>
  <cp:lastPrinted>2020-01-08T09:30:00Z</cp:lastPrinted>
  <dcterms:created xsi:type="dcterms:W3CDTF">2019-11-21T11:13:00Z</dcterms:created>
  <dcterms:modified xsi:type="dcterms:W3CDTF">2020-01-08T09:30:00Z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