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00" w:rsidRPr="00B30513" w:rsidRDefault="00676F00" w:rsidP="00B30513">
      <w:pPr>
        <w:pStyle w:val="Bezriadkovania"/>
        <w:jc w:val="center"/>
        <w:rPr>
          <w:rFonts w:ascii="Times New Roman" w:hAnsi="Times New Roman"/>
          <w:b/>
          <w:caps/>
          <w:sz w:val="24"/>
          <w:szCs w:val="24"/>
        </w:rPr>
      </w:pPr>
      <w:r w:rsidRPr="00B30513">
        <w:rPr>
          <w:rFonts w:ascii="Times New Roman" w:hAnsi="Times New Roman"/>
          <w:b/>
          <w:caps/>
          <w:sz w:val="24"/>
          <w:szCs w:val="24"/>
        </w:rPr>
        <w:t>N</w:t>
      </w:r>
      <w:r w:rsidR="003B2515" w:rsidRPr="00B30513">
        <w:rPr>
          <w:rFonts w:ascii="Times New Roman" w:hAnsi="Times New Roman"/>
          <w:b/>
          <w:caps/>
          <w:sz w:val="24"/>
          <w:szCs w:val="24"/>
        </w:rPr>
        <w:t>ÁVRH</w:t>
      </w:r>
    </w:p>
    <w:p w:rsidR="00676F00" w:rsidRPr="00E34A4D" w:rsidRDefault="00676F00" w:rsidP="00DE4B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F00" w:rsidRPr="00E34A4D" w:rsidRDefault="00676F00" w:rsidP="00DE4B2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34A4D">
        <w:rPr>
          <w:rFonts w:ascii="Times New Roman" w:hAnsi="Times New Roman"/>
          <w:b/>
          <w:caps/>
          <w:sz w:val="24"/>
          <w:szCs w:val="24"/>
        </w:rPr>
        <w:t>Nariadenie vlády</w:t>
      </w:r>
    </w:p>
    <w:p w:rsidR="003B2515" w:rsidRPr="00E34A4D" w:rsidRDefault="003B2515" w:rsidP="00DE4B2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76F00" w:rsidRPr="00E34A4D" w:rsidRDefault="00676F00" w:rsidP="00DE4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A4D">
        <w:rPr>
          <w:rFonts w:ascii="Times New Roman" w:hAnsi="Times New Roman"/>
          <w:b/>
          <w:caps/>
          <w:sz w:val="24"/>
          <w:szCs w:val="24"/>
        </w:rPr>
        <w:t>S</w:t>
      </w:r>
      <w:r w:rsidRPr="00E34A4D">
        <w:rPr>
          <w:rFonts w:ascii="Times New Roman" w:hAnsi="Times New Roman"/>
          <w:b/>
          <w:sz w:val="24"/>
          <w:szCs w:val="24"/>
        </w:rPr>
        <w:t>lovenskej republiky</w:t>
      </w:r>
    </w:p>
    <w:p w:rsidR="003B2515" w:rsidRPr="00E34A4D" w:rsidRDefault="003B2515" w:rsidP="00DE4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6F00" w:rsidRPr="00E34A4D" w:rsidRDefault="004432AE" w:rsidP="00DE4B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............. 2020</w:t>
      </w:r>
      <w:r w:rsidR="0051326F" w:rsidRPr="00E34A4D">
        <w:rPr>
          <w:rFonts w:ascii="Times New Roman" w:hAnsi="Times New Roman"/>
          <w:sz w:val="24"/>
          <w:szCs w:val="24"/>
        </w:rPr>
        <w:t>,</w:t>
      </w:r>
    </w:p>
    <w:p w:rsidR="00676F00" w:rsidRPr="00E34A4D" w:rsidRDefault="00676F00" w:rsidP="00DE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6F00" w:rsidRPr="00E34A4D" w:rsidRDefault="00676F00" w:rsidP="00DE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4A4D">
        <w:rPr>
          <w:rFonts w:ascii="Times New Roman" w:hAnsi="Times New Roman"/>
          <w:b/>
          <w:bCs/>
          <w:sz w:val="24"/>
          <w:szCs w:val="24"/>
        </w:rPr>
        <w:t xml:space="preserve">ktorým sa vyhlasuje </w:t>
      </w:r>
      <w:r w:rsidR="00C34C1A" w:rsidRPr="00E34A4D">
        <w:rPr>
          <w:rFonts w:ascii="Times New Roman" w:hAnsi="Times New Roman"/>
          <w:b/>
          <w:bCs/>
          <w:sz w:val="24"/>
          <w:szCs w:val="24"/>
        </w:rPr>
        <w:t xml:space="preserve">chránený areál </w:t>
      </w:r>
      <w:r w:rsidR="00F01921">
        <w:rPr>
          <w:rFonts w:ascii="Times New Roman" w:hAnsi="Times New Roman"/>
          <w:b/>
          <w:bCs/>
          <w:sz w:val="24"/>
          <w:szCs w:val="24"/>
        </w:rPr>
        <w:t>Jurský chlm</w:t>
      </w:r>
    </w:p>
    <w:p w:rsidR="003B2515" w:rsidRPr="00E34A4D" w:rsidRDefault="003B2515" w:rsidP="00DE4B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6F00" w:rsidRPr="00E34A4D" w:rsidRDefault="00676F00" w:rsidP="00C82E7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676F00" w:rsidRPr="00E34A4D" w:rsidRDefault="00676F00" w:rsidP="00C82E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34A4D">
        <w:rPr>
          <w:rFonts w:ascii="Times New Roman" w:hAnsi="Times New Roman"/>
          <w:sz w:val="24"/>
          <w:szCs w:val="24"/>
        </w:rPr>
        <w:t xml:space="preserve">Vláda Slovenskej republiky </w:t>
      </w:r>
      <w:r w:rsidRPr="00E34A4D">
        <w:rPr>
          <w:rFonts w:ascii="Times New Roman" w:hAnsi="Times New Roman"/>
        </w:rPr>
        <w:t xml:space="preserve">podľa § </w:t>
      </w:r>
      <w:r w:rsidR="005D1E73" w:rsidRPr="00E34A4D">
        <w:rPr>
          <w:rFonts w:ascii="Times New Roman" w:hAnsi="Times New Roman"/>
        </w:rPr>
        <w:t>21</w:t>
      </w:r>
      <w:r w:rsidRPr="00E34A4D">
        <w:rPr>
          <w:rFonts w:ascii="Times New Roman" w:hAnsi="Times New Roman"/>
        </w:rPr>
        <w:t xml:space="preserve"> ods. </w:t>
      </w:r>
      <w:r w:rsidR="005D1E73" w:rsidRPr="00E34A4D">
        <w:rPr>
          <w:rFonts w:ascii="Times New Roman" w:hAnsi="Times New Roman"/>
        </w:rPr>
        <w:t>1</w:t>
      </w:r>
      <w:r w:rsidRPr="00E34A4D">
        <w:rPr>
          <w:rFonts w:ascii="Times New Roman" w:hAnsi="Times New Roman"/>
        </w:rPr>
        <w:t xml:space="preserve"> a </w:t>
      </w:r>
      <w:r w:rsidR="005D1E73" w:rsidRPr="00E34A4D">
        <w:rPr>
          <w:rFonts w:ascii="Times New Roman" w:hAnsi="Times New Roman"/>
        </w:rPr>
        <w:t>4</w:t>
      </w:r>
      <w:r w:rsidR="004F3140" w:rsidRPr="004F3140">
        <w:rPr>
          <w:rFonts w:ascii="Times New Roman" w:hAnsi="Times New Roman"/>
        </w:rPr>
        <w:t xml:space="preserve"> </w:t>
      </w:r>
      <w:r w:rsidRPr="00E34A4D">
        <w:rPr>
          <w:rFonts w:ascii="Times New Roman" w:hAnsi="Times New Roman"/>
        </w:rPr>
        <w:t xml:space="preserve">zákona </w:t>
      </w:r>
      <w:r w:rsidRPr="00E34A4D">
        <w:rPr>
          <w:rFonts w:ascii="Times New Roman" w:hAnsi="Times New Roman"/>
          <w:sz w:val="24"/>
          <w:szCs w:val="24"/>
        </w:rPr>
        <w:t>č. 543/2002 Z. z. o ochrane prírody a krajiny v znení neskorších predpisov (ďalej len „zákon“) nariaďuje:</w:t>
      </w:r>
    </w:p>
    <w:p w:rsidR="00676F00" w:rsidRPr="00E34A4D" w:rsidRDefault="00676F00" w:rsidP="00C82E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76F00" w:rsidRPr="00E34A4D" w:rsidRDefault="00676F00" w:rsidP="00C82E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4A4D">
        <w:rPr>
          <w:rFonts w:ascii="Times New Roman" w:hAnsi="Times New Roman"/>
          <w:b/>
          <w:bCs/>
          <w:sz w:val="24"/>
          <w:szCs w:val="24"/>
        </w:rPr>
        <w:t>§ 1</w:t>
      </w:r>
    </w:p>
    <w:p w:rsidR="005538A0" w:rsidRPr="00E34A4D" w:rsidRDefault="00E34A4D" w:rsidP="00C82E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4A4D">
        <w:rPr>
          <w:rFonts w:ascii="Times New Roman" w:hAnsi="Times New Roman"/>
          <w:b/>
          <w:bCs/>
          <w:sz w:val="24"/>
          <w:szCs w:val="24"/>
        </w:rPr>
        <w:t xml:space="preserve">Chránený areál </w:t>
      </w:r>
      <w:r w:rsidR="00F01921">
        <w:rPr>
          <w:rFonts w:ascii="Times New Roman" w:hAnsi="Times New Roman"/>
          <w:b/>
          <w:bCs/>
          <w:sz w:val="24"/>
          <w:szCs w:val="24"/>
        </w:rPr>
        <w:t>Jurský chlm</w:t>
      </w:r>
    </w:p>
    <w:p w:rsidR="00E34A4D" w:rsidRPr="00E34A4D" w:rsidRDefault="00E34A4D" w:rsidP="00C82E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4B28" w:rsidRPr="00E34A4D" w:rsidRDefault="00E34A4D" w:rsidP="00C82E74">
      <w:pPr>
        <w:pStyle w:val="Odsekzoznamu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676F00" w:rsidRPr="00E34A4D">
        <w:rPr>
          <w:rFonts w:ascii="Times New Roman" w:hAnsi="Times New Roman"/>
          <w:sz w:val="24"/>
          <w:szCs w:val="24"/>
        </w:rPr>
        <w:t xml:space="preserve">Vyhlasuje sa </w:t>
      </w:r>
      <w:r w:rsidR="00C34C1A" w:rsidRPr="00E34A4D">
        <w:rPr>
          <w:rFonts w:ascii="Times New Roman" w:hAnsi="Times New Roman"/>
          <w:sz w:val="24"/>
          <w:szCs w:val="24"/>
        </w:rPr>
        <w:t xml:space="preserve">chránený areál </w:t>
      </w:r>
      <w:r w:rsidR="00F01921">
        <w:rPr>
          <w:rFonts w:ascii="Times New Roman" w:hAnsi="Times New Roman"/>
          <w:sz w:val="24"/>
          <w:szCs w:val="24"/>
        </w:rPr>
        <w:t>Jurský chlm</w:t>
      </w:r>
      <w:r w:rsidR="00DF215B" w:rsidRPr="00E34A4D">
        <w:rPr>
          <w:rFonts w:ascii="Times New Roman" w:hAnsi="Times New Roman"/>
          <w:sz w:val="24"/>
          <w:szCs w:val="24"/>
        </w:rPr>
        <w:t xml:space="preserve"> </w:t>
      </w:r>
      <w:r w:rsidR="00676F00" w:rsidRPr="00E34A4D">
        <w:rPr>
          <w:rFonts w:ascii="Times New Roman" w:hAnsi="Times New Roman"/>
          <w:sz w:val="24"/>
          <w:szCs w:val="24"/>
        </w:rPr>
        <w:t>(ďalej len „</w:t>
      </w:r>
      <w:r w:rsidR="00C34C1A" w:rsidRPr="00E34A4D">
        <w:rPr>
          <w:rFonts w:ascii="Times New Roman" w:hAnsi="Times New Roman"/>
          <w:sz w:val="24"/>
          <w:szCs w:val="24"/>
        </w:rPr>
        <w:t>chránený areál</w:t>
      </w:r>
      <w:r w:rsidR="00676F00" w:rsidRPr="00E34A4D">
        <w:rPr>
          <w:rFonts w:ascii="Times New Roman" w:hAnsi="Times New Roman"/>
          <w:sz w:val="24"/>
          <w:szCs w:val="24"/>
        </w:rPr>
        <w:t>“).</w:t>
      </w:r>
    </w:p>
    <w:p w:rsidR="00676F00" w:rsidRPr="00E34A4D" w:rsidRDefault="00676F00" w:rsidP="00C82E74">
      <w:pPr>
        <w:pStyle w:val="Odsekzoznamu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4A4D">
        <w:rPr>
          <w:rFonts w:ascii="Times New Roman" w:hAnsi="Times New Roman"/>
          <w:sz w:val="24"/>
          <w:szCs w:val="24"/>
        </w:rPr>
        <w:t xml:space="preserve"> </w:t>
      </w:r>
    </w:p>
    <w:p w:rsidR="002B5FBA" w:rsidRPr="00B2212D" w:rsidRDefault="00E34A4D" w:rsidP="00C82E74">
      <w:pPr>
        <w:pStyle w:val="Odsekzoznamu"/>
        <w:spacing w:after="0" w:line="276" w:lineRule="auto"/>
        <w:ind w:left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6911A2">
        <w:rPr>
          <w:rFonts w:ascii="Times New Roman" w:hAnsi="Times New Roman"/>
          <w:sz w:val="24"/>
          <w:szCs w:val="24"/>
        </w:rPr>
        <w:t xml:space="preserve">2) </w:t>
      </w:r>
      <w:r w:rsidR="004F3140">
        <w:rPr>
          <w:rFonts w:ascii="Times New Roman" w:hAnsi="Times New Roman"/>
          <w:sz w:val="24"/>
          <w:szCs w:val="24"/>
        </w:rPr>
        <w:t>C</w:t>
      </w:r>
      <w:r w:rsidRPr="006911A2">
        <w:rPr>
          <w:rFonts w:ascii="Times New Roman" w:hAnsi="Times New Roman"/>
          <w:sz w:val="24"/>
          <w:szCs w:val="24"/>
        </w:rPr>
        <w:t>hránen</w:t>
      </w:r>
      <w:r w:rsidR="004F3140">
        <w:rPr>
          <w:rFonts w:ascii="Times New Roman" w:hAnsi="Times New Roman"/>
          <w:sz w:val="24"/>
          <w:szCs w:val="24"/>
        </w:rPr>
        <w:t>ý</w:t>
      </w:r>
      <w:r w:rsidRPr="006911A2">
        <w:rPr>
          <w:rFonts w:ascii="Times New Roman" w:hAnsi="Times New Roman"/>
          <w:sz w:val="24"/>
          <w:szCs w:val="24"/>
        </w:rPr>
        <w:t xml:space="preserve"> areál sa nachádza </w:t>
      </w:r>
      <w:r w:rsidR="00F01921" w:rsidRPr="00F01921">
        <w:rPr>
          <w:rFonts w:ascii="Times New Roman" w:hAnsi="Times New Roman"/>
          <w:sz w:val="24"/>
          <w:szCs w:val="24"/>
        </w:rPr>
        <w:t xml:space="preserve">v okrese Komárno v katastrálnom území Búč a v okrese Nové Zámky v katastrálnom území Mužla. Celková výmera chráneného areálu je </w:t>
      </w:r>
      <w:r w:rsidR="00E049A1" w:rsidRPr="00E049A1">
        <w:rPr>
          <w:rFonts w:ascii="Times New Roman" w:hAnsi="Times New Roman"/>
          <w:sz w:val="24"/>
          <w:szCs w:val="24"/>
        </w:rPr>
        <w:t>103,1019 h</w:t>
      </w:r>
      <w:r w:rsidR="00736160">
        <w:rPr>
          <w:rFonts w:ascii="Times New Roman" w:hAnsi="Times New Roman"/>
          <w:sz w:val="24"/>
          <w:szCs w:val="24"/>
        </w:rPr>
        <w:t>a</w:t>
      </w:r>
      <w:r w:rsidR="007957F5">
        <w:rPr>
          <w:rFonts w:ascii="Times New Roman" w:hAnsi="Times New Roman"/>
          <w:bCs/>
          <w:sz w:val="24"/>
          <w:szCs w:val="24"/>
        </w:rPr>
        <w:t>.</w:t>
      </w:r>
      <w:r w:rsidR="00BF47C2">
        <w:rPr>
          <w:rFonts w:ascii="Times New Roman" w:hAnsi="Times New Roman"/>
          <w:bCs/>
          <w:sz w:val="24"/>
          <w:szCs w:val="24"/>
        </w:rPr>
        <w:t xml:space="preserve"> </w:t>
      </w:r>
    </w:p>
    <w:p w:rsidR="004F3140" w:rsidRDefault="004F3140" w:rsidP="00C82E74">
      <w:pPr>
        <w:pStyle w:val="Odsekzoznamu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2E74" w:rsidRDefault="004F3140" w:rsidP="00C82E74">
      <w:pPr>
        <w:pStyle w:val="Odsekzoznamu"/>
        <w:spacing w:after="0" w:line="276" w:lineRule="auto"/>
        <w:ind w:left="0"/>
        <w:jc w:val="both"/>
        <w:rPr>
          <w:rFonts w:ascii="Times New Roman" w:hAnsi="Times New Roman"/>
          <w:bCs/>
          <w:sz w:val="24"/>
        </w:rPr>
      </w:pPr>
      <w:r w:rsidRPr="004F3140">
        <w:rPr>
          <w:rFonts w:ascii="Times New Roman" w:hAnsi="Times New Roman"/>
          <w:sz w:val="24"/>
          <w:szCs w:val="24"/>
        </w:rPr>
        <w:t>(</w:t>
      </w:r>
      <w:r w:rsidR="002B2662">
        <w:rPr>
          <w:rFonts w:ascii="Times New Roman" w:hAnsi="Times New Roman"/>
          <w:sz w:val="24"/>
          <w:szCs w:val="24"/>
        </w:rPr>
        <w:t>3</w:t>
      </w:r>
      <w:r w:rsidRPr="004F3140">
        <w:rPr>
          <w:rFonts w:ascii="Times New Roman" w:hAnsi="Times New Roman"/>
          <w:sz w:val="24"/>
          <w:szCs w:val="24"/>
        </w:rPr>
        <w:t xml:space="preserve">) </w:t>
      </w:r>
      <w:r w:rsidR="00554FEB" w:rsidRPr="006911A2">
        <w:rPr>
          <w:rFonts w:ascii="Times New Roman" w:hAnsi="Times New Roman"/>
          <w:bCs/>
          <w:sz w:val="24"/>
          <w:szCs w:val="24"/>
        </w:rPr>
        <w:t>Hranic</w:t>
      </w:r>
      <w:r w:rsidR="00554FEB">
        <w:rPr>
          <w:rFonts w:ascii="Times New Roman" w:hAnsi="Times New Roman"/>
          <w:bCs/>
          <w:sz w:val="24"/>
          <w:szCs w:val="24"/>
        </w:rPr>
        <w:t xml:space="preserve">a </w:t>
      </w:r>
      <w:r w:rsidR="00554FEB" w:rsidRPr="006911A2">
        <w:rPr>
          <w:rFonts w:ascii="Times New Roman" w:hAnsi="Times New Roman"/>
          <w:sz w:val="24"/>
          <w:szCs w:val="24"/>
        </w:rPr>
        <w:t>chráneného areálu</w:t>
      </w:r>
      <w:r w:rsidR="00554FEB" w:rsidRPr="006911A2">
        <w:rPr>
          <w:rFonts w:ascii="Times New Roman" w:hAnsi="Times New Roman"/>
          <w:bCs/>
          <w:sz w:val="24"/>
          <w:szCs w:val="24"/>
        </w:rPr>
        <w:t xml:space="preserve"> je vymedzená </w:t>
      </w:r>
      <w:r w:rsidR="00554FEB" w:rsidRPr="005D29F0">
        <w:rPr>
          <w:rFonts w:ascii="Times New Roman" w:hAnsi="Times New Roman"/>
          <w:bCs/>
          <w:sz w:val="24"/>
          <w:szCs w:val="24"/>
        </w:rPr>
        <w:t>v prílohe č. 1.</w:t>
      </w:r>
      <w:r w:rsidR="00554FEB" w:rsidRPr="00E34A4D">
        <w:rPr>
          <w:rFonts w:ascii="Times New Roman" w:hAnsi="Times New Roman"/>
          <w:bCs/>
          <w:color w:val="FF0000"/>
        </w:rPr>
        <w:t xml:space="preserve"> </w:t>
      </w:r>
      <w:r w:rsidR="00C502EC" w:rsidRPr="00C502EC">
        <w:rPr>
          <w:rFonts w:ascii="Times New Roman" w:hAnsi="Times New Roman"/>
          <w:bCs/>
          <w:sz w:val="24"/>
        </w:rPr>
        <w:t xml:space="preserve">Hranica chráneného areálu vymedzená geometrickým a polohovým určením sa vyznačuje v katastri nehnuteľností. </w:t>
      </w:r>
      <w:r w:rsidR="00185334">
        <w:rPr>
          <w:rFonts w:ascii="Times New Roman" w:hAnsi="Times New Roman"/>
          <w:bCs/>
          <w:sz w:val="24"/>
        </w:rPr>
        <w:t>M</w:t>
      </w:r>
      <w:r w:rsidR="00C502EC" w:rsidRPr="00C502EC">
        <w:rPr>
          <w:rFonts w:ascii="Times New Roman" w:hAnsi="Times New Roman"/>
          <w:bCs/>
          <w:sz w:val="24"/>
        </w:rPr>
        <w:t>apa a grafické podklady, v ktorých je zakreslená hranica chráneného areálu, sú ulo</w:t>
      </w:r>
      <w:r w:rsidR="00E342FE">
        <w:rPr>
          <w:rFonts w:ascii="Times New Roman" w:hAnsi="Times New Roman"/>
          <w:bCs/>
          <w:sz w:val="24"/>
        </w:rPr>
        <w:t>žené v Š</w:t>
      </w:r>
      <w:r w:rsidR="00C502EC" w:rsidRPr="00C502EC">
        <w:rPr>
          <w:rFonts w:ascii="Times New Roman" w:hAnsi="Times New Roman"/>
          <w:bCs/>
          <w:sz w:val="24"/>
        </w:rPr>
        <w:t xml:space="preserve">tátnom zozname osobitne chránených častí prírody a krajiny a na Okresnom úrade </w:t>
      </w:r>
      <w:r w:rsidR="0021555B">
        <w:rPr>
          <w:rFonts w:ascii="Times New Roman" w:hAnsi="Times New Roman"/>
          <w:bCs/>
          <w:sz w:val="24"/>
        </w:rPr>
        <w:t>Nitra</w:t>
      </w:r>
      <w:r w:rsidR="00C502EC" w:rsidRPr="00C502EC">
        <w:rPr>
          <w:rFonts w:ascii="Times New Roman" w:hAnsi="Times New Roman"/>
          <w:bCs/>
          <w:sz w:val="24"/>
        </w:rPr>
        <w:t>.</w:t>
      </w:r>
    </w:p>
    <w:p w:rsidR="00C502EC" w:rsidRPr="004F3140" w:rsidRDefault="00C502EC" w:rsidP="00C82E74">
      <w:pPr>
        <w:pStyle w:val="Odsekzoznamu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2E74" w:rsidRPr="00E34A4D" w:rsidRDefault="00C82E74" w:rsidP="00C82E74">
      <w:pPr>
        <w:pStyle w:val="Odsekzoznamu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</w:t>
      </w:r>
      <w:r w:rsidR="00554FEB">
        <w:rPr>
          <w:rFonts w:ascii="Times New Roman" w:hAnsi="Times New Roman"/>
          <w:sz w:val="24"/>
          <w:szCs w:val="24"/>
        </w:rPr>
        <w:t>Súčasťou chráneného areálu je územie</w:t>
      </w:r>
      <w:r w:rsidR="00554FEB" w:rsidRPr="004F3140">
        <w:rPr>
          <w:rFonts w:ascii="Times New Roman" w:hAnsi="Times New Roman"/>
          <w:sz w:val="24"/>
          <w:szCs w:val="24"/>
        </w:rPr>
        <w:t xml:space="preserve"> európskeho významu </w:t>
      </w:r>
      <w:r w:rsidR="00F01921" w:rsidRPr="00A42571">
        <w:rPr>
          <w:rFonts w:ascii="Times New Roman" w:hAnsi="Times New Roman"/>
          <w:sz w:val="24"/>
          <w:szCs w:val="24"/>
        </w:rPr>
        <w:t>SKUEV</w:t>
      </w:r>
      <w:r w:rsidR="00F01921">
        <w:rPr>
          <w:rFonts w:ascii="Times New Roman" w:hAnsi="Times New Roman"/>
          <w:sz w:val="24"/>
          <w:szCs w:val="24"/>
        </w:rPr>
        <w:t>0068 Jurský chlm</w:t>
      </w:r>
      <w:r w:rsidR="00554FEB">
        <w:rPr>
          <w:rFonts w:ascii="Times New Roman" w:hAnsi="Times New Roman"/>
          <w:sz w:val="24"/>
          <w:szCs w:val="24"/>
        </w:rPr>
        <w:t>.</w:t>
      </w:r>
      <w:r w:rsidR="00554FEB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554FEB">
        <w:rPr>
          <w:rFonts w:ascii="Times New Roman" w:hAnsi="Times New Roman"/>
          <w:sz w:val="24"/>
          <w:szCs w:val="24"/>
        </w:rPr>
        <w:t>)</w:t>
      </w:r>
    </w:p>
    <w:p w:rsidR="00185334" w:rsidRDefault="00185334" w:rsidP="0018533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85334" w:rsidRDefault="00185334" w:rsidP="0018533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r w:rsidRPr="00F35CBC">
        <w:rPr>
          <w:rFonts w:ascii="Times New Roman" w:hAnsi="Times New Roman"/>
          <w:sz w:val="24"/>
          <w:szCs w:val="24"/>
        </w:rPr>
        <w:t>Ciele starostlivosti o chránený areál, opatrenia na ich dosiahnutie a zásady využívania územia upravuje program starostlivosti o chránený areál</w:t>
      </w:r>
      <w:r w:rsidRPr="004F3140">
        <w:rPr>
          <w:rFonts w:ascii="Times New Roman" w:hAnsi="Times New Roman"/>
          <w:sz w:val="24"/>
          <w:szCs w:val="24"/>
        </w:rPr>
        <w:t>.</w:t>
      </w:r>
    </w:p>
    <w:p w:rsidR="00676F00" w:rsidRPr="00E34A4D" w:rsidRDefault="00676F00" w:rsidP="00C82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76F00" w:rsidRDefault="00676F00" w:rsidP="00C82E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4A4D">
        <w:rPr>
          <w:rFonts w:ascii="Times New Roman" w:hAnsi="Times New Roman"/>
          <w:b/>
          <w:bCs/>
          <w:sz w:val="24"/>
          <w:szCs w:val="24"/>
        </w:rPr>
        <w:t>§ 2</w:t>
      </w:r>
      <w:r w:rsidRPr="00E34A4D">
        <w:rPr>
          <w:rFonts w:ascii="Times New Roman" w:hAnsi="Times New Roman"/>
          <w:b/>
          <w:bCs/>
          <w:sz w:val="24"/>
          <w:szCs w:val="24"/>
        </w:rPr>
        <w:br/>
      </w:r>
      <w:r w:rsidR="0099204D">
        <w:rPr>
          <w:rFonts w:ascii="Times New Roman" w:hAnsi="Times New Roman"/>
          <w:b/>
          <w:bCs/>
          <w:sz w:val="24"/>
          <w:szCs w:val="24"/>
        </w:rPr>
        <w:t>Účel a p</w:t>
      </w:r>
      <w:r w:rsidR="00E34A4D" w:rsidRPr="00E34A4D">
        <w:rPr>
          <w:rFonts w:ascii="Times New Roman" w:hAnsi="Times New Roman"/>
          <w:b/>
          <w:bCs/>
          <w:sz w:val="24"/>
          <w:szCs w:val="24"/>
        </w:rPr>
        <w:t>redmet ochrany</w:t>
      </w:r>
      <w:r w:rsidR="0099204D">
        <w:rPr>
          <w:rFonts w:ascii="Times New Roman" w:hAnsi="Times New Roman"/>
          <w:b/>
          <w:bCs/>
          <w:sz w:val="24"/>
          <w:szCs w:val="24"/>
        </w:rPr>
        <w:t xml:space="preserve"> chráneného areálu</w:t>
      </w:r>
    </w:p>
    <w:p w:rsidR="009E4CE7" w:rsidRDefault="009E4CE7" w:rsidP="00C82E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3CE9" w:rsidRPr="00E34A4D" w:rsidRDefault="00E34A4D" w:rsidP="00C82E74">
      <w:pPr>
        <w:pStyle w:val="Odsekzoznamu"/>
        <w:spacing w:after="0" w:line="276" w:lineRule="auto"/>
        <w:ind w:left="0"/>
        <w:jc w:val="both"/>
        <w:rPr>
          <w:rFonts w:ascii="Times New Roman" w:hAnsi="Times New Roman"/>
          <w:bCs/>
        </w:rPr>
      </w:pPr>
      <w:r w:rsidRPr="00E34A4D">
        <w:rPr>
          <w:rFonts w:ascii="Times New Roman" w:hAnsi="Times New Roman"/>
          <w:sz w:val="24"/>
          <w:szCs w:val="24"/>
        </w:rPr>
        <w:t xml:space="preserve">Účelom vyhlásenia chráneného areálu je </w:t>
      </w:r>
      <w:r w:rsidR="00C8668B" w:rsidRPr="00C8668B">
        <w:rPr>
          <w:rFonts w:ascii="Times New Roman" w:hAnsi="Times New Roman"/>
          <w:sz w:val="24"/>
          <w:szCs w:val="24"/>
        </w:rPr>
        <w:t xml:space="preserve">zabezpečenie priaznivého stavu </w:t>
      </w:r>
      <w:r w:rsidR="00102976" w:rsidRPr="00102976">
        <w:rPr>
          <w:rFonts w:ascii="Times New Roman" w:hAnsi="Times New Roman"/>
          <w:sz w:val="24"/>
          <w:szCs w:val="24"/>
        </w:rPr>
        <w:t>predmetu ochrany chráneného areálu, ktorý je uvedený v prílohe č. 2</w:t>
      </w:r>
      <w:r w:rsidRPr="00C5454A">
        <w:rPr>
          <w:rFonts w:ascii="Times New Roman" w:hAnsi="Times New Roman"/>
          <w:sz w:val="24"/>
          <w:szCs w:val="24"/>
        </w:rPr>
        <w:t>.</w:t>
      </w:r>
      <w:r w:rsidR="00293CE9">
        <w:rPr>
          <w:rFonts w:ascii="Times New Roman" w:hAnsi="Times New Roman"/>
          <w:sz w:val="24"/>
          <w:szCs w:val="24"/>
        </w:rPr>
        <w:t xml:space="preserve"> </w:t>
      </w:r>
    </w:p>
    <w:p w:rsidR="00676F00" w:rsidRPr="00E34A4D" w:rsidRDefault="00676F00" w:rsidP="00DE4B28">
      <w:pPr>
        <w:pStyle w:val="l2"/>
        <w:spacing w:before="0" w:beforeAutospacing="0" w:after="0" w:afterAutospacing="0"/>
        <w:jc w:val="both"/>
      </w:pPr>
    </w:p>
    <w:p w:rsidR="00676F00" w:rsidRPr="00E34A4D" w:rsidRDefault="00676F00" w:rsidP="00DE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4A4D">
        <w:rPr>
          <w:rFonts w:ascii="Times New Roman" w:hAnsi="Times New Roman"/>
          <w:b/>
          <w:bCs/>
          <w:sz w:val="24"/>
          <w:szCs w:val="24"/>
        </w:rPr>
        <w:t>§ 3</w:t>
      </w:r>
    </w:p>
    <w:p w:rsidR="00676F00" w:rsidRDefault="00E34A4D" w:rsidP="00E34A4D">
      <w:pPr>
        <w:pStyle w:val="l2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  <w:r w:rsidRPr="00E34A4D">
        <w:rPr>
          <w:rFonts w:eastAsia="Calibri"/>
          <w:b/>
          <w:bCs/>
          <w:lang w:eastAsia="en-US"/>
        </w:rPr>
        <w:t>Stupeň ochrany chráneného areálu</w:t>
      </w:r>
    </w:p>
    <w:p w:rsidR="006911A2" w:rsidRPr="00E34A4D" w:rsidRDefault="006911A2" w:rsidP="00E34A4D">
      <w:pPr>
        <w:pStyle w:val="l2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</w:p>
    <w:p w:rsidR="00C82E74" w:rsidRDefault="00676F00" w:rsidP="00C82E74">
      <w:pPr>
        <w:pStyle w:val="l2"/>
        <w:spacing w:before="0" w:beforeAutospacing="0" w:after="0" w:afterAutospacing="0"/>
        <w:jc w:val="both"/>
        <w:rPr>
          <w:color w:val="000000"/>
        </w:rPr>
      </w:pPr>
      <w:r w:rsidRPr="00E34A4D">
        <w:rPr>
          <w:color w:val="000000"/>
        </w:rPr>
        <w:t xml:space="preserve">Na území </w:t>
      </w:r>
      <w:r w:rsidR="00C34C1A" w:rsidRPr="00E34A4D">
        <w:t>chráneného areálu</w:t>
      </w:r>
      <w:r w:rsidR="00C34C1A" w:rsidRPr="00E34A4D">
        <w:rPr>
          <w:bCs/>
        </w:rPr>
        <w:t xml:space="preserve"> </w:t>
      </w:r>
      <w:r w:rsidR="00C34C1A" w:rsidRPr="00E34A4D">
        <w:rPr>
          <w:color w:val="000000"/>
        </w:rPr>
        <w:t xml:space="preserve">platí </w:t>
      </w:r>
      <w:r w:rsidR="004033FE" w:rsidRPr="00C5454A">
        <w:rPr>
          <w:color w:val="000000"/>
        </w:rPr>
        <w:t xml:space="preserve">tretí </w:t>
      </w:r>
      <w:r w:rsidRPr="00C5454A">
        <w:rPr>
          <w:color w:val="000000"/>
        </w:rPr>
        <w:t>stupeň</w:t>
      </w:r>
      <w:r w:rsidRPr="00E34A4D">
        <w:rPr>
          <w:color w:val="000000"/>
        </w:rPr>
        <w:t xml:space="preserve"> ochrany</w:t>
      </w:r>
      <w:r w:rsidR="004F3140">
        <w:rPr>
          <w:color w:val="000000"/>
        </w:rPr>
        <w:t xml:space="preserve"> podľa</w:t>
      </w:r>
      <w:r w:rsidR="00E34A4D" w:rsidRPr="00E34A4D">
        <w:rPr>
          <w:color w:val="000000"/>
        </w:rPr>
        <w:t xml:space="preserve"> § </w:t>
      </w:r>
      <w:r w:rsidR="004033FE">
        <w:rPr>
          <w:color w:val="000000"/>
        </w:rPr>
        <w:t>14</w:t>
      </w:r>
      <w:r w:rsidR="004033FE" w:rsidRPr="00E34A4D">
        <w:rPr>
          <w:color w:val="000000"/>
        </w:rPr>
        <w:t xml:space="preserve"> </w:t>
      </w:r>
      <w:r w:rsidR="00C82E74">
        <w:rPr>
          <w:color w:val="000000"/>
        </w:rPr>
        <w:t>zákona.</w:t>
      </w:r>
    </w:p>
    <w:p w:rsidR="00B257A1" w:rsidRPr="00C82E74" w:rsidRDefault="00B257A1" w:rsidP="00C82E74">
      <w:pPr>
        <w:pStyle w:val="l2"/>
        <w:spacing w:before="0" w:beforeAutospacing="0" w:after="0" w:afterAutospacing="0"/>
        <w:jc w:val="both"/>
        <w:rPr>
          <w:color w:val="000000"/>
        </w:rPr>
      </w:pPr>
    </w:p>
    <w:p w:rsidR="00BF47C2" w:rsidRDefault="00185334" w:rsidP="00DE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4</w:t>
      </w:r>
    </w:p>
    <w:p w:rsidR="00B257A1" w:rsidRDefault="00B257A1" w:rsidP="00DE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Zrušovacie ustanovenie</w:t>
      </w:r>
    </w:p>
    <w:p w:rsidR="00185334" w:rsidRDefault="00185334" w:rsidP="00DE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5334" w:rsidRPr="00185334" w:rsidRDefault="00185334" w:rsidP="001853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85334">
        <w:rPr>
          <w:rFonts w:ascii="Times New Roman" w:hAnsi="Times New Roman"/>
          <w:sz w:val="24"/>
          <w:szCs w:val="24"/>
        </w:rPr>
        <w:t>Zrušujú sa:</w:t>
      </w:r>
      <w:r w:rsidRPr="00185334">
        <w:t xml:space="preserve"> </w:t>
      </w:r>
    </w:p>
    <w:p w:rsidR="00185334" w:rsidRPr="00185334" w:rsidRDefault="00185334" w:rsidP="00185334">
      <w:pPr>
        <w:pStyle w:val="Odsekzoznamu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85334">
        <w:rPr>
          <w:rFonts w:ascii="Times New Roman" w:hAnsi="Times New Roman"/>
          <w:sz w:val="24"/>
          <w:szCs w:val="24"/>
        </w:rPr>
        <w:t>bod</w:t>
      </w:r>
      <w:r>
        <w:rPr>
          <w:rFonts w:ascii="Times New Roman" w:hAnsi="Times New Roman"/>
          <w:sz w:val="24"/>
          <w:szCs w:val="24"/>
        </w:rPr>
        <w:t xml:space="preserve"> 36</w:t>
      </w:r>
      <w:r w:rsidRPr="00185334">
        <w:rPr>
          <w:rFonts w:ascii="Times New Roman" w:hAnsi="Times New Roman"/>
          <w:sz w:val="24"/>
          <w:szCs w:val="24"/>
        </w:rPr>
        <w:t xml:space="preserve"> prílohy vyhlášky Ministerstva životného prostredia Slovenskej republiky č. 83/1993 o štátnych prírodných rezerváciách,</w:t>
      </w:r>
    </w:p>
    <w:p w:rsidR="00185334" w:rsidRPr="00185334" w:rsidRDefault="00185334" w:rsidP="001853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85334">
        <w:rPr>
          <w:rFonts w:ascii="Times New Roman" w:hAnsi="Times New Roman"/>
          <w:sz w:val="24"/>
          <w:szCs w:val="24"/>
        </w:rPr>
        <w:t>bod</w:t>
      </w:r>
      <w:r>
        <w:rPr>
          <w:rFonts w:ascii="Times New Roman" w:hAnsi="Times New Roman"/>
          <w:sz w:val="24"/>
          <w:szCs w:val="24"/>
        </w:rPr>
        <w:t xml:space="preserve"> 14</w:t>
      </w:r>
      <w:r w:rsidRPr="00185334">
        <w:rPr>
          <w:rFonts w:ascii="Times New Roman" w:hAnsi="Times New Roman"/>
          <w:sz w:val="24"/>
          <w:szCs w:val="24"/>
        </w:rPr>
        <w:t xml:space="preserve"> prílohy č. 2 vyhlášky Krajského úradu životného prostredia v Nitre č. 1/2004</w:t>
      </w:r>
      <w:r w:rsidR="00772DAF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185334">
        <w:rPr>
          <w:rFonts w:ascii="Times New Roman" w:hAnsi="Times New Roman"/>
          <w:sz w:val="24"/>
          <w:szCs w:val="24"/>
        </w:rPr>
        <w:t xml:space="preserve"> ktorou sa určuje stupeň ochrany niektorých chránených areálov, prírodných rezervácií národných prírodných rezervácií a prírodných pamiatok.</w:t>
      </w:r>
    </w:p>
    <w:p w:rsidR="00185334" w:rsidRPr="00185334" w:rsidRDefault="00185334" w:rsidP="00185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334" w:rsidRDefault="00185334" w:rsidP="00DE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5334" w:rsidRDefault="00185334" w:rsidP="00DE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976" w:rsidRPr="009F1A68" w:rsidRDefault="00185334" w:rsidP="00102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2-a"/>
      <w:bookmarkStart w:id="2" w:name="p4-1"/>
      <w:bookmarkEnd w:id="1"/>
      <w:bookmarkEnd w:id="2"/>
      <w:r>
        <w:rPr>
          <w:rFonts w:ascii="Times New Roman" w:hAnsi="Times New Roman"/>
          <w:b/>
          <w:bCs/>
          <w:sz w:val="24"/>
          <w:szCs w:val="24"/>
        </w:rPr>
        <w:t>§ 5</w:t>
      </w:r>
    </w:p>
    <w:p w:rsidR="00102976" w:rsidRPr="009F1A68" w:rsidRDefault="00102976" w:rsidP="00102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A68">
        <w:rPr>
          <w:rFonts w:ascii="Times New Roman" w:hAnsi="Times New Roman"/>
          <w:b/>
          <w:bCs/>
          <w:sz w:val="24"/>
          <w:szCs w:val="24"/>
        </w:rPr>
        <w:t>Účinnosť</w:t>
      </w:r>
    </w:p>
    <w:p w:rsidR="00102976" w:rsidRPr="009F1A68" w:rsidRDefault="00102976" w:rsidP="00102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6F00" w:rsidRPr="00185334" w:rsidRDefault="00102976" w:rsidP="0018533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85334">
        <w:rPr>
          <w:rFonts w:ascii="Times New Roman" w:hAnsi="Times New Roman"/>
          <w:sz w:val="24"/>
          <w:szCs w:val="24"/>
        </w:rPr>
        <w:t xml:space="preserve">Toto nariadenie vlády nadobúda účinnosť 1. </w:t>
      </w:r>
      <w:r w:rsidR="00CA6402" w:rsidRPr="00B257A1">
        <w:rPr>
          <w:rFonts w:ascii="Times New Roman" w:hAnsi="Times New Roman"/>
          <w:sz w:val="24"/>
          <w:szCs w:val="24"/>
        </w:rPr>
        <w:t>marca</w:t>
      </w:r>
      <w:r w:rsidRPr="00185334">
        <w:rPr>
          <w:rFonts w:ascii="Times New Roman" w:hAnsi="Times New Roman"/>
          <w:sz w:val="24"/>
          <w:szCs w:val="24"/>
        </w:rPr>
        <w:t xml:space="preserve"> 2020.</w:t>
      </w:r>
    </w:p>
    <w:p w:rsidR="00C82E74" w:rsidRDefault="00C82E74" w:rsidP="00C82E74">
      <w:pPr>
        <w:pStyle w:val="Odsekzoznamu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82E74" w:rsidRPr="00C82E74" w:rsidRDefault="00C82E74" w:rsidP="00C82E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82E74" w:rsidRPr="00C82E74" w:rsidRDefault="00C82E74" w:rsidP="00C8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1A2" w:rsidRDefault="006911A2" w:rsidP="0069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7957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2B2662" w:rsidRDefault="002B2662" w:rsidP="00975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7F5" w:rsidRDefault="007957F5" w:rsidP="000002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976" w:rsidRDefault="00102976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  <w:sectPr w:rsidR="00102976" w:rsidSect="002966E8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47C2" w:rsidRDefault="00BF47C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p w:rsidR="00676F00" w:rsidRPr="00DE4B28" w:rsidRDefault="006911A2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č. 1</w:t>
      </w:r>
    </w:p>
    <w:p w:rsidR="00676F00" w:rsidRPr="00DE4B28" w:rsidRDefault="00676F00" w:rsidP="00DE4B28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  <w:r w:rsidRPr="00DE4B28">
        <w:rPr>
          <w:rFonts w:ascii="Times New Roman" w:hAnsi="Times New Roman"/>
          <w:sz w:val="24"/>
          <w:szCs w:val="24"/>
        </w:rPr>
        <w:t>k nariadeniu vlády č. ...</w:t>
      </w:r>
      <w:r w:rsidR="00185334">
        <w:rPr>
          <w:rFonts w:ascii="Times New Roman" w:hAnsi="Times New Roman"/>
          <w:sz w:val="24"/>
          <w:szCs w:val="24"/>
        </w:rPr>
        <w:t>/2020</w:t>
      </w:r>
      <w:r w:rsidRPr="00DE4B28">
        <w:rPr>
          <w:rFonts w:ascii="Times New Roman" w:hAnsi="Times New Roman"/>
          <w:sz w:val="24"/>
          <w:szCs w:val="24"/>
        </w:rPr>
        <w:t xml:space="preserve"> Z. z.</w:t>
      </w:r>
    </w:p>
    <w:p w:rsidR="00676F00" w:rsidRDefault="00676F00" w:rsidP="00DE4B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F00" w:rsidRPr="007A63C7" w:rsidRDefault="00676F00" w:rsidP="00DE4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3C7">
        <w:rPr>
          <w:rFonts w:ascii="Times New Roman" w:hAnsi="Times New Roman"/>
          <w:b/>
          <w:caps/>
          <w:sz w:val="24"/>
          <w:szCs w:val="24"/>
        </w:rPr>
        <w:t xml:space="preserve">VYMEDZENIE HRANice </w:t>
      </w:r>
      <w:r w:rsidR="00BA0CEF" w:rsidRPr="007A63C7">
        <w:rPr>
          <w:rFonts w:ascii="Times New Roman" w:hAnsi="Times New Roman"/>
          <w:b/>
          <w:caps/>
          <w:sz w:val="24"/>
          <w:szCs w:val="24"/>
        </w:rPr>
        <w:t>CHRÁNENÉHO AREÁLU</w:t>
      </w:r>
    </w:p>
    <w:p w:rsidR="00676F00" w:rsidRPr="002966E8" w:rsidRDefault="00676F00" w:rsidP="00DE4B2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7A63C7" w:rsidRPr="007A63C7" w:rsidRDefault="007A63C7" w:rsidP="007A63C7">
      <w:pPr>
        <w:jc w:val="both"/>
        <w:rPr>
          <w:rFonts w:ascii="Times New Roman" w:hAnsi="Times New Roman"/>
          <w:sz w:val="24"/>
          <w:szCs w:val="24"/>
        </w:rPr>
      </w:pPr>
      <w:r w:rsidRPr="007A63C7">
        <w:rPr>
          <w:rFonts w:ascii="Times New Roman" w:hAnsi="Times New Roman"/>
          <w:sz w:val="24"/>
          <w:szCs w:val="24"/>
        </w:rPr>
        <w:t>Územie chráneného areálu je vymedzené podľa katastrálnych máp vygenerovaných z VGI súborov so stavom katastra nehnuteľností k</w:t>
      </w:r>
      <w:r w:rsidR="00C93C84">
        <w:rPr>
          <w:rFonts w:ascii="Times New Roman" w:hAnsi="Times New Roman"/>
          <w:sz w:val="24"/>
          <w:szCs w:val="24"/>
        </w:rPr>
        <w:t> </w:t>
      </w:r>
      <w:r w:rsidR="00F01921" w:rsidRPr="00BC56B4">
        <w:rPr>
          <w:rFonts w:ascii="Times New Roman" w:hAnsi="Times New Roman"/>
          <w:sz w:val="24"/>
          <w:szCs w:val="24"/>
        </w:rPr>
        <w:t>1</w:t>
      </w:r>
      <w:r w:rsidR="00F01921">
        <w:rPr>
          <w:rFonts w:ascii="Times New Roman" w:hAnsi="Times New Roman"/>
          <w:sz w:val="24"/>
          <w:szCs w:val="24"/>
        </w:rPr>
        <w:t>0. septembru</w:t>
      </w:r>
      <w:r w:rsidR="00F01921" w:rsidRPr="00BC56B4">
        <w:rPr>
          <w:rFonts w:ascii="Times New Roman" w:hAnsi="Times New Roman"/>
          <w:sz w:val="24"/>
          <w:szCs w:val="24"/>
        </w:rPr>
        <w:t xml:space="preserve"> 2017</w:t>
      </w:r>
      <w:r w:rsidRPr="007A63C7">
        <w:rPr>
          <w:rFonts w:ascii="Times New Roman" w:hAnsi="Times New Roman"/>
          <w:sz w:val="24"/>
          <w:szCs w:val="24"/>
        </w:rPr>
        <w:t>, z ktorých bola hranica chráneného areálu prenesená do digitálnej Základnej mapy Slovenskej republiky (SVM50) v mierke 1:50 000.</w:t>
      </w:r>
    </w:p>
    <w:p w:rsidR="00666E1F" w:rsidRPr="00666E1F" w:rsidRDefault="00666E1F" w:rsidP="00DE4B28">
      <w:pPr>
        <w:pStyle w:val="l2"/>
        <w:spacing w:before="0" w:beforeAutospacing="0" w:after="0" w:afterAutospacing="0"/>
        <w:jc w:val="both"/>
        <w:rPr>
          <w:b/>
        </w:rPr>
      </w:pPr>
    </w:p>
    <w:p w:rsidR="00666E1F" w:rsidRPr="0055777C" w:rsidRDefault="00666E1F" w:rsidP="00DE4B28">
      <w:pPr>
        <w:pStyle w:val="l2"/>
        <w:spacing w:before="0" w:beforeAutospacing="0" w:after="0" w:afterAutospacing="0"/>
        <w:jc w:val="center"/>
        <w:rPr>
          <w:b/>
        </w:rPr>
      </w:pPr>
      <w:r w:rsidRPr="0055777C">
        <w:rPr>
          <w:b/>
        </w:rPr>
        <w:t xml:space="preserve">Popis hranice </w:t>
      </w:r>
      <w:r w:rsidR="00BA0CEF" w:rsidRPr="0055777C">
        <w:rPr>
          <w:b/>
        </w:rPr>
        <w:t>chráneného areálu</w:t>
      </w:r>
    </w:p>
    <w:p w:rsidR="00C5454A" w:rsidRDefault="00C5454A" w:rsidP="0055777C">
      <w:pPr>
        <w:jc w:val="both"/>
        <w:rPr>
          <w:rFonts w:ascii="Times New Roman" w:hAnsi="Times New Roman"/>
          <w:sz w:val="24"/>
        </w:rPr>
      </w:pPr>
    </w:p>
    <w:p w:rsidR="00F01921" w:rsidRPr="00AE073D" w:rsidRDefault="00F01921" w:rsidP="00F01921">
      <w:pPr>
        <w:spacing w:line="240" w:lineRule="auto"/>
        <w:jc w:val="both"/>
        <w:rPr>
          <w:rFonts w:ascii="Times New Roman" w:hAnsi="Times New Roman"/>
          <w:sz w:val="24"/>
        </w:rPr>
      </w:pPr>
      <w:r w:rsidRPr="00AE073D">
        <w:rPr>
          <w:rFonts w:ascii="Times New Roman" w:hAnsi="Times New Roman"/>
          <w:sz w:val="24"/>
        </w:rPr>
        <w:t>Hranica územia je veľmi členitá a je zložená z</w:t>
      </w:r>
      <w:r>
        <w:rPr>
          <w:rFonts w:ascii="Times New Roman" w:hAnsi="Times New Roman"/>
          <w:sz w:val="24"/>
        </w:rPr>
        <w:t>o</w:t>
      </w:r>
      <w:r w:rsidRPr="00AE073D">
        <w:rPr>
          <w:rFonts w:ascii="Times New Roman" w:hAnsi="Times New Roman"/>
          <w:sz w:val="24"/>
        </w:rPr>
        <w:t> 4 polygónov.  Prvý najväčší polygón začína pri poľnej ceste v mieste križovania s kanálom, vo vzdialenosti cca 630 m smerom na západ od štátnej cesty smerujúcej z </w:t>
      </w:r>
      <w:proofErr w:type="spellStart"/>
      <w:r w:rsidRPr="00AE073D">
        <w:rPr>
          <w:rFonts w:ascii="Times New Roman" w:hAnsi="Times New Roman"/>
          <w:sz w:val="24"/>
        </w:rPr>
        <w:t>Čenkova</w:t>
      </w:r>
      <w:proofErr w:type="spellEnd"/>
      <w:r w:rsidRPr="00AE073D">
        <w:rPr>
          <w:rFonts w:ascii="Times New Roman" w:hAnsi="Times New Roman"/>
          <w:sz w:val="24"/>
        </w:rPr>
        <w:t xml:space="preserve"> do Jurského </w:t>
      </w:r>
      <w:proofErr w:type="spellStart"/>
      <w:r w:rsidRPr="00AE073D">
        <w:rPr>
          <w:rFonts w:ascii="Times New Roman" w:hAnsi="Times New Roman"/>
          <w:sz w:val="24"/>
        </w:rPr>
        <w:t>Chlmu</w:t>
      </w:r>
      <w:proofErr w:type="spellEnd"/>
      <w:r w:rsidRPr="00AE073D">
        <w:rPr>
          <w:rFonts w:ascii="Times New Roman" w:hAnsi="Times New Roman"/>
          <w:sz w:val="24"/>
        </w:rPr>
        <w:t xml:space="preserve">, kde pokračuje okolo nej smerom na západ až po druhú poľnú cestu, s ktorou sa križuje. Hranica pokračuje po tejto ceste smerom na sever cca 20 m a pred hranicou lesného porastu sa stáča na východ, kde pokračuje kopírujúc hranicu lesa až k poľnej ceste. Tam sa stáča hranica smerom na sever a pokračuje cca 280 m, kde sa stáča na západ okolo Krížneho kanála až po poľnú cestu. Pri nej pokračuje opäť na sever a po 60 m sa opäť stáča na východ k poľnej ceste. Následne smeruje 230 m smerom na sever, kde západným smerom obíde výbežok drevín a pokračuje okolo </w:t>
      </w:r>
      <w:proofErr w:type="spellStart"/>
      <w:r w:rsidRPr="00AE073D">
        <w:rPr>
          <w:rFonts w:ascii="Times New Roman" w:hAnsi="Times New Roman"/>
          <w:sz w:val="24"/>
        </w:rPr>
        <w:t>Obídskeho</w:t>
      </w:r>
      <w:proofErr w:type="spellEnd"/>
      <w:r w:rsidRPr="00AE073D">
        <w:rPr>
          <w:rFonts w:ascii="Times New Roman" w:hAnsi="Times New Roman"/>
          <w:sz w:val="24"/>
        </w:rPr>
        <w:t xml:space="preserve"> kanála smerom na západ po poľnú cestu. Opäť sa stáča na sever a po 20 m sa stáča hranica na západ cca 40 m okolo </w:t>
      </w:r>
      <w:proofErr w:type="spellStart"/>
      <w:r w:rsidRPr="00AE073D">
        <w:rPr>
          <w:rFonts w:ascii="Times New Roman" w:hAnsi="Times New Roman"/>
          <w:sz w:val="24"/>
        </w:rPr>
        <w:t>Obídskeho</w:t>
      </w:r>
      <w:proofErr w:type="spellEnd"/>
      <w:r w:rsidRPr="00AE073D">
        <w:rPr>
          <w:rFonts w:ascii="Times New Roman" w:hAnsi="Times New Roman"/>
          <w:sz w:val="24"/>
        </w:rPr>
        <w:t xml:space="preserve"> kanála. Následne pokračuje 40 m smerom na sever až po hranicu lesného porastu, kde sa stáča zase na východ a kopíruje hranicu lesného porastu až po hranu sprašového presypu a pokračuje smerom na východ po spodnej hrane terasy cca 500 m. Následne sa stáča na juh a po 75 m mení smer na východ a pokračuje okolo porastu drevín v okolí </w:t>
      </w:r>
      <w:proofErr w:type="spellStart"/>
      <w:r w:rsidRPr="00AE073D">
        <w:rPr>
          <w:rFonts w:ascii="Times New Roman" w:hAnsi="Times New Roman"/>
          <w:sz w:val="24"/>
        </w:rPr>
        <w:t>Obídskeho</w:t>
      </w:r>
      <w:proofErr w:type="spellEnd"/>
      <w:r w:rsidRPr="00AE073D">
        <w:rPr>
          <w:rFonts w:ascii="Times New Roman" w:hAnsi="Times New Roman"/>
          <w:sz w:val="24"/>
        </w:rPr>
        <w:t xml:space="preserve"> kanála až po štátnu cestu, kde ju pretína a pokračuje ďalej na východ okolo porastu drevín a krov v okolí </w:t>
      </w:r>
      <w:proofErr w:type="spellStart"/>
      <w:r w:rsidRPr="00AE073D">
        <w:rPr>
          <w:rFonts w:ascii="Times New Roman" w:hAnsi="Times New Roman"/>
          <w:sz w:val="24"/>
        </w:rPr>
        <w:t>Obídskeho</w:t>
      </w:r>
      <w:proofErr w:type="spellEnd"/>
      <w:r w:rsidRPr="00AE073D">
        <w:rPr>
          <w:rFonts w:ascii="Times New Roman" w:hAnsi="Times New Roman"/>
          <w:sz w:val="24"/>
        </w:rPr>
        <w:t xml:space="preserve"> kanála až na koniec obhospodarovanej časti polí a postupuje už len v tesnej blízkosti kanála do vzdialenosti 200 m. Potom sa stáča na juh na druhú stranu kanála a vracia sa západným smerom, najprv 200 m tesne okolo kanála a potom sa rozširuje o 50 m a kopíruje juhozápadným smerom hranicu ornej pôdy cca 200 m po poľnú cestu. Po nej sa stáča na severovýchod a po 90 m opäť na západ k druhej obrábanej ploche, ktorú kopíruje severným okrajom smerom na severozápad, zaberajúc porasty v okolí </w:t>
      </w:r>
      <w:proofErr w:type="spellStart"/>
      <w:r w:rsidRPr="00AE073D">
        <w:rPr>
          <w:rFonts w:ascii="Times New Roman" w:hAnsi="Times New Roman"/>
          <w:sz w:val="24"/>
        </w:rPr>
        <w:t>Obídskeho</w:t>
      </w:r>
      <w:proofErr w:type="spellEnd"/>
      <w:r w:rsidRPr="00AE073D">
        <w:rPr>
          <w:rFonts w:ascii="Times New Roman" w:hAnsi="Times New Roman"/>
          <w:sz w:val="24"/>
        </w:rPr>
        <w:t xml:space="preserve"> kanála až po štátnu cestu. Tú pretína a pokračuje cca 100 m južným smerom a stáča sa opäť na západ smerom k kanálu, </w:t>
      </w:r>
      <w:r>
        <w:rPr>
          <w:rFonts w:ascii="Times New Roman" w:hAnsi="Times New Roman"/>
          <w:sz w:val="24"/>
        </w:rPr>
        <w:t>lemujúc sprievodnú</w:t>
      </w:r>
      <w:r w:rsidRPr="00AE073D">
        <w:rPr>
          <w:rFonts w:ascii="Times New Roman" w:hAnsi="Times New Roman"/>
          <w:sz w:val="24"/>
        </w:rPr>
        <w:t xml:space="preserve"> vegetáciu </w:t>
      </w:r>
      <w:proofErr w:type="spellStart"/>
      <w:r w:rsidRPr="00AE073D">
        <w:rPr>
          <w:rFonts w:ascii="Times New Roman" w:hAnsi="Times New Roman"/>
          <w:sz w:val="24"/>
        </w:rPr>
        <w:t>Obídskeho</w:t>
      </w:r>
      <w:proofErr w:type="spellEnd"/>
      <w:r w:rsidRPr="00AE073D">
        <w:rPr>
          <w:rFonts w:ascii="Times New Roman" w:hAnsi="Times New Roman"/>
          <w:sz w:val="24"/>
        </w:rPr>
        <w:t xml:space="preserve"> kanála. Pri kanáli sa stáča na juh a po 50 m opäť na východ až po štátnu cestu. Tam smeruje na juh cca 10 m a pokračuje na západ oddeľujúc podmáčané časti od obhospodarovaných polí až po kanál. Opäť pokračuje na juh cca 220 m a následne na východ cca 400 m,  pokračuje 80 m severovýchodne a následne smerom na východ až po štátnu cestu. Okolo nej pokračuje cca 100 m smerom na juh a okolo kanála sa opätovne stáča na západ až po poľnú cestu, ktorú lemuje na juh k miestu stretu s poľnou cestou. Uprostred polygónu sú vyňaté z územia obhospodarované plochy polí, medzi poľnou cestou a kanálom.</w:t>
      </w:r>
    </w:p>
    <w:p w:rsidR="00F01921" w:rsidRPr="00AE073D" w:rsidRDefault="00F01921" w:rsidP="00F01921">
      <w:pPr>
        <w:spacing w:line="240" w:lineRule="auto"/>
        <w:jc w:val="both"/>
        <w:rPr>
          <w:rFonts w:ascii="Times New Roman" w:hAnsi="Times New Roman"/>
          <w:sz w:val="24"/>
        </w:rPr>
      </w:pPr>
      <w:r w:rsidRPr="00AE073D">
        <w:rPr>
          <w:rFonts w:ascii="Times New Roman" w:hAnsi="Times New Roman"/>
          <w:sz w:val="24"/>
        </w:rPr>
        <w:t xml:space="preserve">Hranica najsevernejšieho polygónu smeruje spodnou hranou sprašového presypu až po cestu smerujúcu z osady </w:t>
      </w:r>
      <w:proofErr w:type="spellStart"/>
      <w:r w:rsidRPr="00AE073D">
        <w:rPr>
          <w:rFonts w:ascii="Times New Roman" w:hAnsi="Times New Roman"/>
          <w:sz w:val="24"/>
        </w:rPr>
        <w:t>Sarvaš</w:t>
      </w:r>
      <w:proofErr w:type="spellEnd"/>
      <w:r w:rsidRPr="00AE073D">
        <w:rPr>
          <w:rFonts w:ascii="Times New Roman" w:hAnsi="Times New Roman"/>
          <w:sz w:val="24"/>
        </w:rPr>
        <w:t xml:space="preserve">. Následne sa súbežne s touto cestou otáča na sever a po 120 m opäť na východ do vzdialenosti cca 140 m. Následne smeruje hranica 270 m na sever a stáča sa následne po okraji poľa juhovýchodným smerom a pomerne členitou hranicou kopíruje hornú hranu sprašovej terasy okolo obhospodarovaného poľa až po štátnu cestu z </w:t>
      </w:r>
      <w:proofErr w:type="spellStart"/>
      <w:r w:rsidRPr="00AE073D">
        <w:rPr>
          <w:rFonts w:ascii="Times New Roman" w:hAnsi="Times New Roman"/>
          <w:sz w:val="24"/>
        </w:rPr>
        <w:t>Čenkova</w:t>
      </w:r>
      <w:proofErr w:type="spellEnd"/>
      <w:r w:rsidRPr="00AE073D">
        <w:rPr>
          <w:rFonts w:ascii="Times New Roman" w:hAnsi="Times New Roman"/>
          <w:sz w:val="24"/>
        </w:rPr>
        <w:t xml:space="preserve"> do </w:t>
      </w:r>
      <w:r w:rsidRPr="00AE073D">
        <w:rPr>
          <w:rFonts w:ascii="Times New Roman" w:hAnsi="Times New Roman"/>
          <w:sz w:val="24"/>
        </w:rPr>
        <w:lastRenderedPageBreak/>
        <w:t xml:space="preserve">Jurského </w:t>
      </w:r>
      <w:proofErr w:type="spellStart"/>
      <w:r w:rsidRPr="00AE073D">
        <w:rPr>
          <w:rFonts w:ascii="Times New Roman" w:hAnsi="Times New Roman"/>
          <w:sz w:val="24"/>
        </w:rPr>
        <w:t>Chlmu</w:t>
      </w:r>
      <w:proofErr w:type="spellEnd"/>
      <w:r w:rsidRPr="00AE073D">
        <w:rPr>
          <w:rFonts w:ascii="Times New Roman" w:hAnsi="Times New Roman"/>
          <w:sz w:val="24"/>
        </w:rPr>
        <w:t xml:space="preserve">.  Tam sa stáča na juh a na spodnej hrane sprašovej terasy sa stáča na západ a túto hranu kopíruje. </w:t>
      </w:r>
    </w:p>
    <w:p w:rsidR="00F01921" w:rsidRPr="00AE073D" w:rsidRDefault="00F01921" w:rsidP="00F01921">
      <w:pPr>
        <w:spacing w:line="240" w:lineRule="auto"/>
        <w:jc w:val="both"/>
        <w:rPr>
          <w:rFonts w:ascii="Times New Roman" w:hAnsi="Times New Roman"/>
          <w:sz w:val="24"/>
        </w:rPr>
      </w:pPr>
      <w:r w:rsidRPr="00AE073D">
        <w:rPr>
          <w:rFonts w:ascii="Times New Roman" w:hAnsi="Times New Roman"/>
          <w:sz w:val="24"/>
        </w:rPr>
        <w:t>Vedľa nej z druhej strany štátnej cesty medzi osadami Čenkov a Jurský Chlm sa nachádza tretí polygón, ktorý lemuje spodnú hranu terasy smerom na východ cca 1,3 km, následne sa stáča na sever a po 70 m sa vracia na západ, pričom kopíruje členitú hornú hranu sprašovej terasy až po štátnu cestu, kde pokračuje ešte 150 m smerom na sever a po hrane cesty sa stáča na juh cca 170 m.</w:t>
      </w:r>
    </w:p>
    <w:p w:rsidR="00C5454A" w:rsidRPr="0055777C" w:rsidRDefault="00F01921" w:rsidP="00F01921">
      <w:pPr>
        <w:jc w:val="both"/>
        <w:rPr>
          <w:rFonts w:ascii="Times New Roman" w:hAnsi="Times New Roman"/>
          <w:sz w:val="24"/>
        </w:rPr>
      </w:pPr>
      <w:r w:rsidRPr="00AE073D">
        <w:rPr>
          <w:rFonts w:ascii="Times New Roman" w:hAnsi="Times New Roman"/>
          <w:sz w:val="24"/>
        </w:rPr>
        <w:t>Štvrtý polygón je situovaný západne od prvého polygónu v priestore medzi Krížnym a </w:t>
      </w:r>
      <w:proofErr w:type="spellStart"/>
      <w:r w:rsidRPr="00AE073D">
        <w:rPr>
          <w:rFonts w:ascii="Times New Roman" w:hAnsi="Times New Roman"/>
          <w:sz w:val="24"/>
        </w:rPr>
        <w:t>Obídskym</w:t>
      </w:r>
      <w:proofErr w:type="spellEnd"/>
      <w:r w:rsidRPr="00AE073D">
        <w:rPr>
          <w:rFonts w:ascii="Times New Roman" w:hAnsi="Times New Roman"/>
          <w:sz w:val="24"/>
        </w:rPr>
        <w:t xml:space="preserve"> kanálom v zamokrenej časti územia a predstavuje 30 m pás, dlhý cca 470 m.</w:t>
      </w:r>
    </w:p>
    <w:p w:rsidR="00676F00" w:rsidRDefault="00676F00" w:rsidP="00DE4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OLE_LINK11"/>
      <w:bookmarkStart w:id="4" w:name="OLE_LINK12"/>
    </w:p>
    <w:p w:rsidR="00676F00" w:rsidRPr="00A42571" w:rsidRDefault="00676F00" w:rsidP="00DE4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571">
        <w:rPr>
          <w:rFonts w:ascii="Times New Roman" w:hAnsi="Times New Roman"/>
          <w:b/>
          <w:sz w:val="24"/>
          <w:szCs w:val="24"/>
        </w:rPr>
        <w:t xml:space="preserve">Zoznam parciel </w:t>
      </w:r>
      <w:r w:rsidR="00BA0CEF" w:rsidRPr="00962519">
        <w:rPr>
          <w:rFonts w:ascii="Times New Roman" w:hAnsi="Times New Roman"/>
          <w:b/>
          <w:sz w:val="24"/>
          <w:szCs w:val="24"/>
        </w:rPr>
        <w:t>chráneného areálu</w:t>
      </w:r>
    </w:p>
    <w:p w:rsidR="00676F00" w:rsidRDefault="00676F00" w:rsidP="00DE4B2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bookmarkEnd w:id="3"/>
    <w:bookmarkEnd w:id="4"/>
    <w:p w:rsidR="00613EF2" w:rsidRPr="00613EF2" w:rsidRDefault="00613EF2" w:rsidP="00613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EF2">
        <w:rPr>
          <w:rFonts w:ascii="Times New Roman" w:hAnsi="Times New Roman"/>
          <w:sz w:val="24"/>
          <w:szCs w:val="24"/>
        </w:rPr>
        <w:t>Okres Komárno</w:t>
      </w:r>
    </w:p>
    <w:p w:rsidR="00613EF2" w:rsidRPr="00613EF2" w:rsidRDefault="00613EF2" w:rsidP="00613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EF2" w:rsidRPr="00613EF2" w:rsidRDefault="00613EF2" w:rsidP="00613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EF2">
        <w:rPr>
          <w:rFonts w:ascii="Times New Roman" w:hAnsi="Times New Roman"/>
          <w:sz w:val="24"/>
          <w:szCs w:val="24"/>
        </w:rPr>
        <w:t xml:space="preserve">Katastrálne územie Búč: </w:t>
      </w:r>
    </w:p>
    <w:p w:rsidR="00613EF2" w:rsidRPr="00613EF2" w:rsidRDefault="00613EF2" w:rsidP="00613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EF2">
        <w:rPr>
          <w:rFonts w:ascii="Times New Roman" w:hAnsi="Times New Roman"/>
          <w:sz w:val="24"/>
          <w:szCs w:val="24"/>
        </w:rPr>
        <w:t>4729/1 - časť, 4738/2, 4743/3 - časť, 4744/4, 4744/5, 4744/6, 4744/7, 4745/4, 4746 - časť, 4755/13, 4755/14, 4755/15, 4755/16, 4755/17, 4755/18, 4755/22, 4755/23, 4755/24, 4755/25, 4755/26, 4755/27, 4755/28, 4755/29, 4755/30, 4755/31,4755/32, 4755/33, 4755/34, 4755/35, 4755/36, 4755/37, 4755/9, 4756/1, 4756/3, 4757, 4758/1, 4758/10, 4758/3, 4758/7, 4758/8, 4760/1, 4760/2, 4761, 4762, 4763, 4765 - časť, 4767 - časť, 4796/2  - časť (podľa registra C katastra nehnuteľností so stavom k 10. septembru 2017)</w:t>
      </w:r>
      <w:r w:rsidR="008C2F59">
        <w:rPr>
          <w:rFonts w:ascii="Times New Roman" w:hAnsi="Times New Roman"/>
          <w:sz w:val="24"/>
          <w:szCs w:val="24"/>
        </w:rPr>
        <w:t>.</w:t>
      </w:r>
    </w:p>
    <w:p w:rsidR="00613EF2" w:rsidRPr="00613EF2" w:rsidRDefault="00613EF2" w:rsidP="00613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EF2" w:rsidRPr="00613EF2" w:rsidRDefault="00613EF2" w:rsidP="00613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EF2" w:rsidRPr="00613EF2" w:rsidRDefault="00613EF2" w:rsidP="00613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EF2">
        <w:rPr>
          <w:rFonts w:ascii="Times New Roman" w:hAnsi="Times New Roman"/>
          <w:sz w:val="24"/>
          <w:szCs w:val="24"/>
        </w:rPr>
        <w:t>Okres Nové Zámky</w:t>
      </w:r>
    </w:p>
    <w:p w:rsidR="00613EF2" w:rsidRPr="00613EF2" w:rsidRDefault="00613EF2" w:rsidP="00613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EF2" w:rsidRPr="00613EF2" w:rsidRDefault="00613EF2" w:rsidP="00613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EF2">
        <w:rPr>
          <w:rFonts w:ascii="Times New Roman" w:hAnsi="Times New Roman"/>
          <w:sz w:val="24"/>
          <w:szCs w:val="24"/>
        </w:rPr>
        <w:t>Katastrálne územie Mužla:</w:t>
      </w:r>
    </w:p>
    <w:p w:rsidR="002365DF" w:rsidRDefault="00613EF2" w:rsidP="00613E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EF2">
        <w:rPr>
          <w:rFonts w:ascii="Times New Roman" w:hAnsi="Times New Roman"/>
          <w:sz w:val="24"/>
          <w:szCs w:val="24"/>
        </w:rPr>
        <w:t>12956/3, 12956/5, 12956/6 - časť, 12956/7, 12959, 12964, 12965, 12967, 12968/1, 12968/3, 12968/4, 12969/1, 12975 - časť, 8537/2 (podľa registra C katastra nehnuteľností so stavom k 10. septembru 2017</w:t>
      </w:r>
      <w:r w:rsidR="008C2F59">
        <w:rPr>
          <w:rFonts w:ascii="Times New Roman" w:hAnsi="Times New Roman"/>
          <w:sz w:val="24"/>
          <w:szCs w:val="24"/>
        </w:rPr>
        <w:t>).</w:t>
      </w:r>
    </w:p>
    <w:p w:rsidR="00EE37D3" w:rsidRDefault="00EE37D3" w:rsidP="001E4F21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55777C" w:rsidRDefault="0055777C" w:rsidP="001E4F21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  <w:sectPr w:rsidR="0055777C" w:rsidSect="002966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3D31" w:rsidRDefault="00676F00" w:rsidP="006B0E54">
      <w:pPr>
        <w:spacing w:after="0" w:line="240" w:lineRule="auto"/>
        <w:ind w:left="-709" w:firstLine="708"/>
        <w:jc w:val="center"/>
        <w:rPr>
          <w:rFonts w:ascii="Times New Roman" w:hAnsi="Times New Roman"/>
          <w:b/>
          <w:sz w:val="24"/>
          <w:szCs w:val="24"/>
        </w:rPr>
      </w:pPr>
      <w:r w:rsidRPr="00D44B53">
        <w:rPr>
          <w:rFonts w:ascii="Times New Roman" w:hAnsi="Times New Roman"/>
          <w:b/>
          <w:sz w:val="24"/>
          <w:szCs w:val="24"/>
        </w:rPr>
        <w:lastRenderedPageBreak/>
        <w:t xml:space="preserve">Mapa hranice </w:t>
      </w:r>
      <w:r w:rsidR="00AD28A3" w:rsidRPr="00D44B53">
        <w:rPr>
          <w:rFonts w:ascii="Times New Roman" w:hAnsi="Times New Roman"/>
          <w:b/>
          <w:sz w:val="24"/>
          <w:szCs w:val="24"/>
        </w:rPr>
        <w:t>chráneného areálu</w:t>
      </w:r>
      <w:r w:rsidR="0037568D">
        <w:rPr>
          <w:rFonts w:ascii="Times New Roman" w:hAnsi="Times New Roman"/>
          <w:b/>
          <w:sz w:val="24"/>
          <w:szCs w:val="24"/>
        </w:rPr>
        <w:t xml:space="preserve"> </w:t>
      </w:r>
      <w:r w:rsidR="008C2F59">
        <w:rPr>
          <w:rFonts w:ascii="Times New Roman" w:hAnsi="Times New Roman"/>
          <w:b/>
          <w:sz w:val="24"/>
          <w:szCs w:val="24"/>
        </w:rPr>
        <w:t>Jurský chlm</w:t>
      </w:r>
      <w:r w:rsidR="0037568D">
        <w:rPr>
          <w:rFonts w:ascii="Times New Roman" w:hAnsi="Times New Roman"/>
          <w:b/>
          <w:sz w:val="24"/>
          <w:szCs w:val="24"/>
        </w:rPr>
        <w:t xml:space="preserve"> (</w:t>
      </w:r>
      <w:r w:rsidR="008C2F59" w:rsidRPr="008C2F59">
        <w:rPr>
          <w:rFonts w:ascii="Times New Roman" w:hAnsi="Times New Roman"/>
          <w:b/>
          <w:sz w:val="24"/>
          <w:szCs w:val="24"/>
        </w:rPr>
        <w:t>SKUEV0068 Jurský chlm</w:t>
      </w:r>
      <w:r w:rsidR="0037568D">
        <w:rPr>
          <w:rFonts w:ascii="Times New Roman" w:hAnsi="Times New Roman"/>
          <w:b/>
          <w:sz w:val="24"/>
          <w:szCs w:val="24"/>
        </w:rPr>
        <w:t>)</w:t>
      </w:r>
    </w:p>
    <w:p w:rsidR="0055777C" w:rsidRDefault="00676F00" w:rsidP="006B0E5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highlight w:val="yellow"/>
        </w:rPr>
        <w:sectPr w:rsidR="0055777C" w:rsidSect="005577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0617D7">
        <w:rPr>
          <w:rFonts w:ascii="Times New Roman" w:hAnsi="Times New Roman"/>
          <w:b/>
          <w:sz w:val="24"/>
          <w:szCs w:val="24"/>
          <w:highlight w:val="yellow"/>
        </w:rPr>
        <w:br/>
      </w:r>
      <w:r w:rsidR="000049F4">
        <w:rPr>
          <w:rFonts w:ascii="Times New Roman" w:hAnsi="Times New Roman"/>
          <w:caps/>
          <w:noProof/>
          <w:sz w:val="24"/>
          <w:szCs w:val="24"/>
          <w:lang w:eastAsia="sk-SK"/>
        </w:rPr>
        <w:drawing>
          <wp:inline distT="0" distB="0" distL="0" distR="0">
            <wp:extent cx="7366000" cy="5212101"/>
            <wp:effectExtent l="0" t="0" r="635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rskychl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9388" cy="521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E54" w:rsidRDefault="006B0E54" w:rsidP="006B0E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6485">
        <w:rPr>
          <w:rFonts w:ascii="Times New Roman" w:hAnsi="Times New Roman"/>
          <w:sz w:val="24"/>
          <w:szCs w:val="24"/>
        </w:rPr>
        <w:lastRenderedPageBreak/>
        <w:t xml:space="preserve">Technickým podkladom na zápis priebehu hranice chráneného areálu do katastra nehnuteľností </w:t>
      </w:r>
      <w:r>
        <w:rPr>
          <w:rFonts w:ascii="Times New Roman" w:hAnsi="Times New Roman"/>
          <w:sz w:val="24"/>
          <w:szCs w:val="24"/>
        </w:rPr>
        <w:t>je zjednodušený operát geometrického plánu.</w:t>
      </w:r>
    </w:p>
    <w:p w:rsidR="006B0E54" w:rsidRPr="00F0235D" w:rsidRDefault="006B0E54" w:rsidP="006B0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35D">
        <w:rPr>
          <w:rFonts w:ascii="Times New Roman" w:hAnsi="Times New Roman"/>
          <w:sz w:val="24"/>
          <w:szCs w:val="24"/>
        </w:rPr>
        <w:t>Odkaz na mapu chráneného areálu v </w:t>
      </w:r>
      <w:r>
        <w:rPr>
          <w:rFonts w:ascii="Times New Roman" w:hAnsi="Times New Roman"/>
          <w:sz w:val="24"/>
          <w:szCs w:val="24"/>
        </w:rPr>
        <w:t>K</w:t>
      </w:r>
      <w:r w:rsidRPr="00F0235D">
        <w:rPr>
          <w:rFonts w:ascii="Times New Roman" w:hAnsi="Times New Roman"/>
          <w:sz w:val="24"/>
          <w:szCs w:val="24"/>
        </w:rPr>
        <w:t>omplexnom informačnom a monitorovacom systéme:</w:t>
      </w:r>
    </w:p>
    <w:p w:rsidR="00613EF2" w:rsidRDefault="00613EF2" w:rsidP="001667D5">
      <w:pPr>
        <w:spacing w:after="0" w:line="240" w:lineRule="auto"/>
        <w:rPr>
          <w:rFonts w:ascii="Times New Roman" w:hAnsi="Times New Roman"/>
          <w:sz w:val="24"/>
          <w:szCs w:val="24"/>
        </w:rPr>
        <w:sectPr w:rsidR="00613EF2" w:rsidSect="005577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13EF2">
        <w:rPr>
          <w:rStyle w:val="Hypertextovprepojenie"/>
          <w:rFonts w:ascii="Times New Roman" w:eastAsia="Times New Roman" w:hAnsi="Times New Roman"/>
          <w:sz w:val="24"/>
          <w:szCs w:val="24"/>
          <w:lang w:eastAsia="sk-SK"/>
        </w:rPr>
        <w:t>https://www.biomonitoring.sk/InternalGeoportal/ProtectedSites/DetailSiteMap/101</w:t>
      </w:r>
      <w:r w:rsidR="001667D5">
        <w:rPr>
          <w:rFonts w:ascii="Times New Roman" w:hAnsi="Times New Roman"/>
          <w:sz w:val="24"/>
          <w:szCs w:val="24"/>
        </w:rPr>
        <w:t>.</w:t>
      </w:r>
    </w:p>
    <w:p w:rsidR="006911A2" w:rsidRDefault="006911A2" w:rsidP="006911A2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Príloha č. 2</w:t>
      </w:r>
    </w:p>
    <w:p w:rsidR="006911A2" w:rsidRDefault="006911A2" w:rsidP="006911A2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 w:rsidRPr="00C30E62">
        <w:rPr>
          <w:rFonts w:ascii="Times New Roman" w:hAnsi="Times New Roman"/>
          <w:sz w:val="24"/>
          <w:szCs w:val="24"/>
        </w:rPr>
        <w:t>k nariadeniu vlády č. ...</w:t>
      </w:r>
      <w:r w:rsidR="00185334">
        <w:rPr>
          <w:rFonts w:ascii="Times New Roman" w:hAnsi="Times New Roman"/>
          <w:sz w:val="24"/>
          <w:szCs w:val="24"/>
        </w:rPr>
        <w:t>/2020</w:t>
      </w:r>
      <w:r w:rsidRPr="00C30E62">
        <w:rPr>
          <w:rFonts w:ascii="Times New Roman" w:hAnsi="Times New Roman"/>
          <w:sz w:val="24"/>
          <w:szCs w:val="24"/>
        </w:rPr>
        <w:t xml:space="preserve"> Z. z.</w:t>
      </w:r>
    </w:p>
    <w:p w:rsidR="006911A2" w:rsidRDefault="006911A2" w:rsidP="006911A2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6911A2" w:rsidRPr="003200F4" w:rsidRDefault="006911A2" w:rsidP="006911A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200F4">
        <w:rPr>
          <w:rFonts w:ascii="Times New Roman" w:hAnsi="Times New Roman"/>
          <w:b/>
          <w:caps/>
          <w:sz w:val="24"/>
          <w:szCs w:val="24"/>
        </w:rPr>
        <w:t xml:space="preserve">Predmet ochrany </w:t>
      </w:r>
      <w:r>
        <w:rPr>
          <w:rFonts w:ascii="Times New Roman" w:hAnsi="Times New Roman"/>
          <w:b/>
          <w:caps/>
          <w:sz w:val="24"/>
          <w:szCs w:val="24"/>
        </w:rPr>
        <w:t>CHRÁNENÉHO AREÁLU</w:t>
      </w:r>
    </w:p>
    <w:p w:rsidR="00845D3A" w:rsidRDefault="00845D3A" w:rsidP="006911A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F59" w:rsidRPr="007C21E8" w:rsidRDefault="008C2F59" w:rsidP="008C2F59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96393A">
        <w:rPr>
          <w:rFonts w:ascii="Times New Roman" w:hAnsi="Times New Roman"/>
          <w:sz w:val="24"/>
          <w:szCs w:val="24"/>
        </w:rPr>
        <w:t>iotopy európskeho významu</w:t>
      </w:r>
      <w:r>
        <w:rPr>
          <w:rFonts w:ascii="Times New Roman" w:hAnsi="Times New Roman"/>
          <w:sz w:val="24"/>
          <w:szCs w:val="24"/>
        </w:rPr>
        <w:t>: Sl1 Vnútrozemské slaniská a slané lúky (1340*) a Tr3 Panónske travinno-bylinné po</w:t>
      </w:r>
      <w:r w:rsidR="001667D5">
        <w:rPr>
          <w:rFonts w:ascii="Times New Roman" w:hAnsi="Times New Roman"/>
          <w:sz w:val="24"/>
          <w:szCs w:val="24"/>
        </w:rPr>
        <w:t>rasty na spraši (6250*). Biotop druhu rastli</w:t>
      </w:r>
      <w:r>
        <w:rPr>
          <w:rFonts w:ascii="Times New Roman" w:hAnsi="Times New Roman"/>
          <w:sz w:val="24"/>
          <w:szCs w:val="24"/>
        </w:rPr>
        <w:t>n</w:t>
      </w:r>
      <w:r w:rsidR="001667D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európskeho významu: pichliač úzkolistý </w:t>
      </w:r>
      <w:r w:rsidRPr="003665EC"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Cirsium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brachycephalum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Biotopy druhov národného významu: kosatec pochybný </w:t>
      </w:r>
      <w:r w:rsidRPr="003665EC">
        <w:rPr>
          <w:rFonts w:ascii="Times New Roman" w:hAnsi="Times New Roman"/>
          <w:i/>
          <w:sz w:val="24"/>
          <w:szCs w:val="24"/>
        </w:rPr>
        <w:t xml:space="preserve">(Iris </w:t>
      </w:r>
      <w:proofErr w:type="spellStart"/>
      <w:r w:rsidRPr="003665EC">
        <w:rPr>
          <w:rFonts w:ascii="Times New Roman" w:hAnsi="Times New Roman"/>
          <w:i/>
          <w:sz w:val="24"/>
          <w:szCs w:val="24"/>
        </w:rPr>
        <w:t>spuria</w:t>
      </w:r>
      <w:proofErr w:type="spellEnd"/>
      <w:r w:rsidRPr="003665EC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žltniak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hrebenitý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665E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3665EC">
        <w:rPr>
          <w:rFonts w:ascii="Times New Roman" w:hAnsi="Times New Roman"/>
          <w:i/>
          <w:sz w:val="24"/>
          <w:szCs w:val="24"/>
        </w:rPr>
        <w:t>Agropyron</w:t>
      </w:r>
      <w:proofErr w:type="spellEnd"/>
      <w:r w:rsidRPr="003665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65EC">
        <w:rPr>
          <w:rFonts w:ascii="Times New Roman" w:hAnsi="Times New Roman"/>
          <w:i/>
          <w:sz w:val="24"/>
          <w:szCs w:val="24"/>
        </w:rPr>
        <w:t>pectinatum</w:t>
      </w:r>
      <w:proofErr w:type="spellEnd"/>
      <w:r w:rsidRPr="003665EC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kozinec</w:t>
      </w:r>
      <w:proofErr w:type="spellEnd"/>
      <w:r>
        <w:rPr>
          <w:rFonts w:ascii="Times New Roman" w:hAnsi="Times New Roman"/>
          <w:sz w:val="24"/>
          <w:szCs w:val="24"/>
        </w:rPr>
        <w:t xml:space="preserve"> bezbyľový </w:t>
      </w:r>
      <w:r w:rsidRPr="003665E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3665EC">
        <w:rPr>
          <w:rFonts w:ascii="Times New Roman" w:hAnsi="Times New Roman"/>
          <w:i/>
          <w:sz w:val="24"/>
          <w:szCs w:val="24"/>
        </w:rPr>
        <w:t>Astragalus</w:t>
      </w:r>
      <w:proofErr w:type="spellEnd"/>
      <w:r w:rsidRPr="003665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65EC">
        <w:rPr>
          <w:rFonts w:ascii="Times New Roman" w:hAnsi="Times New Roman"/>
          <w:i/>
          <w:sz w:val="24"/>
          <w:szCs w:val="24"/>
        </w:rPr>
        <w:t>exscapus</w:t>
      </w:r>
      <w:proofErr w:type="spellEnd"/>
      <w:r w:rsidRPr="003665EC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C2F59" w:rsidRDefault="008C2F59" w:rsidP="008C2F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F59" w:rsidRDefault="008C2F59" w:rsidP="008C2F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Poznámka:</w:t>
      </w:r>
      <w:r w:rsidRPr="00111F23">
        <w:rPr>
          <w:rFonts w:ascii="Times New Roman" w:hAnsi="Times New Roman"/>
          <w:sz w:val="24"/>
          <w:szCs w:val="24"/>
        </w:rPr>
        <w:t xml:space="preserve"> </w:t>
      </w:r>
    </w:p>
    <w:p w:rsidR="002E106A" w:rsidRDefault="002E106A" w:rsidP="008C2F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Podľa § 2 ods. 2 písm. t) zákona č. 543/2002 Z. z. o ochrane prírody a krajiny v znení neskorších predpisov je </w:t>
      </w:r>
      <w:r w:rsidRPr="002E106A">
        <w:rPr>
          <w:rFonts w:ascii="Times New Roman" w:hAnsi="Times New Roman"/>
          <w:sz w:val="24"/>
          <w:szCs w:val="24"/>
        </w:rPr>
        <w:t xml:space="preserve">prioritný biotop </w:t>
      </w:r>
      <w:proofErr w:type="spellStart"/>
      <w:r w:rsidRPr="002E106A">
        <w:rPr>
          <w:rFonts w:ascii="Times New Roman" w:hAnsi="Times New Roman"/>
          <w:sz w:val="24"/>
          <w:szCs w:val="24"/>
        </w:rPr>
        <w:t>biotop</w:t>
      </w:r>
      <w:proofErr w:type="spellEnd"/>
      <w:r w:rsidRPr="002E106A">
        <w:rPr>
          <w:rFonts w:ascii="Times New Roman" w:hAnsi="Times New Roman"/>
          <w:sz w:val="24"/>
          <w:szCs w:val="24"/>
        </w:rPr>
        <w:t xml:space="preserve"> európskeho významu, ktorého ochrana má zvláštny význam vzhľadom na podiel jeho prirodzeného výskytu v</w:t>
      </w:r>
      <w:r>
        <w:rPr>
          <w:rFonts w:ascii="Times New Roman" w:hAnsi="Times New Roman"/>
          <w:sz w:val="24"/>
          <w:szCs w:val="24"/>
        </w:rPr>
        <w:t> </w:t>
      </w:r>
      <w:r w:rsidRPr="002E106A">
        <w:rPr>
          <w:rFonts w:ascii="Times New Roman" w:hAnsi="Times New Roman"/>
          <w:sz w:val="24"/>
          <w:szCs w:val="24"/>
        </w:rPr>
        <w:t>Európe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E106A">
        <w:rPr>
          <w:rFonts w:ascii="Times New Roman" w:hAnsi="Times New Roman"/>
          <w:sz w:val="24"/>
          <w:szCs w:val="24"/>
        </w:rPr>
        <w:t xml:space="preserve">Prioritné biotopy sú označené </w:t>
      </w:r>
      <w:r>
        <w:rPr>
          <w:rFonts w:ascii="Times New Roman" w:hAnsi="Times New Roman"/>
          <w:sz w:val="24"/>
          <w:szCs w:val="24"/>
        </w:rPr>
        <w:t xml:space="preserve">symbolom </w:t>
      </w:r>
      <w:r w:rsidRPr="002E106A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:rsidR="008C2F59" w:rsidRDefault="008C2F59" w:rsidP="008C2F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Biotopy európskeho významu sú označené v súlade s prílohou č. 1 časť B k vyhláške Ministerstva životného prostredia Slovenskej republiky č. 24/2003 Z. z., ktorou sa </w:t>
      </w:r>
      <w:r w:rsidRPr="005471E3">
        <w:rPr>
          <w:rFonts w:ascii="Times New Roman" w:hAnsi="Times New Roman"/>
          <w:sz w:val="24"/>
          <w:szCs w:val="24"/>
        </w:rPr>
        <w:t>vykonáva zákon č. 543/2002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1E3">
        <w:rPr>
          <w:rFonts w:ascii="Times New Roman" w:hAnsi="Times New Roman"/>
          <w:sz w:val="24"/>
          <w:szCs w:val="24"/>
        </w:rPr>
        <w:t>z. o ochrane prírody a</w:t>
      </w:r>
      <w:r>
        <w:rPr>
          <w:rFonts w:ascii="Times New Roman" w:hAnsi="Times New Roman"/>
          <w:sz w:val="24"/>
          <w:szCs w:val="24"/>
        </w:rPr>
        <w:t> </w:t>
      </w:r>
      <w:r w:rsidRPr="005471E3">
        <w:rPr>
          <w:rFonts w:ascii="Times New Roman" w:hAnsi="Times New Roman"/>
          <w:sz w:val="24"/>
          <w:szCs w:val="24"/>
        </w:rPr>
        <w:t>krajiny</w:t>
      </w:r>
      <w:r>
        <w:rPr>
          <w:rFonts w:ascii="Times New Roman" w:hAnsi="Times New Roman"/>
          <w:sz w:val="24"/>
          <w:szCs w:val="24"/>
        </w:rPr>
        <w:t xml:space="preserve"> v znení neskorších predpisov.</w:t>
      </w:r>
    </w:p>
    <w:p w:rsidR="006911A2" w:rsidRPr="0036059A" w:rsidRDefault="008C2F59" w:rsidP="008C2F59">
      <w:pPr>
        <w:pStyle w:val="l2"/>
        <w:spacing w:before="0" w:beforeAutospacing="0" w:after="0" w:afterAutospacing="0"/>
        <w:jc w:val="both"/>
      </w:pPr>
      <w:r>
        <w:t>D</w:t>
      </w:r>
      <w:r w:rsidRPr="007C21E8">
        <w:t>ruh</w:t>
      </w:r>
      <w:r>
        <w:t xml:space="preserve">y </w:t>
      </w:r>
      <w:r w:rsidRPr="007C21E8">
        <w:t xml:space="preserve">európskeho a národného významu sú označené v súlade s prílohou č. 4 </w:t>
      </w:r>
      <w:r>
        <w:br/>
      </w:r>
      <w:r w:rsidRPr="007C21E8">
        <w:t>k vyhláške Ministerstva životného prostredia Slovenskej republiky č. 24/2003 Z. z., ktorou sa vykonáva zákon č. 543/2002 Z. z. o ochrane prírody a krajiny v znení neskorších predpisov.</w:t>
      </w:r>
    </w:p>
    <w:p w:rsidR="00676F00" w:rsidRPr="0036059A" w:rsidRDefault="00676F00" w:rsidP="00DE4B28">
      <w:pPr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7B0328" w:rsidRDefault="007B0328" w:rsidP="00DE4B28">
      <w:pPr>
        <w:spacing w:after="0" w:line="240" w:lineRule="auto"/>
      </w:pPr>
    </w:p>
    <w:sectPr w:rsidR="007B0328" w:rsidSect="0055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EF" w:rsidRDefault="00D762EF">
      <w:pPr>
        <w:spacing w:after="0" w:line="240" w:lineRule="auto"/>
      </w:pPr>
      <w:r>
        <w:separator/>
      </w:r>
    </w:p>
  </w:endnote>
  <w:endnote w:type="continuationSeparator" w:id="0">
    <w:p w:rsidR="00D762EF" w:rsidRDefault="00D7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542" w:rsidRDefault="00CC3674">
    <w:pPr>
      <w:pStyle w:val="Pta"/>
      <w:jc w:val="center"/>
    </w:pPr>
    <w:r>
      <w:fldChar w:fldCharType="begin"/>
    </w:r>
    <w:r w:rsidR="005C5542">
      <w:instrText>PAGE   \* MERGEFORMAT</w:instrText>
    </w:r>
    <w:r>
      <w:fldChar w:fldCharType="separate"/>
    </w:r>
    <w:r w:rsidR="00772DAF" w:rsidRPr="00772DAF">
      <w:rPr>
        <w:noProof/>
        <w:lang w:val="sk-SK"/>
      </w:rPr>
      <w:t>6</w:t>
    </w:r>
    <w:r>
      <w:fldChar w:fldCharType="end"/>
    </w:r>
  </w:p>
  <w:p w:rsidR="000C2F21" w:rsidRPr="00303192" w:rsidRDefault="000C2F21" w:rsidP="000C2F21">
    <w:pPr>
      <w:pStyle w:val="Pt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EF" w:rsidRDefault="00D762EF">
      <w:pPr>
        <w:spacing w:after="0" w:line="240" w:lineRule="auto"/>
      </w:pPr>
      <w:r>
        <w:separator/>
      </w:r>
    </w:p>
  </w:footnote>
  <w:footnote w:type="continuationSeparator" w:id="0">
    <w:p w:rsidR="00D762EF" w:rsidRDefault="00D762EF">
      <w:pPr>
        <w:spacing w:after="0" w:line="240" w:lineRule="auto"/>
      </w:pPr>
      <w:r>
        <w:continuationSeparator/>
      </w:r>
    </w:p>
  </w:footnote>
  <w:footnote w:id="1">
    <w:p w:rsidR="00554FEB" w:rsidRPr="000E3592" w:rsidRDefault="00554FEB" w:rsidP="00554FEB">
      <w:pPr>
        <w:pStyle w:val="Textpoznmkypodiarou"/>
        <w:jc w:val="both"/>
        <w:rPr>
          <w:rFonts w:ascii="Times New Roman" w:hAnsi="Times New Roman"/>
          <w:lang w:val="sk-SK"/>
        </w:rPr>
      </w:pPr>
      <w:r w:rsidRPr="000E3592"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  <w:lang w:val="sk-SK"/>
        </w:rPr>
        <w:t>)</w:t>
      </w:r>
      <w:r w:rsidRPr="000E3592">
        <w:rPr>
          <w:rFonts w:ascii="Times New Roman" w:hAnsi="Times New Roman"/>
        </w:rPr>
        <w:t xml:space="preserve"> </w:t>
      </w:r>
      <w:r w:rsidRPr="000E3592">
        <w:rPr>
          <w:rFonts w:ascii="Times New Roman" w:hAnsi="Times New Roman"/>
          <w:lang w:val="sk-SK"/>
        </w:rPr>
        <w:t>Výnos Ministerstva životného prostredia Slovenskej republiky č. 3/2004-5.1 zo 14. júla 2004, ktorým sa vydáva národný zoznam území európskeho významu</w:t>
      </w:r>
      <w:r w:rsidR="00185334">
        <w:rPr>
          <w:rFonts w:ascii="Times New Roman" w:hAnsi="Times New Roman"/>
          <w:lang w:val="sk-SK"/>
        </w:rPr>
        <w:t xml:space="preserve"> </w:t>
      </w:r>
      <w:r w:rsidR="00185334" w:rsidRPr="00185334">
        <w:rPr>
          <w:rFonts w:ascii="Times New Roman" w:hAnsi="Times New Roman"/>
          <w:lang w:val="sk-SK"/>
        </w:rPr>
        <w:t>(oznámenie č. 450/2004 Z. z.)</w:t>
      </w:r>
      <w:r w:rsidRPr="000E3592">
        <w:rPr>
          <w:rFonts w:ascii="Times New Roman" w:hAnsi="Times New Roman"/>
          <w:lang w:val="sk-SK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AC7"/>
    <w:multiLevelType w:val="hybridMultilevel"/>
    <w:tmpl w:val="B8D09794"/>
    <w:lvl w:ilvl="0" w:tplc="640A5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770"/>
    <w:multiLevelType w:val="hybridMultilevel"/>
    <w:tmpl w:val="4F0A8D58"/>
    <w:lvl w:ilvl="0" w:tplc="B8F659D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7428E9"/>
    <w:multiLevelType w:val="hybridMultilevel"/>
    <w:tmpl w:val="239203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1F28"/>
    <w:multiLevelType w:val="hybridMultilevel"/>
    <w:tmpl w:val="942CF1C8"/>
    <w:lvl w:ilvl="0" w:tplc="B1FC7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E11BA0"/>
    <w:multiLevelType w:val="hybridMultilevel"/>
    <w:tmpl w:val="3D72CA0C"/>
    <w:lvl w:ilvl="0" w:tplc="7A00D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E696A"/>
    <w:multiLevelType w:val="hybridMultilevel"/>
    <w:tmpl w:val="95508DFE"/>
    <w:lvl w:ilvl="0" w:tplc="531E2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634D"/>
    <w:multiLevelType w:val="hybridMultilevel"/>
    <w:tmpl w:val="E12AC3C0"/>
    <w:lvl w:ilvl="0" w:tplc="95EC27D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E0262EE"/>
    <w:multiLevelType w:val="hybridMultilevel"/>
    <w:tmpl w:val="DD9ADB44"/>
    <w:lvl w:ilvl="0" w:tplc="6A8E36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2409E"/>
    <w:multiLevelType w:val="hybridMultilevel"/>
    <w:tmpl w:val="70A87DA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12"/>
    <w:rsid w:val="00000202"/>
    <w:rsid w:val="000037E4"/>
    <w:rsid w:val="000049F4"/>
    <w:rsid w:val="00007A2E"/>
    <w:rsid w:val="00010E54"/>
    <w:rsid w:val="00012104"/>
    <w:rsid w:val="000617D7"/>
    <w:rsid w:val="000649C9"/>
    <w:rsid w:val="00065837"/>
    <w:rsid w:val="000C2F21"/>
    <w:rsid w:val="000E030C"/>
    <w:rsid w:val="000E0D7D"/>
    <w:rsid w:val="000E3592"/>
    <w:rsid w:val="00102976"/>
    <w:rsid w:val="00111F23"/>
    <w:rsid w:val="001166C2"/>
    <w:rsid w:val="00125D19"/>
    <w:rsid w:val="00147DC1"/>
    <w:rsid w:val="001667D5"/>
    <w:rsid w:val="00173196"/>
    <w:rsid w:val="001763D0"/>
    <w:rsid w:val="00185334"/>
    <w:rsid w:val="00186924"/>
    <w:rsid w:val="001C17E6"/>
    <w:rsid w:val="001E4F21"/>
    <w:rsid w:val="0021555B"/>
    <w:rsid w:val="0021616E"/>
    <w:rsid w:val="00225622"/>
    <w:rsid w:val="00232C96"/>
    <w:rsid w:val="002365DF"/>
    <w:rsid w:val="00250E8E"/>
    <w:rsid w:val="00252782"/>
    <w:rsid w:val="002536CF"/>
    <w:rsid w:val="00273D31"/>
    <w:rsid w:val="002830B1"/>
    <w:rsid w:val="0028779E"/>
    <w:rsid w:val="00293CE9"/>
    <w:rsid w:val="002966E8"/>
    <w:rsid w:val="002B2662"/>
    <w:rsid w:val="002B5FBA"/>
    <w:rsid w:val="002E106A"/>
    <w:rsid w:val="002F0F33"/>
    <w:rsid w:val="002F48F8"/>
    <w:rsid w:val="0030028A"/>
    <w:rsid w:val="00354C2B"/>
    <w:rsid w:val="00366489"/>
    <w:rsid w:val="003734D3"/>
    <w:rsid w:val="0037568D"/>
    <w:rsid w:val="00386389"/>
    <w:rsid w:val="003A461C"/>
    <w:rsid w:val="003B03B3"/>
    <w:rsid w:val="003B2515"/>
    <w:rsid w:val="003B7F25"/>
    <w:rsid w:val="003C19A1"/>
    <w:rsid w:val="003E12B9"/>
    <w:rsid w:val="003F2FC7"/>
    <w:rsid w:val="004033FE"/>
    <w:rsid w:val="004147A3"/>
    <w:rsid w:val="00422098"/>
    <w:rsid w:val="004248FB"/>
    <w:rsid w:val="004432AE"/>
    <w:rsid w:val="004437BF"/>
    <w:rsid w:val="00461521"/>
    <w:rsid w:val="00467D68"/>
    <w:rsid w:val="00482610"/>
    <w:rsid w:val="004B40D0"/>
    <w:rsid w:val="004B42CE"/>
    <w:rsid w:val="004C2435"/>
    <w:rsid w:val="004F19B2"/>
    <w:rsid w:val="004F3140"/>
    <w:rsid w:val="0051326F"/>
    <w:rsid w:val="005264ED"/>
    <w:rsid w:val="005471E3"/>
    <w:rsid w:val="005538A0"/>
    <w:rsid w:val="00553DE1"/>
    <w:rsid w:val="00554FEB"/>
    <w:rsid w:val="0055777C"/>
    <w:rsid w:val="00570508"/>
    <w:rsid w:val="00581274"/>
    <w:rsid w:val="0058628A"/>
    <w:rsid w:val="005A5F95"/>
    <w:rsid w:val="005B6B85"/>
    <w:rsid w:val="005C5322"/>
    <w:rsid w:val="005C5542"/>
    <w:rsid w:val="005D1E73"/>
    <w:rsid w:val="005D29F0"/>
    <w:rsid w:val="005D5EC9"/>
    <w:rsid w:val="005E5E1A"/>
    <w:rsid w:val="00613EF2"/>
    <w:rsid w:val="00630F65"/>
    <w:rsid w:val="006310FE"/>
    <w:rsid w:val="00642EF9"/>
    <w:rsid w:val="00657B35"/>
    <w:rsid w:val="00666E1F"/>
    <w:rsid w:val="00673C7C"/>
    <w:rsid w:val="00676F00"/>
    <w:rsid w:val="006911A2"/>
    <w:rsid w:val="00694C1D"/>
    <w:rsid w:val="006B0E54"/>
    <w:rsid w:val="006C2AEF"/>
    <w:rsid w:val="006C7E5B"/>
    <w:rsid w:val="007046C4"/>
    <w:rsid w:val="00721EA2"/>
    <w:rsid w:val="00736160"/>
    <w:rsid w:val="00752EAE"/>
    <w:rsid w:val="00772452"/>
    <w:rsid w:val="00772DAF"/>
    <w:rsid w:val="00786D17"/>
    <w:rsid w:val="0079336F"/>
    <w:rsid w:val="007957F5"/>
    <w:rsid w:val="007A63C7"/>
    <w:rsid w:val="007B0328"/>
    <w:rsid w:val="007B106F"/>
    <w:rsid w:val="007E3408"/>
    <w:rsid w:val="007F2E2E"/>
    <w:rsid w:val="007F6322"/>
    <w:rsid w:val="00804028"/>
    <w:rsid w:val="00810954"/>
    <w:rsid w:val="00827589"/>
    <w:rsid w:val="0082764A"/>
    <w:rsid w:val="00845D3A"/>
    <w:rsid w:val="00857310"/>
    <w:rsid w:val="00881A91"/>
    <w:rsid w:val="008971C1"/>
    <w:rsid w:val="008C2F59"/>
    <w:rsid w:val="008C5C49"/>
    <w:rsid w:val="008C7027"/>
    <w:rsid w:val="008D0B56"/>
    <w:rsid w:val="008E20C9"/>
    <w:rsid w:val="008F321A"/>
    <w:rsid w:val="00916E7F"/>
    <w:rsid w:val="00962519"/>
    <w:rsid w:val="009753B7"/>
    <w:rsid w:val="00975E52"/>
    <w:rsid w:val="0099204D"/>
    <w:rsid w:val="00995BFC"/>
    <w:rsid w:val="009A025B"/>
    <w:rsid w:val="009A231B"/>
    <w:rsid w:val="009B3769"/>
    <w:rsid w:val="009C63FF"/>
    <w:rsid w:val="009E4CE7"/>
    <w:rsid w:val="00A55F7B"/>
    <w:rsid w:val="00A82086"/>
    <w:rsid w:val="00A915B5"/>
    <w:rsid w:val="00AA23E9"/>
    <w:rsid w:val="00AD28A3"/>
    <w:rsid w:val="00B21EBB"/>
    <w:rsid w:val="00B2212D"/>
    <w:rsid w:val="00B257A1"/>
    <w:rsid w:val="00B30513"/>
    <w:rsid w:val="00B35E53"/>
    <w:rsid w:val="00B541E1"/>
    <w:rsid w:val="00B647E0"/>
    <w:rsid w:val="00B70739"/>
    <w:rsid w:val="00B922FD"/>
    <w:rsid w:val="00BA0CEF"/>
    <w:rsid w:val="00BA0FA7"/>
    <w:rsid w:val="00BB671B"/>
    <w:rsid w:val="00BC3165"/>
    <w:rsid w:val="00BD3384"/>
    <w:rsid w:val="00BF47C2"/>
    <w:rsid w:val="00BF7ED6"/>
    <w:rsid w:val="00C165A3"/>
    <w:rsid w:val="00C23C7D"/>
    <w:rsid w:val="00C27994"/>
    <w:rsid w:val="00C32D81"/>
    <w:rsid w:val="00C34C1A"/>
    <w:rsid w:val="00C502EC"/>
    <w:rsid w:val="00C513C0"/>
    <w:rsid w:val="00C5454A"/>
    <w:rsid w:val="00C82A04"/>
    <w:rsid w:val="00C82E74"/>
    <w:rsid w:val="00C8668B"/>
    <w:rsid w:val="00C93C84"/>
    <w:rsid w:val="00CA6402"/>
    <w:rsid w:val="00CC3674"/>
    <w:rsid w:val="00CF3A58"/>
    <w:rsid w:val="00D1189F"/>
    <w:rsid w:val="00D216CE"/>
    <w:rsid w:val="00D2296B"/>
    <w:rsid w:val="00D44B53"/>
    <w:rsid w:val="00D52208"/>
    <w:rsid w:val="00D525DC"/>
    <w:rsid w:val="00D65BD7"/>
    <w:rsid w:val="00D66AE9"/>
    <w:rsid w:val="00D762EF"/>
    <w:rsid w:val="00D97F6C"/>
    <w:rsid w:val="00DB12FE"/>
    <w:rsid w:val="00DD39C2"/>
    <w:rsid w:val="00DE4B28"/>
    <w:rsid w:val="00DF215B"/>
    <w:rsid w:val="00E049A1"/>
    <w:rsid w:val="00E342FE"/>
    <w:rsid w:val="00E34A4D"/>
    <w:rsid w:val="00E6445E"/>
    <w:rsid w:val="00E76EB8"/>
    <w:rsid w:val="00E9656E"/>
    <w:rsid w:val="00EA48A9"/>
    <w:rsid w:val="00EA7512"/>
    <w:rsid w:val="00EA7D28"/>
    <w:rsid w:val="00EB646D"/>
    <w:rsid w:val="00EB6539"/>
    <w:rsid w:val="00ED4189"/>
    <w:rsid w:val="00EE37D3"/>
    <w:rsid w:val="00F01201"/>
    <w:rsid w:val="00F01921"/>
    <w:rsid w:val="00F13F06"/>
    <w:rsid w:val="00F2765C"/>
    <w:rsid w:val="00F3449E"/>
    <w:rsid w:val="00F43052"/>
    <w:rsid w:val="00F83798"/>
    <w:rsid w:val="00F84165"/>
    <w:rsid w:val="00F97863"/>
    <w:rsid w:val="00FB711E"/>
    <w:rsid w:val="00F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8D13"/>
  <w15:chartTrackingRefBased/>
  <w15:docId w15:val="{D093D925-A5D2-4F81-8827-081550E6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6F00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76F00"/>
    <w:pPr>
      <w:ind w:left="720"/>
      <w:contextualSpacing/>
    </w:pPr>
  </w:style>
  <w:style w:type="paragraph" w:customStyle="1" w:styleId="l2">
    <w:name w:val="l2"/>
    <w:basedOn w:val="Normlny"/>
    <w:rsid w:val="00676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um">
    <w:name w:val="num"/>
    <w:rsid w:val="00676F00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676F0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lavikaChar">
    <w:name w:val="Hlavička Char"/>
    <w:link w:val="Hlavika"/>
    <w:uiPriority w:val="99"/>
    <w:rsid w:val="00676F0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rsid w:val="00676F0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taChar">
    <w:name w:val="Päta Char"/>
    <w:link w:val="Pta"/>
    <w:uiPriority w:val="99"/>
    <w:rsid w:val="00676F0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kladntext2">
    <w:name w:val="Body Text 2"/>
    <w:basedOn w:val="Normlny"/>
    <w:link w:val="Zkladntext2Char"/>
    <w:uiPriority w:val="99"/>
    <w:semiHidden/>
    <w:rsid w:val="00676F00"/>
    <w:pPr>
      <w:spacing w:after="120" w:line="480" w:lineRule="auto"/>
    </w:pPr>
    <w:rPr>
      <w:rFonts w:ascii="Times New Roman" w:hAnsi="Times New Roman"/>
      <w:sz w:val="20"/>
      <w:szCs w:val="20"/>
      <w:lang w:val="x-none" w:eastAsia="sk-SK"/>
    </w:rPr>
  </w:style>
  <w:style w:type="character" w:customStyle="1" w:styleId="Zkladntext2Char">
    <w:name w:val="Základný text 2 Char"/>
    <w:link w:val="Zkladntext2"/>
    <w:uiPriority w:val="99"/>
    <w:semiHidden/>
    <w:rsid w:val="00676F00"/>
    <w:rPr>
      <w:rFonts w:ascii="Times New Roman" w:eastAsia="Calibri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6F0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76F00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C23C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3C7D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C23C7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3C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3C7D"/>
    <w:rPr>
      <w:b/>
      <w:bCs/>
      <w:lang w:eastAsia="en-US"/>
    </w:rPr>
  </w:style>
  <w:style w:type="paragraph" w:styleId="Bezriadkovania">
    <w:name w:val="No Spacing"/>
    <w:uiPriority w:val="1"/>
    <w:qFormat/>
    <w:rsid w:val="006C7E5B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F3140"/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4F3140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4F314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443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 ref="">
    <f:field ref="objname" par="" edit="true" text="vlastný-materiál_Mostová"/>
    <f:field ref="objsubject" par="" edit="true" text=""/>
    <f:field ref="objcreatedby" par="" text="Lojková, Silvia, JUDr."/>
    <f:field ref="objcreatedat" par="" text="10.4.2019 11:28:46"/>
    <f:field ref="objchangedby" par="" text="Administrator, System"/>
    <f:field ref="objmodifiedat" par="" text="10.4.2019 11:28:4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F4D5-AAE5-4E84-941B-BBD02A2EC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0FD584D3-BEC5-4395-9F62-E024933CB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784F11-488F-4AE0-9C3D-EB327C1F13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A73769-F971-4AB9-AD90-F5EAE9E3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Kozlíková Barbora</dc:creator>
  <cp:keywords/>
  <cp:lastModifiedBy>Kovačovicová Michaela</cp:lastModifiedBy>
  <cp:revision>5</cp:revision>
  <cp:lastPrinted>2020-01-13T12:16:00Z</cp:lastPrinted>
  <dcterms:created xsi:type="dcterms:W3CDTF">2020-01-27T06:23:00Z</dcterms:created>
  <dcterms:modified xsi:type="dcterms:W3CDTF">2020-02-05T13:21:00Z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justify;"&gt;Zámer vyhlásiť chránený areál Mostová bol Okresným úradom Nitra oznámený dotknutým subjektom v&amp;nbsp;zmysle § 50 zákona č. 543/2002 Z. z. o&amp;nbsp;ochrane prírody a&amp;nbsp;krajiny v&amp;nbsp;znení neskorších predpisov. Obce o&amp;nbsp;z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Silvia Lojková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vyhlasuje chránený areál Mostová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27 ods. 9 zákona č. 543/2002 Z. z. o ochrane prírody a krajiny v znení neskorších predpisov </vt:lpwstr>
  </property>
  <property fmtid="{D5CDD505-2E9C-101B-9397-08002B2CF9AE}" pid="23" name="FSC#SKEDITIONSLOVLEX@103.510:plnynazovpredpis">
    <vt:lpwstr> Nariadenie vlády  Slovenskej republiky, ktorým sa vyhlasuje chránený areál Mostová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6864/2019 – 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LP/2019/261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191 až 193 Zmluvy o fungovaní Európskej únie v platnom znení</vt:lpwstr>
  </property>
  <property fmtid="{D5CDD505-2E9C-101B-9397-08002B2CF9AE}" pid="47" name="FSC#SKEDITIONSLOVLEX@103.510:AttrStrListDocPropSekundarneLegPravoPO">
    <vt:lpwstr>Smernica Rady 92/43/EHS z 21. mája 1992 o ochrane prirodzených biotopov a voľne žijúcich živočíchov a rastlín (Mimoriadne vydanie Ú. v. EÚ, kapitola 15/zv.002; Ú. v. EÚ L 206, 22.7.1992) v platnom znení        gestor: Ministerstvo životného prostredia Slo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napr. C-67/99, C-71/99, C-220/99</vt:lpwstr>
  </property>
  <property fmtid="{D5CDD505-2E9C-101B-9397-08002B2CF9AE}" pid="52" name="FSC#SKEDITIONSLOVLEX@103.510:AttrStrListDocPropLehotaPrebratieSmernice">
    <vt:lpwstr>15. január 2014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EU Pilot 8936 (2016) ENV, ktorý sa týka nedostatočného vyhlasovania lokalít európskeho významu a schvaľovania programov starostlivosti </vt:lpwstr>
  </property>
  <property fmtid="{D5CDD505-2E9C-101B-9397-08002B2CF9AE}" pid="55" name="FSC#SKEDITIONSLOVLEX@103.510:AttrStrListDocPropInfoUzPreberanePP">
    <vt:lpwstr>Smernica Rady 92/43/EHS z 21. mája 1992 o ochrane prirodzených biotopov a voľne žijúcich živočíchov a rastlín je prebratá _x000d_
- zákonom č. 543/2002 Z. z. o ochrane prírody a krajiny v znení neskorších predpisov,_x000d_
- vyhláškou Ministerstva životného prostredi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8. 3. 2019</vt:lpwstr>
  </property>
  <property fmtid="{D5CDD505-2E9C-101B-9397-08002B2CF9AE}" pid="59" name="FSC#SKEDITIONSLOVLEX@103.510:AttrDateDocPropUkonceniePKK">
    <vt:lpwstr>20. 3. 2019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justify;"&gt;Predkladaným návrhom nariadenia vlády sa za chránené územie vyhlási lokalita európskeho významu, ktorá je súčasťou európskej sústavy chránených území Natura 2000. Výnosom MŽP SR č. 3/2004-5.1 zo 14. júla 2004, ktorým sa vyd</vt:lpwstr>
  </property>
  <property fmtid="{D5CDD505-2E9C-101B-9397-08002B2CF9AE}" pid="66" name="FSC#SKEDITIONSLOVLEX@103.510:AttrStrListDocPropAltRiesenia">
    <vt:lpwstr>Alternatívne riešenie sa týka celkovo vyhlásenia/nevyhlásenia chráneného areálu Mostová.Vyhlásenie chráneného areálu (CHA) Mostová vyplýva z § 27 ods. 9 zákona, podľa ktorého vyhlási vláda územie európskeho významu schválené Európskou komisiou za chránené</vt:lpwstr>
  </property>
  <property fmtid="{D5CDD505-2E9C-101B-9397-08002B2CF9AE}" pid="67" name="FSC#SKEDITIONSLOVLEX@103.510:AttrStrListDocPropStanoviskoGest">
    <vt:lpwstr>&lt;p style="text-align: justify;"&gt;Komisia v&amp;nbsp;stanovisku č. 044/2019 zo dňa 22.03.2019 uplatnila k&amp;nbsp;materiálu nasledovné pripomienky:&lt;/p&gt;&lt;p style="text-align: justify;"&gt;&lt;strong&gt;K&amp;nbsp;vplyvom na podnikateľské prostredie&lt;/strong&gt;&lt;/p&gt;&lt;p style="text-ali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a minister životného prostredia Slovenskej republiky</vt:lpwstr>
  </property>
  <property fmtid="{D5CDD505-2E9C-101B-9397-08002B2CF9AE}" pid="142" name="FSC#SKEDITIONSLOVLEX@103.510:funkciaZodpPredAkuzativ">
    <vt:lpwstr>podpredsedovi vlády a ministrovi životného prostredia Slovenskej republiky</vt:lpwstr>
  </property>
  <property fmtid="{D5CDD505-2E9C-101B-9397-08002B2CF9AE}" pid="143" name="FSC#SKEDITIONSLOVLEX@103.510:funkciaZodpPredDativ">
    <vt:lpwstr>podpredsedu vlády a ministra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podpredseda vlády a 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nariadenia vlády Slovenskej republiky, ktorým sa vyhlasuje chránený areál Mostová (ďalej len „návrh nariadenia vlády“), predkladá Ministerstvo životného prostredia Slovenskej republiky v&amp;nbsp;súlade s ustanovením § 27</vt:lpwstr>
  </property>
  <property fmtid="{D5CDD505-2E9C-101B-9397-08002B2CF9AE}" pid="150" name="FSC#SKEDITIONSLOVLEX@103.510:vytvorenedna">
    <vt:lpwstr>10. 4. 2019</vt:lpwstr>
  </property>
  <property fmtid="{D5CDD505-2E9C-101B-9397-08002B2CF9AE}" pid="151" name="FSC#COOSYSTEM@1.1:Container">
    <vt:lpwstr>COO.2145.1000.3.3298583</vt:lpwstr>
  </property>
  <property fmtid="{D5CDD505-2E9C-101B-9397-08002B2CF9AE}" pid="152" name="FSC#FSCFOLIO@1.1001:docpropproject">
    <vt:lpwstr/>
  </property>
</Properties>
</file>