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26" w:rsidRPr="00FF68E8" w:rsidRDefault="00FF3224" w:rsidP="00455929">
      <w:pPr>
        <w:widowControl w:val="0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FF68E8">
        <w:rPr>
          <w:rFonts w:eastAsia="Calibri"/>
          <w:b/>
          <w:lang w:eastAsia="en-US"/>
        </w:rPr>
        <w:t>Predkladacia</w:t>
      </w:r>
      <w:r w:rsidR="00547D26" w:rsidRPr="00FF68E8">
        <w:rPr>
          <w:rFonts w:eastAsia="Calibri"/>
          <w:b/>
          <w:lang w:eastAsia="en-US"/>
        </w:rPr>
        <w:t xml:space="preserve"> správa</w:t>
      </w:r>
    </w:p>
    <w:p w:rsidR="00547D26" w:rsidRPr="006D29CB" w:rsidRDefault="00547D26" w:rsidP="00455929">
      <w:pPr>
        <w:widowControl w:val="0"/>
        <w:jc w:val="both"/>
        <w:rPr>
          <w:rFonts w:eastAsia="Calibri"/>
          <w:b/>
          <w:lang w:eastAsia="en-US"/>
        </w:rPr>
      </w:pPr>
    </w:p>
    <w:p w:rsidR="00455929" w:rsidRDefault="00455929" w:rsidP="00455929">
      <w:pPr>
        <w:widowControl w:val="0"/>
        <w:adjustRightInd w:val="0"/>
        <w:ind w:firstLine="567"/>
        <w:jc w:val="both"/>
        <w:rPr>
          <w:bCs/>
        </w:rPr>
      </w:pPr>
      <w:r>
        <w:rPr>
          <w:bCs/>
        </w:rPr>
        <w:t>Ministerstvo pôdohospodárstva a rozvoja vidieka Slovenskej republiky predkladá návrh nariadenia vlády</w:t>
      </w:r>
      <w:r w:rsidRPr="00455929">
        <w:rPr>
          <w:bCs/>
        </w:rPr>
        <w:t xml:space="preserve"> Slovenskej republiky, ktorým</w:t>
      </w:r>
      <w:r>
        <w:rPr>
          <w:bCs/>
        </w:rPr>
        <w:t xml:space="preserve"> </w:t>
      </w:r>
      <w:r w:rsidRPr="00455929">
        <w:rPr>
          <w:bCs/>
        </w:rPr>
        <w:t>sa mení a dopĺňa nariadenie vlády Slovenskej republiky č. 200/2019 Z. z. o poskytovaní pomoci na dodávanie a distribúciu ovocia, zeleniny, mlieka a výrobkov z nich pre deti a žiakov v školách ako iniciatívny návrh.</w:t>
      </w:r>
    </w:p>
    <w:p w:rsidR="00A1087A" w:rsidRPr="006D29CB" w:rsidRDefault="000548F3" w:rsidP="00455929">
      <w:pPr>
        <w:widowControl w:val="0"/>
        <w:adjustRightInd w:val="0"/>
        <w:ind w:firstLine="567"/>
        <w:jc w:val="both"/>
        <w:rPr>
          <w:bCs/>
        </w:rPr>
      </w:pPr>
      <w:r w:rsidRPr="006D29CB">
        <w:rPr>
          <w:bCs/>
        </w:rPr>
        <w:t xml:space="preserve">Poskytovanie pomoci </w:t>
      </w:r>
      <w:r w:rsidR="00F12A44" w:rsidRPr="00F12A44">
        <w:rPr>
          <w:bCs/>
        </w:rPr>
        <w:t xml:space="preserve">v Slovenskej republike upravuje </w:t>
      </w:r>
      <w:r w:rsidR="00F12A44">
        <w:rPr>
          <w:bCs/>
        </w:rPr>
        <w:t xml:space="preserve">novelizované </w:t>
      </w:r>
      <w:r w:rsidR="00F12A44" w:rsidRPr="00F12A44">
        <w:rPr>
          <w:bCs/>
        </w:rPr>
        <w:t>nariadenie vlády</w:t>
      </w:r>
      <w:r w:rsidR="00F12A44">
        <w:rPr>
          <w:bCs/>
        </w:rPr>
        <w:t xml:space="preserve">. </w:t>
      </w:r>
      <w:r w:rsidR="00F12A44" w:rsidRPr="00F12A44">
        <w:rPr>
          <w:bCs/>
        </w:rPr>
        <w:t>Novelizované nariadenie vlády ustanovuje aj mechanizmus znižovania výšky</w:t>
      </w:r>
      <w:r w:rsidR="00F12A44">
        <w:rPr>
          <w:bCs/>
        </w:rPr>
        <w:t xml:space="preserve"> pomoci</w:t>
      </w:r>
      <w:r w:rsidR="00F12A44" w:rsidRPr="00F12A44" w:rsidDel="00C31497">
        <w:rPr>
          <w:bCs/>
        </w:rPr>
        <w:t xml:space="preserve"> </w:t>
      </w:r>
      <w:r w:rsidR="004674DA" w:rsidRPr="006D29CB">
        <w:rPr>
          <w:bCs/>
        </w:rPr>
        <w:t xml:space="preserve">v zmysle čl. 4 ods. 5 vykonávacieho nariadenia (EÚ) 2017/39 a z dôvodu porušenia povinností pri dodávaní alebo distribuovaní </w:t>
      </w:r>
      <w:r w:rsidR="004006AE">
        <w:rPr>
          <w:bCs/>
        </w:rPr>
        <w:t xml:space="preserve">školského </w:t>
      </w:r>
      <w:r w:rsidR="004674DA" w:rsidRPr="006D29CB">
        <w:rPr>
          <w:bCs/>
        </w:rPr>
        <w:t xml:space="preserve">mlieka a mliečnych výrobkov </w:t>
      </w:r>
      <w:r w:rsidR="004674DA" w:rsidRPr="006D29CB">
        <w:rPr>
          <w:rFonts w:eastAsia="Calibri"/>
          <w:bCs/>
          <w:lang w:eastAsia="en-US"/>
        </w:rPr>
        <w:t xml:space="preserve">alebo </w:t>
      </w:r>
      <w:r w:rsidR="003024E0">
        <w:rPr>
          <w:rFonts w:eastAsia="Calibri"/>
          <w:bCs/>
          <w:lang w:eastAsia="en-US"/>
        </w:rPr>
        <w:t xml:space="preserve">školského </w:t>
      </w:r>
      <w:r w:rsidR="004674DA" w:rsidRPr="006D29CB">
        <w:rPr>
          <w:rFonts w:eastAsia="Calibri"/>
          <w:bCs/>
          <w:lang w:eastAsia="en-US"/>
        </w:rPr>
        <w:t xml:space="preserve">ovocia a zeleniny </w:t>
      </w:r>
      <w:r w:rsidR="004674DA" w:rsidRPr="006D29CB">
        <w:rPr>
          <w:bCs/>
        </w:rPr>
        <w:t xml:space="preserve">pre deti </w:t>
      </w:r>
      <w:r w:rsidR="004866ED">
        <w:rPr>
          <w:bCs/>
        </w:rPr>
        <w:t>alebo žiakov</w:t>
      </w:r>
      <w:r w:rsidR="00746D64" w:rsidRPr="006D29CB">
        <w:rPr>
          <w:bCs/>
        </w:rPr>
        <w:t>.</w:t>
      </w:r>
      <w:r w:rsidR="00A1087A" w:rsidRPr="006D29CB">
        <w:rPr>
          <w:bCs/>
        </w:rPr>
        <w:t xml:space="preserve"> Takýto systém znižovania výšky pomoci pri porušovaní podmienok vykonávania školského programu je v súlade s právnymi aktami Európskej únie, ktoré vykonávanie školského programu upravujú.</w:t>
      </w:r>
    </w:p>
    <w:p w:rsidR="002E06EA" w:rsidRPr="006D29CB" w:rsidRDefault="00A1087A" w:rsidP="00455929">
      <w:pPr>
        <w:widowControl w:val="0"/>
        <w:adjustRightInd w:val="0"/>
        <w:jc w:val="both"/>
        <w:rPr>
          <w:bCs/>
        </w:rPr>
      </w:pPr>
      <w:r w:rsidRPr="006D29CB">
        <w:rPr>
          <w:bCs/>
        </w:rPr>
        <w:tab/>
      </w:r>
      <w:r w:rsidR="00C93A7B" w:rsidRPr="006D29CB">
        <w:rPr>
          <w:bCs/>
        </w:rPr>
        <w:t xml:space="preserve">Keďže však podľa rozhodnutí </w:t>
      </w:r>
      <w:r w:rsidR="00517771">
        <w:rPr>
          <w:bCs/>
        </w:rPr>
        <w:t>ú</w:t>
      </w:r>
      <w:r w:rsidR="00517771" w:rsidRPr="006D29CB">
        <w:rPr>
          <w:bCs/>
        </w:rPr>
        <w:t xml:space="preserve">radu </w:t>
      </w:r>
      <w:r w:rsidR="00C93A7B" w:rsidRPr="006D29CB">
        <w:rPr>
          <w:bCs/>
        </w:rPr>
        <w:t>verejného zdravotníctva úrad verejného zdravotníctva nariaďuje opatrenie podľa § 48 ods. 4 písm. e) zákona č. 355/2007 Z. z., ktorým zakazuje prevádzku zariadení pre deti a mládež podľa § 24 ods. 1 zákona č. 355/2007 Z. z. v znení zákona č. 40/2017 Z. z.</w:t>
      </w:r>
      <w:r w:rsidR="0097273F" w:rsidRPr="006D29CB">
        <w:rPr>
          <w:bCs/>
        </w:rPr>
        <w:t>,</w:t>
      </w:r>
      <w:r w:rsidR="00C93A7B" w:rsidRPr="006D29CB">
        <w:rPr>
          <w:bCs/>
        </w:rPr>
        <w:t xml:space="preserve"> </w:t>
      </w:r>
      <w:r w:rsidR="0097273F" w:rsidRPr="006D29CB">
        <w:rPr>
          <w:bCs/>
        </w:rPr>
        <w:t>pričom p</w:t>
      </w:r>
      <w:r w:rsidR="00C93A7B" w:rsidRPr="006D29CB">
        <w:rPr>
          <w:bCs/>
        </w:rPr>
        <w:t>rvé takéto rozhodnutie úrad verejného zdravotníctva vydal dňa 12.3.2020</w:t>
      </w:r>
      <w:r w:rsidR="0097273F" w:rsidRPr="006D29CB">
        <w:rPr>
          <w:bCs/>
        </w:rPr>
        <w:t xml:space="preserve">, prevádzkovanie väčšiny škôl bolo v zmysle týmito rozhodnutiami nariaďovaného opatrenia zastavené alebo aspoň obmedzené do tej miery, že v rámci vykonávania školského programu nebolo pre deti alebo žiakov týchto škôl možné pokračovať v zabezpečovaní činností podľa § 1 písm. a) až d) novelizovaného nariadenia vlády. </w:t>
      </w:r>
      <w:r w:rsidR="00D44057" w:rsidRPr="006D29CB">
        <w:rPr>
          <w:bCs/>
        </w:rPr>
        <w:t>Dňa 6.5.2020 však úrad verejného zdravotníctva prostredníctvom svojho listu č. HDM/3716/90885/2020 zo dňa 29.4.2020 Ministerstvu pôdohospodárstva a rozvoja vidieka Slovenskej republiky na jeho žiadosť odpovedal, že ani s ohľadom na uvedené ním nariaďované opatrenie nemá námietky voči využívaniu zariadení školského stravovania na účely distribúcie školského mlieka a mliečnych výrobkov a školského ovocia a zeleniny deťom alebo žiakom v rámci vykonávania školského programu, pričom dodal, že podpora „konzumácie ovocia, zeleniny a mliečnych výrobkov je strategickým momentom a plne v súlade s odporúčaniami Svetovej zdravotníckej organizácie, pokiaľ ide o populačnú skupinu detí a mládeže“.</w:t>
      </w:r>
      <w:r w:rsidR="001A7208" w:rsidRPr="006D29CB">
        <w:rPr>
          <w:bCs/>
        </w:rPr>
        <w:t xml:space="preserve"> Okrem toho bolo článkom 5 ods. 1 vykonávacieho nariadenia (EÚ) 2020/600 predĺžené trvanie školského roka</w:t>
      </w:r>
      <w:r w:rsidR="003221C8" w:rsidRPr="006D29CB">
        <w:rPr>
          <w:bCs/>
        </w:rPr>
        <w:t>, pričom boli zároveň</w:t>
      </w:r>
      <w:r w:rsidR="001A7208" w:rsidRPr="006D29CB">
        <w:rPr>
          <w:bCs/>
        </w:rPr>
        <w:t xml:space="preserve"> prijaté </w:t>
      </w:r>
      <w:r w:rsidR="003221C8" w:rsidRPr="006D29CB">
        <w:rPr>
          <w:bCs/>
        </w:rPr>
        <w:t xml:space="preserve">aj </w:t>
      </w:r>
      <w:r w:rsidR="001A7208" w:rsidRPr="006D29CB">
        <w:rPr>
          <w:bCs/>
        </w:rPr>
        <w:t xml:space="preserve">ďalšie odchýlky </w:t>
      </w:r>
      <w:r w:rsidR="003221C8" w:rsidRPr="006D29CB">
        <w:rPr>
          <w:bCs/>
        </w:rPr>
        <w:t xml:space="preserve">od pravidiel Európskej únie na vykonávanie školského programu, </w:t>
      </w:r>
      <w:r w:rsidR="001A7208" w:rsidRPr="006D29CB">
        <w:rPr>
          <w:bCs/>
        </w:rPr>
        <w:t xml:space="preserve">ktoré je potrebné reflektovať aj vo vnútroštátnom predpise, ktorým sa </w:t>
      </w:r>
      <w:r w:rsidR="003221C8" w:rsidRPr="006D29CB">
        <w:rPr>
          <w:bCs/>
        </w:rPr>
        <w:t xml:space="preserve">tieto </w:t>
      </w:r>
      <w:r w:rsidR="001A7208" w:rsidRPr="006D29CB">
        <w:rPr>
          <w:bCs/>
        </w:rPr>
        <w:t xml:space="preserve">pravidlá v Slovenskej </w:t>
      </w:r>
      <w:r w:rsidR="003221C8" w:rsidRPr="006D29CB">
        <w:rPr>
          <w:bCs/>
        </w:rPr>
        <w:t>republike</w:t>
      </w:r>
      <w:r w:rsidR="007A72A7" w:rsidRPr="006D29CB">
        <w:rPr>
          <w:bCs/>
        </w:rPr>
        <w:t xml:space="preserve"> implementujú</w:t>
      </w:r>
      <w:r w:rsidR="003221C8" w:rsidRPr="006D29CB">
        <w:rPr>
          <w:bCs/>
        </w:rPr>
        <w:t xml:space="preserve">, čiže ktoré je potrebné reflektovať </w:t>
      </w:r>
      <w:r w:rsidR="007A72A7" w:rsidRPr="006D29CB">
        <w:rPr>
          <w:bCs/>
        </w:rPr>
        <w:t xml:space="preserve">aj </w:t>
      </w:r>
      <w:r w:rsidR="003221C8" w:rsidRPr="006D29CB">
        <w:rPr>
          <w:bCs/>
        </w:rPr>
        <w:t xml:space="preserve">v novelizovanom nariadení vlády. </w:t>
      </w:r>
      <w:r w:rsidR="004351F2" w:rsidRPr="006D29CB">
        <w:rPr>
          <w:bCs/>
        </w:rPr>
        <w:t>Vzhľadom na uvedené sa v novelizovanom nariadení vlády predovšetkým navrhuje vylúčiť krátenie výšky pomoci pri ne</w:t>
      </w:r>
      <w:r w:rsidR="0037392E" w:rsidRPr="006D29CB">
        <w:rPr>
          <w:bCs/>
        </w:rPr>
        <w:t>s</w:t>
      </w:r>
      <w:r w:rsidR="004351F2" w:rsidRPr="006D29CB">
        <w:rPr>
          <w:bCs/>
        </w:rPr>
        <w:t xml:space="preserve">plnení povinností, ktoré nebolo možné splniť v dôsledku obmedzenia prevádzkovania škôl, a taktiež sa navrhuje </w:t>
      </w:r>
      <w:r w:rsidR="00557735" w:rsidRPr="006D29CB">
        <w:rPr>
          <w:bCs/>
        </w:rPr>
        <w:t>upraviť trvanie realizačných období, v ktorých sa má školský program vykonávať a za jeho vykonávanie v ktorých sa poskytuje aj pomoc.</w:t>
      </w:r>
    </w:p>
    <w:p w:rsidR="00444150" w:rsidRDefault="002E432D" w:rsidP="00455929">
      <w:pPr>
        <w:widowControl w:val="0"/>
        <w:adjustRightInd w:val="0"/>
        <w:ind w:firstLine="708"/>
        <w:jc w:val="both"/>
        <w:rPr>
          <w:bCs/>
        </w:rPr>
      </w:pPr>
      <w:r w:rsidRPr="006D29CB">
        <w:rPr>
          <w:bCs/>
        </w:rPr>
        <w:t xml:space="preserve">Navrhované nariadenie vlády nie je potrebné predložiť do </w:t>
      </w:r>
      <w:proofErr w:type="spellStart"/>
      <w:r w:rsidRPr="006D29CB">
        <w:rPr>
          <w:bCs/>
        </w:rPr>
        <w:t>vnútrokomunit</w:t>
      </w:r>
      <w:r w:rsidR="00455929">
        <w:rPr>
          <w:bCs/>
        </w:rPr>
        <w:t>árneho</w:t>
      </w:r>
      <w:proofErr w:type="spellEnd"/>
      <w:r w:rsidR="00455929">
        <w:rPr>
          <w:bCs/>
        </w:rPr>
        <w:t xml:space="preserve"> pripomienkového konania.</w:t>
      </w:r>
    </w:p>
    <w:p w:rsidR="00455929" w:rsidRPr="00455929" w:rsidRDefault="00455929" w:rsidP="00455929">
      <w:pPr>
        <w:widowControl w:val="0"/>
        <w:adjustRightInd w:val="0"/>
        <w:ind w:firstLine="708"/>
        <w:jc w:val="both"/>
      </w:pPr>
      <w:r>
        <w:rPr>
          <w:bCs/>
        </w:rPr>
        <w:t xml:space="preserve">Návrh sa predkladá do skráteného pripomienkového konania z dôvodu potreby realizácie </w:t>
      </w:r>
      <w:r>
        <w:t xml:space="preserve">opatrení na riešenie mimoriadnej situácie v oblasti zásobovania škôl a školských zariadení </w:t>
      </w:r>
      <w:r>
        <w:rPr>
          <w:bCs/>
        </w:rPr>
        <w:t xml:space="preserve">školským </w:t>
      </w:r>
      <w:r w:rsidRPr="006D29CB">
        <w:rPr>
          <w:bCs/>
        </w:rPr>
        <w:t>mliek</w:t>
      </w:r>
      <w:r>
        <w:rPr>
          <w:bCs/>
        </w:rPr>
        <w:t>om</w:t>
      </w:r>
      <w:r w:rsidRPr="006D29CB">
        <w:rPr>
          <w:bCs/>
        </w:rPr>
        <w:t xml:space="preserve"> a mliečny</w:t>
      </w:r>
      <w:r>
        <w:rPr>
          <w:bCs/>
        </w:rPr>
        <w:t>mi</w:t>
      </w:r>
      <w:r w:rsidRPr="006D29CB">
        <w:rPr>
          <w:bCs/>
        </w:rPr>
        <w:t xml:space="preserve"> výrobk</w:t>
      </w:r>
      <w:r>
        <w:rPr>
          <w:bCs/>
        </w:rPr>
        <w:t>ami</w:t>
      </w:r>
      <w:r w:rsidRPr="006D29CB">
        <w:rPr>
          <w:bCs/>
        </w:rPr>
        <w:t xml:space="preserve"> </w:t>
      </w:r>
      <w:r w:rsidRPr="006D29CB">
        <w:rPr>
          <w:rFonts w:eastAsia="Calibri"/>
          <w:bCs/>
          <w:lang w:eastAsia="en-US"/>
        </w:rPr>
        <w:t xml:space="preserve">alebo </w:t>
      </w:r>
      <w:r>
        <w:rPr>
          <w:rFonts w:eastAsia="Calibri"/>
          <w:bCs/>
          <w:lang w:eastAsia="en-US"/>
        </w:rPr>
        <w:t>školsk</w:t>
      </w:r>
      <w:r>
        <w:rPr>
          <w:bCs/>
          <w:lang w:eastAsia="en-US"/>
        </w:rPr>
        <w:t>ým</w:t>
      </w:r>
      <w:r>
        <w:rPr>
          <w:rFonts w:eastAsia="Calibri"/>
          <w:bCs/>
          <w:lang w:eastAsia="en-US"/>
        </w:rPr>
        <w:t xml:space="preserve"> </w:t>
      </w:r>
      <w:r w:rsidRPr="006D29CB">
        <w:rPr>
          <w:rFonts w:eastAsia="Calibri"/>
          <w:bCs/>
          <w:lang w:eastAsia="en-US"/>
        </w:rPr>
        <w:t>ovoc</w:t>
      </w:r>
      <w:r>
        <w:rPr>
          <w:bCs/>
          <w:lang w:eastAsia="en-US"/>
        </w:rPr>
        <w:t>ím</w:t>
      </w:r>
      <w:r w:rsidRPr="006D29CB">
        <w:rPr>
          <w:rFonts w:eastAsia="Calibri"/>
          <w:bCs/>
          <w:lang w:eastAsia="en-US"/>
        </w:rPr>
        <w:t xml:space="preserve"> a zelenin</w:t>
      </w:r>
      <w:r>
        <w:rPr>
          <w:bCs/>
          <w:lang w:eastAsia="en-US"/>
        </w:rPr>
        <w:t>ou</w:t>
      </w:r>
      <w:r w:rsidRPr="006D29CB">
        <w:rPr>
          <w:rFonts w:eastAsia="Calibri"/>
          <w:bCs/>
          <w:lang w:eastAsia="en-US"/>
        </w:rPr>
        <w:t xml:space="preserve"> </w:t>
      </w:r>
      <w:r w:rsidRPr="006D29CB">
        <w:rPr>
          <w:bCs/>
        </w:rPr>
        <w:t xml:space="preserve">pre deti </w:t>
      </w:r>
      <w:r>
        <w:rPr>
          <w:bCs/>
        </w:rPr>
        <w:t>alebo žiakov v rámci školského programu.</w:t>
      </w:r>
    </w:p>
    <w:p w:rsidR="00444150" w:rsidRDefault="00743993" w:rsidP="00455929">
      <w:pPr>
        <w:widowControl w:val="0"/>
        <w:adjustRightInd w:val="0"/>
        <w:ind w:firstLine="708"/>
        <w:jc w:val="both"/>
        <w:rPr>
          <w:bCs/>
        </w:rPr>
      </w:pPr>
      <w:r w:rsidRPr="006D29CB">
        <w:rPr>
          <w:bCs/>
        </w:rPr>
        <w:t>Ú</w:t>
      </w:r>
      <w:r w:rsidR="00E61EFE" w:rsidRPr="006D29CB">
        <w:rPr>
          <w:bCs/>
        </w:rPr>
        <w:t xml:space="preserve">činnosť navrhovaného nariadenia vlády </w:t>
      </w:r>
      <w:r w:rsidRPr="006D29CB">
        <w:rPr>
          <w:bCs/>
        </w:rPr>
        <w:t xml:space="preserve">je s výnimkami týkajúcimi sa až nasledujúcich školských rokov navrhovaná </w:t>
      </w:r>
      <w:r w:rsidR="00E61EFE" w:rsidRPr="006D29CB">
        <w:rPr>
          <w:bCs/>
        </w:rPr>
        <w:t xml:space="preserve">na deň jeho </w:t>
      </w:r>
      <w:r w:rsidRPr="006D29CB">
        <w:rPr>
          <w:bCs/>
        </w:rPr>
        <w:t>uverejnenia v Zbierke zákonov Slovenskej republiky, nakoľko je potrebné zabezpečiť urýchlenú implementáciu vykonávacieho nariadenia (EÚ) 2020/600 a zmiernenie prísnosti podmienok poskytovania pomoci na činnosti zabezpečované pre školy, ktorých prevádzkovanie bolo od marca školského roka 2019/2020 obmedzené bez zavinenia osôb, ktoré mali na zabezpečovanie týchto činností pridelené</w:t>
      </w:r>
      <w:r w:rsidR="004F228F" w:rsidRPr="006D29CB">
        <w:rPr>
          <w:bCs/>
        </w:rPr>
        <w:t xml:space="preserve"> maximálne výšky pomoci tak, aby bolo </w:t>
      </w:r>
      <w:r w:rsidR="009C4A96" w:rsidRPr="006D29CB">
        <w:rPr>
          <w:bCs/>
        </w:rPr>
        <w:t xml:space="preserve">týmto osobám </w:t>
      </w:r>
      <w:r w:rsidR="004F228F" w:rsidRPr="006D29CB">
        <w:rPr>
          <w:bCs/>
        </w:rPr>
        <w:t xml:space="preserve">možné spravodlivo poskytnúť plnú výšku pomoci </w:t>
      </w:r>
      <w:r w:rsidR="009C4A96" w:rsidRPr="006D29CB">
        <w:rPr>
          <w:bCs/>
        </w:rPr>
        <w:t>n</w:t>
      </w:r>
      <w:r w:rsidR="004F228F" w:rsidRPr="006D29CB">
        <w:rPr>
          <w:bCs/>
        </w:rPr>
        <w:t>a činnosti v</w:t>
      </w:r>
      <w:r w:rsidR="009C4A96" w:rsidRPr="006D29CB">
        <w:rPr>
          <w:bCs/>
        </w:rPr>
        <w:t>ykonané</w:t>
      </w:r>
      <w:r w:rsidR="004F228F" w:rsidRPr="006D29CB">
        <w:rPr>
          <w:bCs/>
        </w:rPr>
        <w:t xml:space="preserve"> v školskom roku 2019/2020.</w:t>
      </w:r>
    </w:p>
    <w:p w:rsidR="00245B9D" w:rsidRPr="00202C41" w:rsidRDefault="00245B9D" w:rsidP="00202C41">
      <w:pPr>
        <w:suppressAutoHyphens/>
        <w:ind w:firstLine="567"/>
        <w:jc w:val="both"/>
        <w:rPr>
          <w:color w:val="000000"/>
        </w:rPr>
      </w:pPr>
      <w:r>
        <w:t>Návrh nariadenia vlády bol predmetom pripomienkového konania, ktorého výsledky sú uvedené vo vyhodnotení pripomienkového konania. Návrh sa predkladá bez rozporov.</w:t>
      </w:r>
    </w:p>
    <w:sectPr w:rsidR="00245B9D" w:rsidRPr="00202C41" w:rsidSect="00FD3207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22" w:rsidRDefault="00403722" w:rsidP="00730362">
      <w:r>
        <w:separator/>
      </w:r>
    </w:p>
  </w:endnote>
  <w:endnote w:type="continuationSeparator" w:id="0">
    <w:p w:rsidR="00403722" w:rsidRDefault="00403722" w:rsidP="0073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62" w:rsidRDefault="00730362" w:rsidP="00730362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22" w:rsidRDefault="00403722" w:rsidP="00730362">
      <w:r>
        <w:separator/>
      </w:r>
    </w:p>
  </w:footnote>
  <w:footnote w:type="continuationSeparator" w:id="0">
    <w:p w:rsidR="00403722" w:rsidRDefault="00403722" w:rsidP="0073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65A5"/>
    <w:multiLevelType w:val="hybridMultilevel"/>
    <w:tmpl w:val="6CB24CA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E1196"/>
    <w:multiLevelType w:val="hybridMultilevel"/>
    <w:tmpl w:val="1A06D11A"/>
    <w:lvl w:ilvl="0" w:tplc="1682E03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31CC8"/>
    <w:multiLevelType w:val="hybridMultilevel"/>
    <w:tmpl w:val="09A8E5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92229"/>
    <w:multiLevelType w:val="hybridMultilevel"/>
    <w:tmpl w:val="923471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25F93"/>
    <w:multiLevelType w:val="hybridMultilevel"/>
    <w:tmpl w:val="55F656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7435D8"/>
    <w:multiLevelType w:val="hybridMultilevel"/>
    <w:tmpl w:val="D45094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262FE"/>
    <w:multiLevelType w:val="hybridMultilevel"/>
    <w:tmpl w:val="55F656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AF7855"/>
    <w:multiLevelType w:val="hybridMultilevel"/>
    <w:tmpl w:val="1066899C"/>
    <w:lvl w:ilvl="0" w:tplc="44329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0C"/>
    <w:rsid w:val="0003786D"/>
    <w:rsid w:val="000548F3"/>
    <w:rsid w:val="000C2D45"/>
    <w:rsid w:val="000F362A"/>
    <w:rsid w:val="00101052"/>
    <w:rsid w:val="00121D6F"/>
    <w:rsid w:val="00123B96"/>
    <w:rsid w:val="00152842"/>
    <w:rsid w:val="0016682A"/>
    <w:rsid w:val="00187877"/>
    <w:rsid w:val="001946FE"/>
    <w:rsid w:val="001A7208"/>
    <w:rsid w:val="001D2F30"/>
    <w:rsid w:val="001E3F53"/>
    <w:rsid w:val="00200D33"/>
    <w:rsid w:val="00202C41"/>
    <w:rsid w:val="00203598"/>
    <w:rsid w:val="002155B2"/>
    <w:rsid w:val="00237177"/>
    <w:rsid w:val="00245B9D"/>
    <w:rsid w:val="00265501"/>
    <w:rsid w:val="00270895"/>
    <w:rsid w:val="002E06EA"/>
    <w:rsid w:val="002E432D"/>
    <w:rsid w:val="003024E0"/>
    <w:rsid w:val="003221C8"/>
    <w:rsid w:val="00332C1F"/>
    <w:rsid w:val="00345F5D"/>
    <w:rsid w:val="00373844"/>
    <w:rsid w:val="0037392E"/>
    <w:rsid w:val="00374F93"/>
    <w:rsid w:val="00380CCF"/>
    <w:rsid w:val="003B295D"/>
    <w:rsid w:val="003D533A"/>
    <w:rsid w:val="003E1DA8"/>
    <w:rsid w:val="004006AE"/>
    <w:rsid w:val="00403722"/>
    <w:rsid w:val="00415F0C"/>
    <w:rsid w:val="00417DDA"/>
    <w:rsid w:val="00431DB3"/>
    <w:rsid w:val="004351F2"/>
    <w:rsid w:val="00442CB3"/>
    <w:rsid w:val="00444150"/>
    <w:rsid w:val="00455929"/>
    <w:rsid w:val="00456F8F"/>
    <w:rsid w:val="00462B3F"/>
    <w:rsid w:val="004674DA"/>
    <w:rsid w:val="004741AA"/>
    <w:rsid w:val="00474379"/>
    <w:rsid w:val="00482121"/>
    <w:rsid w:val="004866ED"/>
    <w:rsid w:val="004F228F"/>
    <w:rsid w:val="00502731"/>
    <w:rsid w:val="00517771"/>
    <w:rsid w:val="00533683"/>
    <w:rsid w:val="0054721A"/>
    <w:rsid w:val="00547D26"/>
    <w:rsid w:val="00557735"/>
    <w:rsid w:val="005675D8"/>
    <w:rsid w:val="005805C8"/>
    <w:rsid w:val="005C0F7E"/>
    <w:rsid w:val="0060110C"/>
    <w:rsid w:val="006242BE"/>
    <w:rsid w:val="00633093"/>
    <w:rsid w:val="00672827"/>
    <w:rsid w:val="00686457"/>
    <w:rsid w:val="00687D20"/>
    <w:rsid w:val="00693F21"/>
    <w:rsid w:val="0069451F"/>
    <w:rsid w:val="006C54AC"/>
    <w:rsid w:val="006D29CB"/>
    <w:rsid w:val="006E4266"/>
    <w:rsid w:val="006E5835"/>
    <w:rsid w:val="006F4436"/>
    <w:rsid w:val="00703F9E"/>
    <w:rsid w:val="00717D99"/>
    <w:rsid w:val="00730362"/>
    <w:rsid w:val="00731486"/>
    <w:rsid w:val="00743993"/>
    <w:rsid w:val="00746D64"/>
    <w:rsid w:val="00767BA8"/>
    <w:rsid w:val="007A72A7"/>
    <w:rsid w:val="007B4AB5"/>
    <w:rsid w:val="007B514B"/>
    <w:rsid w:val="007C0B98"/>
    <w:rsid w:val="00815C6C"/>
    <w:rsid w:val="0088099F"/>
    <w:rsid w:val="008D1528"/>
    <w:rsid w:val="00931F3B"/>
    <w:rsid w:val="00950192"/>
    <w:rsid w:val="0097273F"/>
    <w:rsid w:val="00997444"/>
    <w:rsid w:val="009A77C2"/>
    <w:rsid w:val="009C490A"/>
    <w:rsid w:val="009C4A96"/>
    <w:rsid w:val="009E663A"/>
    <w:rsid w:val="00A1087A"/>
    <w:rsid w:val="00A109FA"/>
    <w:rsid w:val="00A26277"/>
    <w:rsid w:val="00A45B8F"/>
    <w:rsid w:val="00A767E5"/>
    <w:rsid w:val="00AA0A5F"/>
    <w:rsid w:val="00AD5DC2"/>
    <w:rsid w:val="00AE0F52"/>
    <w:rsid w:val="00AE2185"/>
    <w:rsid w:val="00AF0D2C"/>
    <w:rsid w:val="00B222CD"/>
    <w:rsid w:val="00B326F5"/>
    <w:rsid w:val="00B46CE9"/>
    <w:rsid w:val="00BB5123"/>
    <w:rsid w:val="00BB7008"/>
    <w:rsid w:val="00BF526F"/>
    <w:rsid w:val="00C22259"/>
    <w:rsid w:val="00C2792E"/>
    <w:rsid w:val="00C31497"/>
    <w:rsid w:val="00C6190E"/>
    <w:rsid w:val="00C654D1"/>
    <w:rsid w:val="00C93A7B"/>
    <w:rsid w:val="00CA38D5"/>
    <w:rsid w:val="00D20F16"/>
    <w:rsid w:val="00D23BA3"/>
    <w:rsid w:val="00D319B1"/>
    <w:rsid w:val="00D44057"/>
    <w:rsid w:val="00D4711B"/>
    <w:rsid w:val="00D5218E"/>
    <w:rsid w:val="00D766D2"/>
    <w:rsid w:val="00DA477C"/>
    <w:rsid w:val="00DB1638"/>
    <w:rsid w:val="00E04538"/>
    <w:rsid w:val="00E356AB"/>
    <w:rsid w:val="00E572DE"/>
    <w:rsid w:val="00E61EFE"/>
    <w:rsid w:val="00EA101F"/>
    <w:rsid w:val="00EA57C9"/>
    <w:rsid w:val="00EA69E1"/>
    <w:rsid w:val="00EA7671"/>
    <w:rsid w:val="00EE7D63"/>
    <w:rsid w:val="00F12A44"/>
    <w:rsid w:val="00F1766D"/>
    <w:rsid w:val="00F207B3"/>
    <w:rsid w:val="00F90DE6"/>
    <w:rsid w:val="00FD3207"/>
    <w:rsid w:val="00FF3224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BC4AF9-E299-4F35-AD1A-6FCC280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110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0110C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u w:val="single"/>
      <w:lang w:val="x-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0110C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paragraph" w:styleId="Normlnywebov">
    <w:name w:val="Normal (Web)"/>
    <w:basedOn w:val="Normlny"/>
    <w:semiHidden/>
    <w:unhideWhenUsed/>
    <w:rsid w:val="0060110C"/>
    <w:pPr>
      <w:spacing w:before="100" w:beforeAutospacing="1" w:after="100" w:afterAutospacing="1"/>
    </w:pPr>
  </w:style>
  <w:style w:type="paragraph" w:styleId="Nzov">
    <w:name w:val="Title"/>
    <w:basedOn w:val="Normlny"/>
    <w:link w:val="NzovChar"/>
    <w:qFormat/>
    <w:rsid w:val="0060110C"/>
    <w:pPr>
      <w:overflowPunct w:val="0"/>
      <w:autoSpaceDE w:val="0"/>
      <w:autoSpaceDN w:val="0"/>
      <w:adjustRightInd w:val="0"/>
      <w:jc w:val="center"/>
    </w:pPr>
    <w:rPr>
      <w:b/>
      <w:szCs w:val="20"/>
      <w:lang w:val="x-none"/>
    </w:rPr>
  </w:style>
  <w:style w:type="character" w:customStyle="1" w:styleId="NzovChar">
    <w:name w:val="Názov Char"/>
    <w:link w:val="Nzov"/>
    <w:rsid w:val="0060110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PlaceholderText">
    <w:name w:val="Placeholder Text"/>
    <w:semiHidden/>
    <w:rsid w:val="0060110C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92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2792E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vzhledem">
    <w:name w:val="vzhledem"/>
    <w:basedOn w:val="Normlny"/>
    <w:rsid w:val="00E04538"/>
    <w:pPr>
      <w:autoSpaceDE w:val="0"/>
      <w:autoSpaceDN w:val="0"/>
      <w:spacing w:before="100" w:after="40" w:line="240" w:lineRule="atLeast"/>
      <w:ind w:left="284"/>
      <w:jc w:val="both"/>
    </w:pPr>
    <w:rPr>
      <w:sz w:val="22"/>
      <w:szCs w:val="22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3D533A"/>
    <w:pPr>
      <w:ind w:firstLine="708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link w:val="Zarkazkladnhotextu"/>
    <w:semiHidden/>
    <w:rsid w:val="003D533A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442C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303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30362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3036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3036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59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zstupnhosymbolu">
    <w:name w:val="Text zástupného symbolu"/>
    <w:uiPriority w:val="99"/>
    <w:semiHidden/>
    <w:rsid w:val="00245B9D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6097-965F-47FC-8C53-54D00281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MPRVSR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peter.mracna</dc:creator>
  <cp:keywords/>
  <cp:lastModifiedBy>Benová Tímea</cp:lastModifiedBy>
  <cp:revision>2</cp:revision>
  <cp:lastPrinted>2010-11-03T13:11:00Z</cp:lastPrinted>
  <dcterms:created xsi:type="dcterms:W3CDTF">2020-06-30T10:51:00Z</dcterms:created>
  <dcterms:modified xsi:type="dcterms:W3CDTF">2020-06-30T10:51:00Z</dcterms:modified>
</cp:coreProperties>
</file>