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0F421A" w:rsidRDefault="000F421A">
      <w:pPr>
        <w:jc w:val="center"/>
        <w:divId w:val="408817941"/>
        <w:rPr>
          <w:rFonts w:ascii="Times" w:hAnsi="Times" w:cs="Times"/>
          <w:sz w:val="25"/>
          <w:szCs w:val="25"/>
        </w:rPr>
      </w:pPr>
      <w:r>
        <w:rPr>
          <w:rFonts w:ascii="Times" w:hAnsi="Times" w:cs="Times"/>
          <w:sz w:val="25"/>
          <w:szCs w:val="25"/>
        </w:rPr>
        <w:t>Zákon Návrh zákona, ktorým sa mení a dopĺňa zákon č. 371/2014 Z. z. o riešení krízových situácií na finančnom trhu a o zmene a doplnení niektorých zákonov v znení neskorších predpisov a ktorým sa dopĺňa zákon č. 7/2005 Z. z. o konkurze a reštrukturalizácii a o zmene a doplnení niektorých zákonov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0F421A" w:rsidP="000F421A">
            <w:pPr>
              <w:spacing w:after="0" w:line="240" w:lineRule="auto"/>
              <w:rPr>
                <w:rFonts w:ascii="Times New Roman" w:hAnsi="Times New Roman" w:cs="Calibri"/>
                <w:sz w:val="20"/>
                <w:szCs w:val="20"/>
              </w:rPr>
            </w:pPr>
            <w:r>
              <w:rPr>
                <w:rFonts w:ascii="Times" w:hAnsi="Times" w:cs="Times"/>
                <w:sz w:val="25"/>
                <w:szCs w:val="25"/>
              </w:rPr>
              <w:t>171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0F421A" w:rsidP="000F421A">
            <w:pPr>
              <w:spacing w:after="0" w:line="240" w:lineRule="auto"/>
              <w:rPr>
                <w:rFonts w:ascii="Times New Roman" w:hAnsi="Times New Roman" w:cs="Calibri"/>
                <w:sz w:val="20"/>
                <w:szCs w:val="20"/>
              </w:rPr>
            </w:pPr>
            <w:r>
              <w:rPr>
                <w:rFonts w:ascii="Times" w:hAnsi="Times" w:cs="Times"/>
                <w:sz w:val="25"/>
                <w:szCs w:val="25"/>
              </w:rPr>
              <w:t>171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0F421A" w:rsidP="000F421A">
            <w:pPr>
              <w:spacing w:after="0" w:line="240" w:lineRule="auto"/>
              <w:rPr>
                <w:rFonts w:ascii="Times New Roman" w:hAnsi="Times New Roman" w:cs="Calibri"/>
                <w:sz w:val="20"/>
                <w:szCs w:val="20"/>
              </w:rPr>
            </w:pPr>
            <w:r>
              <w:rPr>
                <w:rFonts w:ascii="Times" w:hAnsi="Times" w:cs="Times"/>
                <w:sz w:val="25"/>
                <w:szCs w:val="25"/>
              </w:rPr>
              <w:t>165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0F421A" w:rsidP="000F421A">
            <w:pPr>
              <w:spacing w:after="0" w:line="240" w:lineRule="auto"/>
              <w:rPr>
                <w:rFonts w:ascii="Times New Roman" w:hAnsi="Times New Roman" w:cs="Calibri"/>
                <w:sz w:val="20"/>
                <w:szCs w:val="20"/>
              </w:rPr>
            </w:pPr>
            <w:r>
              <w:rPr>
                <w:rFonts w:ascii="Times" w:hAnsi="Times" w:cs="Times"/>
                <w:sz w:val="25"/>
                <w:szCs w:val="25"/>
              </w:rPr>
              <w:t>3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0F421A" w:rsidP="000F421A">
            <w:pPr>
              <w:spacing w:after="0" w:line="240" w:lineRule="auto"/>
              <w:rPr>
                <w:rFonts w:ascii="Times New Roman" w:hAnsi="Times New Roman" w:cs="Calibri"/>
                <w:sz w:val="20"/>
                <w:szCs w:val="20"/>
              </w:rPr>
            </w:pPr>
            <w:r>
              <w:rPr>
                <w:rFonts w:ascii="Times" w:hAnsi="Times" w:cs="Times"/>
                <w:sz w:val="25"/>
                <w:szCs w:val="25"/>
              </w:rPr>
              <w:t>3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0F421A" w:rsidRDefault="000F421A"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0F421A">
        <w:trPr>
          <w:divId w:val="200110842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Vôbec nezaslali</w:t>
            </w: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sz w:val="20"/>
                <w:szCs w:val="20"/>
              </w:rPr>
            </w:pP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Centrálny depozitár cenných papierov SR, a.s.</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sz w:val="20"/>
                <w:szCs w:val="20"/>
              </w:rPr>
            </w:pP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Fond ochrany vkladov</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sz w:val="20"/>
                <w:szCs w:val="20"/>
              </w:rPr>
            </w:pP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16 (16o,0z)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sz w:val="20"/>
                <w:szCs w:val="20"/>
              </w:rPr>
            </w:pP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sz w:val="20"/>
                <w:szCs w:val="20"/>
              </w:rPr>
            </w:pP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sz w:val="20"/>
                <w:szCs w:val="20"/>
              </w:rPr>
            </w:pP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sz w:val="20"/>
                <w:szCs w:val="20"/>
              </w:rPr>
            </w:pP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sz w:val="20"/>
                <w:szCs w:val="20"/>
              </w:rPr>
            </w:pP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sz w:val="20"/>
                <w:szCs w:val="20"/>
              </w:rPr>
            </w:pP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sz w:val="20"/>
                <w:szCs w:val="20"/>
              </w:rPr>
            </w:pP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sz w:val="20"/>
                <w:szCs w:val="20"/>
              </w:rPr>
            </w:pP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sz w:val="20"/>
                <w:szCs w:val="20"/>
              </w:rPr>
            </w:pP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47 (46o,1z)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sz w:val="20"/>
                <w:szCs w:val="20"/>
              </w:rPr>
            </w:pP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38 (38o,0z)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sz w:val="20"/>
                <w:szCs w:val="20"/>
              </w:rPr>
            </w:pP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sz w:val="20"/>
                <w:szCs w:val="20"/>
              </w:rPr>
            </w:pP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sz w:val="20"/>
                <w:szCs w:val="20"/>
              </w:rPr>
            </w:pP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sz w:val="20"/>
                <w:szCs w:val="20"/>
              </w:rPr>
            </w:pP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sz w:val="20"/>
                <w:szCs w:val="20"/>
              </w:rPr>
            </w:pP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sz w:val="20"/>
                <w:szCs w:val="20"/>
              </w:rPr>
            </w:pP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x</w:t>
            </w: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x</w:t>
            </w: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Národný centrálny depozitár cenných papierov, a. s.</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x</w:t>
            </w: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Burza cenných papierov v Bratislave, a.s.</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x</w:t>
            </w: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Agentúra pre riadenie dlhu a likvidity</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x</w:t>
            </w: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x</w:t>
            </w: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Exportno-importná banka Slovenskej repuliky</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x</w:t>
            </w: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x</w:t>
            </w: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x</w:t>
            </w: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x</w:t>
            </w: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x</w:t>
            </w: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x</w:t>
            </w: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x</w:t>
            </w: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x</w:t>
            </w: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x</w:t>
            </w: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x</w:t>
            </w: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x</w:t>
            </w: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x</w:t>
            </w: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x</w:t>
            </w: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x</w:t>
            </w: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x</w:t>
            </w: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x</w:t>
            </w: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x</w:t>
            </w: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x</w:t>
            </w: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x</w:t>
            </w: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x</w:t>
            </w:r>
          </w:p>
        </w:tc>
      </w:tr>
      <w:tr w:rsidR="000F421A">
        <w:trPr>
          <w:divId w:val="2001108421"/>
          <w:jc w:val="center"/>
        </w:trPr>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171 (168o,3z)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F421A" w:rsidRDefault="000F421A">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0F421A" w:rsidRDefault="000F421A"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Spôsob vyhodnotenia</w:t>
            </w: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CDCP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Čl. I, bod 16</w:t>
            </w:r>
            <w:r>
              <w:rPr>
                <w:rFonts w:ascii="Times" w:hAnsi="Times" w:cs="Times"/>
                <w:sz w:val="25"/>
                <w:szCs w:val="25"/>
              </w:rPr>
              <w:br/>
              <w:t>Navrhujeme namiesto pojmu „Centrálny depozitár cenných papierov“ používať pojem podľa zákona č. 566/2001 Z. z. (o cenných papieroch) a Nariadenia č. 909/2014 (CSDR), t.j. „centrálny depozitár“.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CDCP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bod 8, 18, 19, 20</w:t>
            </w:r>
            <w:r>
              <w:rPr>
                <w:rFonts w:ascii="Times" w:hAnsi="Times" w:cs="Times"/>
                <w:sz w:val="25"/>
                <w:szCs w:val="25"/>
              </w:rPr>
              <w:br/>
              <w:t xml:space="preserve">V § 8a ods. 2 (bod 8), § 14 ods. 4 písm. a) (bod 18), § 15 ods. 2 písm. a) (bod. 19), § 17 ods. 4 písm. a) (bod. 20) navrhujeme v rámci systémov a prevádzkovateľov systémov, ktoré sú určené v súlade so smernicou 98/26/ES zaradiť aj systém vyrovnania transakcií s cennými papiermi (prevádzkovaný centrálnym depozitárom) a systém zúčtovania (prevádzkovaný centrálnou protistranou). Navrhované znenie nezohľadňuje všetky systémy/prevádzkovateľov podľa uvedenej smernice. Potrebné je primerane upraviť aj odkazy na osobitné predpisy - v prípade, ak konkrétne ustanovenie odkazuje na osobitný predpis, je potrebné doplnenie odkazu. Napr. odkaz 95ba) v zákone odkazuje iba na zákon č. 492/2009 Z .z. Automaticky z úpravy teda vypadne systém vyrovnania transakcií s cennými papiermi.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FOV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Odporúčame navrhovaný text zákona zosúladiť s Legislatívnymi </w:t>
            </w:r>
            <w:r>
              <w:rPr>
                <w:rFonts w:ascii="Times" w:hAnsi="Times" w:cs="Times"/>
                <w:sz w:val="25"/>
                <w:szCs w:val="25"/>
              </w:rPr>
              <w:lastRenderedPageBreak/>
              <w:t>pravidlami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FOV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III</w:t>
            </w:r>
            <w:r>
              <w:rPr>
                <w:rFonts w:ascii="Times" w:hAnsi="Times" w:cs="Times"/>
                <w:sz w:val="25"/>
                <w:szCs w:val="25"/>
              </w:rPr>
              <w:br/>
              <w:t>Odporúčame opraviť dátum účinnosti navrhovaného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7. K čl. I bodu 30 .§ 25 ods. 8. - O:</w:t>
            </w:r>
            <w:r>
              <w:rPr>
                <w:rFonts w:ascii="Times" w:hAnsi="Times" w:cs="Times"/>
                <w:sz w:val="25"/>
                <w:szCs w:val="25"/>
              </w:rPr>
              <w:br/>
              <w:t xml:space="preserve">Navrhujeme na koniec odseku pripojiť úvodzovky a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8. K čl. I bodu 45 .§ 29 ods. 9. - O:</w:t>
            </w:r>
            <w:r>
              <w:rPr>
                <w:rFonts w:ascii="Times" w:hAnsi="Times" w:cs="Times"/>
                <w:sz w:val="25"/>
                <w:szCs w:val="25"/>
              </w:rPr>
              <w:br/>
              <w:t xml:space="preserve">Navrhujeme na koniec odseku pripojiť úvodzovky a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16. K čl. I bodu 99 .§ 99b ods. 10. - O:</w:t>
            </w:r>
            <w:r>
              <w:rPr>
                <w:rFonts w:ascii="Times" w:hAnsi="Times" w:cs="Times"/>
                <w:sz w:val="25"/>
                <w:szCs w:val="25"/>
              </w:rPr>
              <w:br/>
              <w:t xml:space="preserve">Navrhujeme na koniec vety pripojiť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14. K čl. I bodu 88 .§ 70b ods. 5. - O:</w:t>
            </w:r>
            <w:r>
              <w:rPr>
                <w:rFonts w:ascii="Times" w:hAnsi="Times" w:cs="Times"/>
                <w:sz w:val="25"/>
                <w:szCs w:val="25"/>
              </w:rPr>
              <w:br/>
              <w:t xml:space="preserve">Navrhujeme na začiatok odseku 5 vložiť úvodzovky.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13. K čl. I bodu 86 .§ 70 ods. 8. - O:</w:t>
            </w:r>
            <w:r>
              <w:rPr>
                <w:rFonts w:ascii="Times" w:hAnsi="Times" w:cs="Times"/>
                <w:sz w:val="25"/>
                <w:szCs w:val="25"/>
              </w:rPr>
              <w:br/>
              <w:t xml:space="preserve">Navrhujeme na začiatok odseku 8 vložiť úvodzovky.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9. K čl. I bodu 46 .§ 29 ods. 10. - O:</w:t>
            </w:r>
            <w:r>
              <w:rPr>
                <w:rFonts w:ascii="Times" w:hAnsi="Times" w:cs="Times"/>
                <w:sz w:val="25"/>
                <w:szCs w:val="25"/>
              </w:rPr>
              <w:br/>
              <w:t xml:space="preserve">Navrhujeme na začiatok odseku vložiť úvodzovky.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3. K čl. I bodu 8 .§ 8b ods. 3. - O:</w:t>
            </w:r>
            <w:r>
              <w:rPr>
                <w:rFonts w:ascii="Times" w:hAnsi="Times" w:cs="Times"/>
                <w:sz w:val="25"/>
                <w:szCs w:val="25"/>
              </w:rPr>
              <w:br/>
              <w:t xml:space="preserve">Navrhujeme pred poslednou vetou vypustiť jednu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11. K čl. I bodu 69 .§ 59 ods. 5. - O:</w:t>
            </w:r>
            <w:r>
              <w:rPr>
                <w:rFonts w:ascii="Times" w:hAnsi="Times" w:cs="Times"/>
                <w:sz w:val="25"/>
                <w:szCs w:val="25"/>
              </w:rPr>
              <w:br/>
              <w:t xml:space="preserve">Navrhujeme slová „V § 59 ods. 5 písm. a)“ nahradiť slovami „V § 59 ods. 6 písm.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12. K čl. I bodu 70 .§ 59 ods. 6. - O:</w:t>
            </w:r>
            <w:r>
              <w:rPr>
                <w:rFonts w:ascii="Times" w:hAnsi="Times" w:cs="Times"/>
                <w:sz w:val="25"/>
                <w:szCs w:val="25"/>
              </w:rPr>
              <w:br/>
            </w:r>
            <w:r>
              <w:rPr>
                <w:rFonts w:ascii="Times" w:hAnsi="Times" w:cs="Times"/>
                <w:sz w:val="25"/>
                <w:szCs w:val="25"/>
              </w:rPr>
              <w:lastRenderedPageBreak/>
              <w:t xml:space="preserve">Navrhujeme slová „V § 59 ods. 6 písm. c)“ nahradiť slovami „V § 59 ods. 7 písm.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10. K čl. I bodu 68 - O:</w:t>
            </w:r>
            <w:r>
              <w:rPr>
                <w:rFonts w:ascii="Times" w:hAnsi="Times" w:cs="Times"/>
                <w:sz w:val="25"/>
                <w:szCs w:val="25"/>
              </w:rPr>
              <w:br/>
              <w:t xml:space="preserve">Navrhujeme vypustiť vetu „Doterajšie odseky 5 až 11 sa označujú ako odseky 6 až 12.“.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sz w:val="25"/>
                <w:szCs w:val="25"/>
              </w:rPr>
              <w:t>Neakceptované - z dôvodu legislatívnych úprav (vloženie nového odseku) bolo potrebné premenovať odseky.</w:t>
            </w: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15. K čl. I bodu 94 .§ 84 ods. 2 písm. h). - O:</w:t>
            </w:r>
            <w:r>
              <w:rPr>
                <w:rFonts w:ascii="Times" w:hAnsi="Times" w:cs="Times"/>
                <w:sz w:val="25"/>
                <w:szCs w:val="25"/>
              </w:rPr>
              <w:br/>
              <w:t xml:space="preserve">Navrhujeme za slová „§ 31 až § 31f“ pripojiť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4. K čl. I bodu 12 .§ 10 ods. 4 písm. a). - O:</w:t>
            </w:r>
            <w:r>
              <w:rPr>
                <w:rFonts w:ascii="Times" w:hAnsi="Times" w:cs="Times"/>
                <w:sz w:val="25"/>
                <w:szCs w:val="25"/>
              </w:rPr>
              <w:br/>
              <w:t xml:space="preserve">Navrhujeme za slová „pozastaviť plnenie povinností“ vložiť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1. K čl. I bodu 7 .§ 6b ods. 2 písm. b). - O:</w:t>
            </w:r>
            <w:r>
              <w:rPr>
                <w:rFonts w:ascii="Times" w:hAnsi="Times" w:cs="Times"/>
                <w:sz w:val="25"/>
                <w:szCs w:val="25"/>
              </w:rPr>
              <w:br/>
              <w:t xml:space="preserve">Navrhujeme za slovami „oprávnené záväzky“ vypustiť úvodzovky.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6. K čl. I bodu 19 .§ 15 ods. 2 písm. b). - O:</w:t>
            </w:r>
            <w:r>
              <w:rPr>
                <w:rFonts w:ascii="Times" w:hAnsi="Times" w:cs="Times"/>
                <w:sz w:val="25"/>
                <w:szCs w:val="25"/>
              </w:rPr>
              <w:br/>
              <w:t xml:space="preserve">Navrhujeme za slovami „osobitného predpisu44b)“ vypustiť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5. K čl. I bodu 18 .§ 14 ods. 4 písm. a). - O:</w:t>
            </w:r>
            <w:r>
              <w:rPr>
                <w:rFonts w:ascii="Times" w:hAnsi="Times" w:cs="Times"/>
                <w:sz w:val="25"/>
                <w:szCs w:val="25"/>
              </w:rPr>
              <w:br/>
              <w:t xml:space="preserve">Navrhujeme za slovami „platobných systémov“ vypustiť čiarku a za slová „osobitného predpisu“ vložiť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2. K čl. I bodu 8 .§ 8a ods. 1 písm. a). - O:</w:t>
            </w:r>
            <w:r>
              <w:rPr>
                <w:rFonts w:ascii="Times" w:hAnsi="Times" w:cs="Times"/>
                <w:sz w:val="25"/>
                <w:szCs w:val="25"/>
              </w:rPr>
              <w:br/>
              <w:t xml:space="preserve">Písmeno a) navrhujeme nahradiť týmto znením: „a) bolo príslušným orgánom dohľadu alebo radou alebo Jednotnou radou </w:t>
            </w:r>
            <w:r>
              <w:rPr>
                <w:rFonts w:ascii="Times" w:hAnsi="Times" w:cs="Times"/>
                <w:sz w:val="25"/>
                <w:szCs w:val="25"/>
              </w:rPr>
              <w:lastRenderedPageBreak/>
              <w:t xml:space="preserve">pre riešenie krízových situácií konštatované, že vybraná inštitúcia alebo osoba podľa § 1 ods. 3 písm. b) až d) zlyháva alebo sa javí, že zlyháva podľa osobitného predpisu,44a)“.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 xml:space="preserve">Čl. III </w:t>
            </w:r>
            <w:r>
              <w:rPr>
                <w:rFonts w:ascii="Times" w:hAnsi="Times" w:cs="Times"/>
                <w:sz w:val="25"/>
                <w:szCs w:val="25"/>
              </w:rPr>
              <w:br/>
              <w:t>Odporúčame upraviť dátum účinnosti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 xml:space="preserve">Čl. I § 8b </w:t>
            </w:r>
            <w:r>
              <w:rPr>
                <w:rFonts w:ascii="Times" w:hAnsi="Times" w:cs="Times"/>
                <w:sz w:val="25"/>
                <w:szCs w:val="25"/>
              </w:rPr>
              <w:br/>
              <w:t>V poznámke pod čiarou k odkazu 44a odporúčame za slovo „nariadenia“ vložiť slovo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V poznámke pod čiarou k odkazu 70r odporúčame za slovo „Z. z.“ vložiť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Čl. I bod 88.</w:t>
            </w:r>
            <w:r>
              <w:rPr>
                <w:rFonts w:ascii="Times" w:hAnsi="Times" w:cs="Times"/>
                <w:sz w:val="25"/>
                <w:szCs w:val="25"/>
              </w:rPr>
              <w:br/>
              <w:t>V úvodnej vete odporúčame slovo „ods.“ nahradiť slovom „odsek“.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 xml:space="preserve">Čl. I bod 52. </w:t>
            </w:r>
            <w:r>
              <w:rPr>
                <w:rFonts w:ascii="Times" w:hAnsi="Times" w:cs="Times"/>
                <w:sz w:val="25"/>
                <w:szCs w:val="25"/>
              </w:rPr>
              <w:br/>
              <w:t>V úvodnej vete odporúčame slovo „ods.“ nahradiť slovom „odsek“.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čl. III</w:t>
            </w:r>
            <w:r>
              <w:rPr>
                <w:rFonts w:ascii="Times" w:hAnsi="Times" w:cs="Times"/>
                <w:sz w:val="25"/>
                <w:szCs w:val="25"/>
              </w:rPr>
              <w:br/>
              <w:t>Upozorňujeme na potrebu úpravy dátumu účinnosti návrhu zákona podľa posledného odseku predkladacej správy.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čl. I bod 8</w:t>
            </w:r>
            <w:r>
              <w:rPr>
                <w:rFonts w:ascii="Times" w:hAnsi="Times" w:cs="Times"/>
                <w:sz w:val="25"/>
                <w:szCs w:val="25"/>
              </w:rPr>
              <w:br/>
              <w:t xml:space="preserve">V § 8a ods. 3 druhej vete odporúčame slovo "plnenie" nahradiť </w:t>
            </w:r>
            <w:r>
              <w:rPr>
                <w:rFonts w:ascii="Times" w:hAnsi="Times" w:cs="Times"/>
                <w:sz w:val="25"/>
                <w:szCs w:val="25"/>
              </w:rPr>
              <w:lastRenderedPageBreak/>
              <w:t>slovom "plnenia".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Čl. I</w:t>
            </w:r>
            <w:r>
              <w:rPr>
                <w:rFonts w:ascii="Times" w:hAnsi="Times" w:cs="Times"/>
                <w:sz w:val="25"/>
                <w:szCs w:val="25"/>
              </w:rPr>
              <w:br/>
              <w:t>Odporúčame upraviť niektoré legislatívno-technické nedostatky, napríklad v bode 7 doplniť na konci bodku, v bode 8 v § 8a ods. 1 písm. a) odporúčame upraviť poradie slov "orgánom konštatované dohľadu" takto: "orgánom dohľadu konštatované", v § 8b ods. 3 na konci predposlednej vety vypustiť jednu bodku, v § 8b ods. 6 umiestniť odkaz 1 za čiarku, v bode 21 v § 17a ods. 10 a 11 vložiť za vzorce čiarku, v bode 25 uviesť odsek 13 do úvodzoviek, v bode 30 doplniť na konci odseku 8 úvodzovky, v bode 35 vypustiť za slovom "skupine" zátvorku, v bode 46 uviesť na začiatku odseku 10 úvodzovky, v bode 50 v § 31e ods. 1 prvom riadku nahradiť slová "ktorá sú" slovami "ktorá je", v § 31e ods. 5 písm. a) šiestom bode vypustiť podčiarknutie v poslednom riadku (dvakrát), v § 31f ods. 15 upraviť poradie slov "sa aktualizujú" takto: "aktualizujú sa", v bode 52 umiestniť odkaz 70ae za čiarku, v bode 86 na začiatku odseku 8 uviesť úvodzovky, v bode 94 doplniť na konci písmena h) bodku, na konci bodu 99 doplniť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bodu 21</w:t>
            </w:r>
            <w:r>
              <w:rPr>
                <w:rFonts w:ascii="Times" w:hAnsi="Times" w:cs="Times"/>
                <w:sz w:val="25"/>
                <w:szCs w:val="25"/>
              </w:rPr>
              <w:br/>
              <w:t xml:space="preserve">Odporúčame v Čl. I bode 21 navrhovanom § 17a ods. 1 písm. b) slová „príspevky na doplnkové dôchodkové sporenie, ktoré platí zamestnávateľ za zamestnanca“ nahradiť slovami „dobrovoľné platby dôchodkového zabezpečenia“. Odôvodnenie: Navrhujeme predkladateľovi použiť rovnakú terminológiu ako v predbežnom pripomienkovom konaní. Pojem „dobrovoľné platby dôchodkového zabezpečenia“ je definovaný v Čl. 4 ods. 1 bode </w:t>
            </w:r>
            <w:r>
              <w:rPr>
                <w:rFonts w:ascii="Times" w:hAnsi="Times" w:cs="Times"/>
                <w:sz w:val="25"/>
                <w:szCs w:val="25"/>
              </w:rPr>
              <w:lastRenderedPageBreak/>
              <w:t xml:space="preserve">73 nariadenia Európskeho parlamentu a Rady (EÚ) č. 575/2013 z 26. júna 2013 o prudenciálnych požiadavkách na úverové inštitúcie a investičné spoločnosti a o zmene nariadenia (EÚ) č. 648/2012. V zákone č. 483/2001 Z. z. o bankách a o zmene a doplnení niektorých zákonov v znení neskorších predpisov, v súvislosti s transpozíciou smernice Európskeho parlamentu a Rady (EÚ) 2019/878 z 20. mája 2019, ktorou sa mení smernica 2013/36/EÚ, pokiaľ ide o oslobodené subjekty, finančné holdingové spoločnosti, zmiešané finančné holdingové spoločnosti, odmeňovanie, opatrenia a právomoci v oblasti dohľadu a opatrenia na zachovanie kapitálu, sa tiež v ustanoveniach § 33k ods. 2 písm. b) a § 33ka ods. 2 písm. b) používa pojem „dobrovoľné platby dôchodkového zabezpečenia“. Príspevky zamestnávateľa na doplnkové dôchodkové sporenie sa týkajú v prostredí Slovenskej republiky len tzv. III. piliera, naproti tomu „dobrovoľné platby dôchodkového zabezpečenia“ definované vyššie uvedeným nariadením a smernicou majú širší rozsah, pokrývajú širšie spektrum platieb súvisiacich s dôchodkovým zabezpečením, ktoré môže zamestnávateľ poskytnúť svojim zamestnancom dobrovoľne v rámci pohyblivej zložky odmeny, napr. aj na základe mzdového predpisu príslušného zamestnávateľa, kolektívnej zmluvy, a iných. Zúženie obsahu tohto pojmu by neprimerane zasiahlo do účelu predmetného ustanovenia pri implementácii smernice Európskeho parlamentu a Rady (EÚ) 2019/878.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III</w:t>
            </w:r>
            <w:r>
              <w:rPr>
                <w:rFonts w:ascii="Times" w:hAnsi="Times" w:cs="Times"/>
                <w:sz w:val="25"/>
                <w:szCs w:val="25"/>
              </w:rPr>
              <w:br/>
            </w:r>
            <w:r>
              <w:rPr>
                <w:rFonts w:ascii="Times" w:hAnsi="Times" w:cs="Times"/>
                <w:sz w:val="25"/>
                <w:szCs w:val="25"/>
              </w:rPr>
              <w:lastRenderedPageBreak/>
              <w:t xml:space="preserve">Odporúčame v Čl. III upraviť navrhovaný dátum účinnosti.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bod 90 a 91</w:t>
            </w:r>
            <w:r>
              <w:rPr>
                <w:rFonts w:ascii="Times" w:hAnsi="Times" w:cs="Times"/>
                <w:sz w:val="25"/>
                <w:szCs w:val="25"/>
              </w:rPr>
              <w:br/>
              <w:t>Novelizačné body 90 a 91 navrhujeme v zmysle prílohy č. 1 Legislatívnych pravidiel vlády Slovenskej republiky zlúčiť do jedného novelizačného bodu s úvodnou vetou v nasledovnom znení: „V § 71 odseky 2 a 4 znejú:“.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sz w:val="25"/>
                <w:szCs w:val="25"/>
              </w:rPr>
              <w:t>Neakceptované z dôvodu legislatívno-technických pravidiel - odseky 2 a 4 sa nespájajú do jedného bodu z dôvodu, že odseky nenasledujú priamo po sebe.</w:t>
            </w: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bod 8</w:t>
            </w:r>
            <w:r>
              <w:rPr>
                <w:rFonts w:ascii="Times" w:hAnsi="Times" w:cs="Times"/>
                <w:sz w:val="25"/>
                <w:szCs w:val="25"/>
              </w:rPr>
              <w:br/>
              <w:t>Odporúčame navrhované znenie § 8a a 8b gramaticky upraviť, nakoľko sa v ňom nachádza viacero gramatických chýb. V § 8a ods. 1 písm. a) odporúčame slovo „konštatované“ presunúť za slovo „situácií“. V § 8a ods. 3 odporúčame slovo „plnenie“ nahradiť slovom „plnenia“ a v odseku 4 slová „§ 8“ nahradiť slovami „§8b“, nakoľko § 8 ods. 3 ustanovuje výpočet subjektov, na ktoré sa vzťahuje povinnosť mlčanlivosti. V § 8b ods. 2 písm. a) odporúčame vypustiť slovo „ich“ a v odseku 3 predposlednej vete odstrániť jednu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III</w:t>
            </w:r>
            <w:r>
              <w:rPr>
                <w:rFonts w:ascii="Times" w:hAnsi="Times" w:cs="Times"/>
                <w:sz w:val="25"/>
                <w:szCs w:val="25"/>
              </w:rPr>
              <w:br/>
              <w:t>Odporúčame upraviť navrhovaný dátum účinnosti.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bod 58</w:t>
            </w:r>
            <w:r>
              <w:rPr>
                <w:rFonts w:ascii="Times" w:hAnsi="Times" w:cs="Times"/>
                <w:sz w:val="25"/>
                <w:szCs w:val="25"/>
              </w:rPr>
              <w:br/>
              <w:t>Pred slová „odseku 9“ odporúčame vložiť predložku „v“. Ide o gramatickú pripomienku. Uvedená pripomienka sa vzťahuje aj na novelizačný bod 60.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bod 31</w:t>
            </w:r>
            <w:r>
              <w:rPr>
                <w:rFonts w:ascii="Times" w:hAnsi="Times" w:cs="Times"/>
                <w:sz w:val="25"/>
                <w:szCs w:val="25"/>
              </w:rPr>
              <w:br/>
              <w:t>Slovo „odkazom“ odporúčame nahradiť slovom „odkazu“, keďže ide o poznámku pod čiarou k jednému odkazu.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bod 25</w:t>
            </w:r>
            <w:r>
              <w:rPr>
                <w:rFonts w:ascii="Times" w:hAnsi="Times" w:cs="Times"/>
                <w:sz w:val="25"/>
                <w:szCs w:val="25"/>
              </w:rPr>
              <w:br/>
              <w:t>Úvodnú vetu novelizačného bodu navrhuje v zmysle prílohy č. 1 Legislatívnych pravidiel vlády Slovenskej republiky uviesť v nasledovnom znení: „§ 21 sa dopĺňa odsekom 13, ktorý znie:“.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bod 88</w:t>
            </w:r>
            <w:r>
              <w:rPr>
                <w:rFonts w:ascii="Times" w:hAnsi="Times" w:cs="Times"/>
                <w:sz w:val="25"/>
                <w:szCs w:val="25"/>
              </w:rPr>
              <w:br/>
              <w:t>Úvodnú vetu novelizačného bodu navrhuje v zmysle prílohy č. 1 Legislatívnych pravidiel vlády Slovenskej republiky uviesť v nasledovnom znení: „§ 70b sa dopĺňa odsekom 5, ktorý znie:“.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bod 21</w:t>
            </w:r>
            <w:r>
              <w:rPr>
                <w:rFonts w:ascii="Times" w:hAnsi="Times" w:cs="Times"/>
                <w:sz w:val="25"/>
                <w:szCs w:val="25"/>
              </w:rPr>
              <w:br/>
              <w:t>V § 17b ods. 5 odporúčame za slová „odsekom 1“ vložiť čiarku.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bod 99</w:t>
            </w:r>
            <w:r>
              <w:rPr>
                <w:rFonts w:ascii="Times" w:hAnsi="Times" w:cs="Times"/>
                <w:sz w:val="25"/>
                <w:szCs w:val="25"/>
              </w:rPr>
              <w:br/>
              <w:t>V § 99b ods. 4 odporúčame slovo „január“ nahradiť slovom „januára“.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bod 87</w:t>
            </w:r>
            <w:r>
              <w:rPr>
                <w:rFonts w:ascii="Times" w:hAnsi="Times" w:cs="Times"/>
                <w:sz w:val="25"/>
                <w:szCs w:val="25"/>
              </w:rPr>
              <w:br/>
              <w:t>V odseku 2 odporúčame upraviť znenie prvej vety pred čiarkou, nakoľko v súčasnom znení nedáva zmysel, nie je dokončená.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bod 81</w:t>
            </w:r>
            <w:r>
              <w:rPr>
                <w:rFonts w:ascii="Times" w:hAnsi="Times" w:cs="Times"/>
                <w:sz w:val="25"/>
                <w:szCs w:val="25"/>
              </w:rPr>
              <w:br/>
              <w:t>V odseku 6 prvej vete odporúčame spojku „a“ za slovami „odseku 4“ nahradiť písmenom „o“.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bod 86</w:t>
            </w:r>
            <w:r>
              <w:rPr>
                <w:rFonts w:ascii="Times" w:hAnsi="Times" w:cs="Times"/>
                <w:sz w:val="25"/>
                <w:szCs w:val="25"/>
              </w:rPr>
              <w:br/>
              <w:t>V odseku 8 poslednej vete odporúčame vypustiť písmeno „v“ z dôvodu nadbytočnosti.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V zozname transponovaných predpisov odporúčame upraviť označenie smernice Európskeho parlamentu a Rady 2019/878/EÚ. V materiáli je chybne označená ako smernica 2014/59/EÚ. V časti poznámky v prvej vete odporúčame vypustiť slovo „novela“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návrh upraviť jazykovo, napr.: v čl. I bode 21 v § 17b ods. 1 slovo "upravuje" nahradiť slovom "spravuje", čl. I bode 46 v § 29 ods. 15 slová "rezolučný subjekt" nahradiť slovami "rezolučným subjektom", v čl. I bode 50 v § 31b ods. 5 písm. a), ods. 7 písm. a), ods. 19 písm. a) a ods. 21 písm. a) slovo "zodpovedajúci" nahradiť slovom "zodpovedajúcemu", vzhľadom na to, že sa vzťahuje na slová "objemu dát", v čl. I bode 81 v § 69 ods. 6 slovo "a" nahradiť slovom "o", v čl. I bode 84 v § 70 ods. 2 upraviť slovosled, v čl. I bode 86 v § 70 ods. 8 druhej vete vypustiť slovo "v", v čl. I bode 99 v § 99b ods. 4 slovo "január" nahradiť slovom "januára".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návrh zákona upraviť legislatívno-technicky, napr.: v čl. I bode 25 úvodnú vetu upraviť nasledovne "§ 21 sa dopĺňa odsekom 13, ktorý znie:", čl. I bode 50 v § 31g ods. 6 za slovo "alebo" vložiť slová "bude zrušená", v čl. I bode 52 v úvodnej vete slovo "ods." nahradiť slovom "odsek", v čl. I bode 68 vypustiť vetu o prečíslovaní odsekov, v čl. I bode 88 úvodnú vetu upraviť nasledovne: "§ 70b sa dopĺňa odsekom 5, ktorý znie:", čl. I bode 92 v § 84 ods. 1 slová "§ 31 až § 31f, § 49 a § 50" nahradiť slovami "§ 31 až 31f, § 49 a 50", v čl. I bode 94 a 95 v § 84 ods. 2 písm. h) a § 85 ods. 2 slová "§ 31 až § 31f" nahradiť slovami "§ 31 až 31f", v čl. I bode 96 vypustiť slová "§ 26 ods. 4", odkazy uvádzať za interpunkčnými znamienkami, na začiatku citácie uvádzať začiatočné úvodzovky.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 xml:space="preserve">čl. III </w:t>
            </w:r>
            <w:r>
              <w:rPr>
                <w:rFonts w:ascii="Times" w:hAnsi="Times" w:cs="Times"/>
                <w:sz w:val="25"/>
                <w:szCs w:val="25"/>
              </w:rPr>
              <w:br/>
              <w:t>Odporúčame upraviť dátum nadobudnutia účinnosti zákona, a to nasledovne: "1. januára 2021".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čl. I bodu 30</w:t>
            </w:r>
            <w:r>
              <w:rPr>
                <w:rFonts w:ascii="Times" w:hAnsi="Times" w:cs="Times"/>
                <w:sz w:val="25"/>
                <w:szCs w:val="25"/>
              </w:rPr>
              <w:br/>
              <w:t>Odporúčame v § 25 ods. 6 v jednotlivých pododsekoch vypustiť slová "osoba podľa § 1 ods. 3", vzhľadom na to, že na túto osobu odkazuje už úvodná veta a následne v písmene a) slová "požadovať, aby osoba podľa § 1 ods. 3 prehodnotila alebo vytvorila" nahradiť slovami "požadovať prehodnotenie alebo nahradenie" a v zmysle uvedeného upraviť primerane aj v ostatných pododsekoch.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sz w:val="25"/>
                <w:szCs w:val="25"/>
              </w:rPr>
              <w:t>Odstránili sme pojem "osoba podľa § 1 ods. 3 z uvádzacej vety k odseku 6)</w:t>
            </w: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čl. I bodu 46</w:t>
            </w:r>
            <w:r>
              <w:rPr>
                <w:rFonts w:ascii="Times" w:hAnsi="Times" w:cs="Times"/>
                <w:sz w:val="25"/>
                <w:szCs w:val="25"/>
              </w:rPr>
              <w:br/>
              <w:t>Odporúčame v § 29 ods. 11 za slovom "situácií" vypustiť čiarku a odporúčame preformulovať slová "sa ho", vzhľadom na to, že nie je jasné, o čo ide, resp. čo sa snaží rada dosiahnuť.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sz w:val="25"/>
                <w:szCs w:val="25"/>
              </w:rPr>
              <w:t>Zmenili sme pojem "DOHODA" na "ROZHODNUTIE"</w:t>
            </w: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čl. I bodu 46</w:t>
            </w:r>
            <w:r>
              <w:rPr>
                <w:rFonts w:ascii="Times" w:hAnsi="Times" w:cs="Times"/>
                <w:sz w:val="25"/>
                <w:szCs w:val="25"/>
              </w:rPr>
              <w:br/>
              <w:t>Odporúčame v § 29 ods. 12 špecifikovať o aké rozhodnutie ide.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sz w:val="25"/>
                <w:szCs w:val="25"/>
              </w:rPr>
              <w:t>Úprava textu pre objasnenie</w:t>
            </w: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čl. I bodu 50</w:t>
            </w:r>
            <w:r>
              <w:rPr>
                <w:rFonts w:ascii="Times" w:hAnsi="Times" w:cs="Times"/>
                <w:sz w:val="25"/>
                <w:szCs w:val="25"/>
              </w:rPr>
              <w:br/>
              <w:t xml:space="preserve">Odporúčame v 31a ods. 6 prepojiť jednotlivé hodnoty X1 a X2 prepojiť so vzorcom, napríklad nahradením dvojbodky čiarkou a následne vložením slova "pričom" alebo slovom "kde" za slová "možné podľa osobitného predpisu,70g)".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čl. I bodom 1 a 2</w:t>
            </w:r>
            <w:r>
              <w:rPr>
                <w:rFonts w:ascii="Times" w:hAnsi="Times" w:cs="Times"/>
                <w:sz w:val="25"/>
                <w:szCs w:val="25"/>
              </w:rPr>
              <w:br/>
              <w:t>K čl. I bodom 1 a 2: Znenie novelizačných bodov navrhujeme upraviť v súlade s bodmi 23. 2, 39.1 a 39. 2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čl. I bodu 50</w:t>
            </w:r>
            <w:r>
              <w:rPr>
                <w:rFonts w:ascii="Times" w:hAnsi="Times" w:cs="Times"/>
                <w:sz w:val="25"/>
                <w:szCs w:val="25"/>
              </w:rPr>
              <w:br/>
              <w:t>K čl. I bodu 50: V § 31e ods. 1 slová „inštitúcia, ktorá sú dcérskou spoločnosťou“ nahradiť slovami „inštitúcia, ktorá je dcérskou spoločnosťou“.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čl. I bodu 52</w:t>
            </w:r>
            <w:r>
              <w:rPr>
                <w:rFonts w:ascii="Times" w:hAnsi="Times" w:cs="Times"/>
                <w:sz w:val="25"/>
                <w:szCs w:val="25"/>
              </w:rPr>
              <w:br/>
              <w:t>K čl. I bodu 52: Úvodnú vetu novelizačného bodu treba dať do súladu s bodom 30.3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čl. I bodu 88</w:t>
            </w:r>
            <w:r>
              <w:rPr>
                <w:rFonts w:ascii="Times" w:hAnsi="Times" w:cs="Times"/>
                <w:sz w:val="25"/>
                <w:szCs w:val="25"/>
              </w:rPr>
              <w:br/>
              <w:t>K čl. I bodu 88: Úvodnú vetu novelizačného bodu treba dať do súladu s bodom 31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čl. III</w:t>
            </w:r>
            <w:r>
              <w:rPr>
                <w:rFonts w:ascii="Times" w:hAnsi="Times" w:cs="Times"/>
                <w:sz w:val="25"/>
                <w:szCs w:val="25"/>
              </w:rPr>
              <w:br/>
              <w:t>K čl. III : Navrhovaný dátum účinnosti treba upraviť tak, aby bol v súlade s čl. 8 ods.7 a 8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bodu 86</w:t>
            </w:r>
            <w:r>
              <w:rPr>
                <w:rFonts w:ascii="Times" w:hAnsi="Times" w:cs="Times"/>
                <w:sz w:val="25"/>
                <w:szCs w:val="25"/>
              </w:rPr>
              <w:br/>
              <w:t xml:space="preserve">K čl. I bodu 86 V odseku 12 odporúčame slová „§ 77 a § 78“ nahradiť slovami „§ 77 a 78“. Táto pripomienka platí primerane aj pre body 92 a 93.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bodu 7</w:t>
            </w:r>
            <w:r>
              <w:rPr>
                <w:rFonts w:ascii="Times" w:hAnsi="Times" w:cs="Times"/>
                <w:sz w:val="25"/>
                <w:szCs w:val="25"/>
              </w:rPr>
              <w:br/>
              <w:t xml:space="preserve">Novelizačný bod odporúčame ukončiť bodkou.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bodu 25</w:t>
            </w:r>
            <w:r>
              <w:rPr>
                <w:rFonts w:ascii="Times" w:hAnsi="Times" w:cs="Times"/>
                <w:sz w:val="25"/>
                <w:szCs w:val="25"/>
              </w:rPr>
              <w:br/>
              <w:t>Úvodnú vetu odporúčame formulovať takto: „§ 21 sa dopĺňa odsekom 13, ktorý znie:“. Táto pripomienka platí primerane aj pre bod 88.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bodu 50</w:t>
            </w:r>
            <w:r>
              <w:rPr>
                <w:rFonts w:ascii="Times" w:hAnsi="Times" w:cs="Times"/>
                <w:sz w:val="25"/>
                <w:szCs w:val="25"/>
              </w:rPr>
              <w:br/>
              <w:t xml:space="preserve">V § 31a ods. 13 odporúčame vložiť za úvodnú vetu dvojbodku. V § 31e ods. 1 odporúčame za slovom „ktorá“ slovo „sú“ nahradiť slovom „je“, v odseku 4 slová „§ 31f a § 85“ nahradiť slovami „§ 31f a 85“, v odseku 5 písm. a) prvom bode slová „sa vzťahuje odsek 1 až 3“ nahradiť slovami „sa vzťahujú odseky 1 </w:t>
            </w:r>
            <w:r>
              <w:rPr>
                <w:rFonts w:ascii="Times" w:hAnsi="Times" w:cs="Times"/>
                <w:sz w:val="25"/>
                <w:szCs w:val="25"/>
              </w:rPr>
              <w:lastRenderedPageBreak/>
              <w:t xml:space="preserve">až 3“ a v odseku 7 písm. a) slovo „republiky“ nahradiť slovom „republike“.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bodu 8</w:t>
            </w:r>
            <w:r>
              <w:rPr>
                <w:rFonts w:ascii="Times" w:hAnsi="Times" w:cs="Times"/>
                <w:sz w:val="25"/>
                <w:szCs w:val="25"/>
              </w:rPr>
              <w:br/>
              <w:t>V § 8a ods. 1 písm. a) odporúčame za slovom „orgánom“ vypustiť slovo „konštatované“ a vložiť ho až za slovo „situácií“. V odseku 3 poslednej vete odporúčame slovo „plnenie“ nahradiť slovom „plnenia“. V § 8b pred poslednou vetou odporúčame vypustiť druhú bodku a v poslednej vete odporúčame slová „toto pozastavenie stráca účinnosť“ nahradiť slovami „stráca pozastavenie plnenia povinnosti účinnosť“. V odseku 6 odporúčame slová „osoby podľa § 1 ods. 3 písm. b) až d), rady, Národnej banky Slovenska“ nahradiť slovami „webovom sídle osoby podľa § 1 ods. 3 písm. b) až d), webovom sídle rady, webovom sídle Národnej banky Slovenska“.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bodom 18, 19 a 20</w:t>
            </w:r>
            <w:r>
              <w:rPr>
                <w:rFonts w:ascii="Times" w:hAnsi="Times" w:cs="Times"/>
                <w:sz w:val="25"/>
                <w:szCs w:val="25"/>
              </w:rPr>
              <w:br/>
              <w:t>V bode 18 odseku 4 na konci písmena a) odporúčame vložiť čiarku. V bodoch 18,19 a 20 odporúčame vypustiť čiarku pred odkazom 44b).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bodu 46</w:t>
            </w:r>
            <w:r>
              <w:rPr>
                <w:rFonts w:ascii="Times" w:hAnsi="Times" w:cs="Times"/>
                <w:sz w:val="25"/>
                <w:szCs w:val="25"/>
              </w:rPr>
              <w:br/>
              <w:t xml:space="preserve">V odseku 11 odporúčame slovo „ho“ nahradiť slovom „ju“. V odseku 12 upozorňujeme, že prvá časť vety sa týka dohody podľa odseku 9, pričom ustanovenie podľa druhej časti vety za bodkočiarkou na to nenadväzuje, lebo sa týka rozhodnutia. Odporúčame upraviť.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bodu 87</w:t>
            </w:r>
            <w:r>
              <w:rPr>
                <w:rFonts w:ascii="Times" w:hAnsi="Times" w:cs="Times"/>
                <w:sz w:val="25"/>
                <w:szCs w:val="25"/>
              </w:rPr>
              <w:br/>
              <w:t>V odseku 2 odporúčame buď vypustiť slovo „či“ alebo text primerane upraviť.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bodu 45</w:t>
            </w:r>
            <w:r>
              <w:rPr>
                <w:rFonts w:ascii="Times" w:hAnsi="Times" w:cs="Times"/>
                <w:sz w:val="25"/>
                <w:szCs w:val="25"/>
              </w:rPr>
              <w:br/>
              <w:t xml:space="preserve">V odseku 6 druhej vete odporúčame vypustiť čiarku za slovom „vyjadrené“. V odsekoch 8 a 9 odporúčame vložiť čiarku za slová „v akom“.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bodu 30</w:t>
            </w:r>
            <w:r>
              <w:rPr>
                <w:rFonts w:ascii="Times" w:hAnsi="Times" w:cs="Times"/>
                <w:sz w:val="25"/>
                <w:szCs w:val="25"/>
              </w:rPr>
              <w:br/>
              <w:t>V odseku 6 písm. g) odporúčame slová „opatrení riešenia“ nahradiť slovami „opatrení na riešenie“.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bodu 12</w:t>
            </w:r>
            <w:r>
              <w:rPr>
                <w:rFonts w:ascii="Times" w:hAnsi="Times" w:cs="Times"/>
                <w:sz w:val="25"/>
                <w:szCs w:val="25"/>
              </w:rPr>
              <w:br/>
              <w:t>V písmene a) odporúčame za slovo „ukončiť“ vložiť slovo „alebo“ a za slovo „povinností“ vložiť čiarku.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sz w:val="25"/>
                <w:szCs w:val="25"/>
              </w:rPr>
              <w:t>Čiastočne akceptované - z dôvodu zachovania vecnej stránky textu.</w:t>
            </w: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bodu 67</w:t>
            </w:r>
            <w:r>
              <w:rPr>
                <w:rFonts w:ascii="Times" w:hAnsi="Times" w:cs="Times"/>
                <w:sz w:val="25"/>
                <w:szCs w:val="25"/>
              </w:rPr>
              <w:br/>
              <w:t>V poznámke pod čiarou k odkazu 95d odporúčame slová „2 až 3“ nahradiť slovami „2 a 3“.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bodu 35</w:t>
            </w:r>
            <w:r>
              <w:rPr>
                <w:rFonts w:ascii="Times" w:hAnsi="Times" w:cs="Times"/>
                <w:sz w:val="25"/>
                <w:szCs w:val="25"/>
              </w:rPr>
              <w:br/>
              <w:t>Za slovom „skupine“ odporúčame vypustiť zátvorku.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 xml:space="preserve">Všeobecne k návrhu zákona </w:t>
            </w:r>
            <w:r>
              <w:rPr>
                <w:rFonts w:ascii="Times" w:hAnsi="Times" w:cs="Times"/>
                <w:sz w:val="25"/>
                <w:szCs w:val="25"/>
              </w:rPr>
              <w:br/>
              <w:t xml:space="preserve">V návrhu zákona je potrebné odkazy umiestňovať za bodkou </w:t>
            </w:r>
            <w:r>
              <w:rPr>
                <w:rFonts w:ascii="Times" w:hAnsi="Times" w:cs="Times"/>
                <w:sz w:val="25"/>
                <w:szCs w:val="25"/>
              </w:rPr>
              <w:lastRenderedPageBreak/>
              <w:t xml:space="preserve">alebo čiarkou, napríklad v bode 8 § 8b ods. 6 takto: „predpisu,1)“. Niektoré novelizačné body je potrebné ukončiť úvodzovkou a bodkou (.“.), napríklad v bode 25 na konci § 21 ods. 13, ďalej v bode 30 na konci § 25 ods. 8, v bode 45 na konci § 29 ods. 9 a pod. V niektorých novelizačných bodoch je potrebné doplniť na začiatku citovaného ustanovenia dolné úvodzovky, napríklad v bode 7 pred písm. b), v bode 25 pred ods. 13, v bode 46 pred ods. 10, v bode 73 pred ods. 1 a pod. Odkazy v texte návrhu zákona je potrebné uvádzať s veľkou zátvorkou, napríklad v bodoch 45 a 46 takto: „61e)“, alebo „68a)“. V celom návrhu zákona odporúčame pojem „orgán pre riešenie krízových situácií“ vo všetkých tvaroch nahradiť niektorým z rezolučných orgánov podľa § 2 písm. j), k) alebo l) platného zákona č. 371/2014 Z. z. o riešení krízových situácií v znení neskorších predpisov v príslušnom tvare, z dôvodu zachovania jednotnosti terminológie.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 xml:space="preserve">1. Tabuľku zhody k smernici (EÚ) 2019/879 odporúčame upraviť podľa pripomienok k paragrafovému zneniu návrhu zákona. 2. V § 2 písm. aq) (str. 3) odporúčame slová „vankúš požiadavka na kombinovaný vankúš“ nahradiť slovami „požiadavka na kombinovaný vankúš“. 3. K prebratiu čl. 10 ods. 6 smernice (EÚ) 2019/879 (str. 4) odporúčame doplniť a) do stĺpca 5 označenie „O 13“, b) do stĺpca 6 znenie ustanovenia § 21 ods. 13 podľa návrhu zákona. 4. V § 21 ods. 3 písm. p) (str. 4) odporúčame slová „podľa § 31a ods. 7,,“ nahradiť slovami „podľa § 31a ods. 7,“. 5. K prebratiu čl. 17 ods. 1 smernice EÚ </w:t>
            </w:r>
            <w:r>
              <w:rPr>
                <w:rFonts w:ascii="Times" w:hAnsi="Times" w:cs="Times"/>
                <w:sz w:val="25"/>
                <w:szCs w:val="25"/>
              </w:rPr>
              <w:lastRenderedPageBreak/>
              <w:t xml:space="preserve">2019/879 (str. 13) odporúčame v stĺpci 5 vypustiť slová „371/2014 a“. 6. V § 51 ods. 5 písm. d) (str. 26) odporúčame a) písmeno „b)“ nahradiť písmenom „d)“, b) slová „oprávnených záväzkov použiteľných pri opatrení kapitalizácie“ nahradiť slovami „záväzkov použiteľných pri kapitalizácii“. 7. K prebratiu čl. 37 ods. 10 smernice EÚ 2019/879 (str. 26) odporúčame a) v stĺpci 5 doplniť slová „§ 59 O 6 P a)“, b) do stĺpca 6 doplniť znenie ustanovenia § 59 ods. 6 písm. a). 8. V § 31j ods. 1 (str. 29) odporúčame označiť jednotlivé písmená v odseku „a)“, „b)“ a „c)“. 9. V § 31a (str. 34 a 35) odporúčame opraviť a) označenie odseku „(12)“, ktorý nasleduje hneď po odseku 10 na odsek „(11)“, b) označenie odseku „(13)“, ktorý nasleduje hneď po predchádzajúcom odseku 13 na odsek „(14)“. 10. V § 62 ods. 1 písm. e) (str. 67) odporúčame slová „a a záväzkov použiteľných pri kapitalizácii“ nahradiť slovami „a záväzkov použiteľných pri kapitalizácii“. 11. V § 69 ods. 1 písm. e) (str. 68-69) odporúčame a) v stĺpci 4 slová „Návrh zákona“ nahradiť slovami „371/2014 a Návrh zákona“, b) v stĺpci 5 slová „§ 69 O. 1, 3 až O 12“ nahradiť slovami „§ 69 O 1 až 12“, c) do stĺpca 6 vložiť znenie § 69 ods. 2 zákona č. 371/2014 Z. z. v znení neskorších predpisov. 12. V § 70 ods. 1 (str. 72) v stĺpci 5 odporúčame slová „§ 70 O 1 a 2“ nahradiť slovami „§ 70 O 1“. 13. V § 22 ods. 2 písm. e) (str. 83) odporúčame slová „záväzkami určenými na kapitalizáciu“ nahradiť slovami „záväzkami použiteľnými na kapitalizáciu“. 14. V § 28 ods. 6 písm. q) (str. 84) odporúčame slová „záväzkov určených na kapitalizáciu“ nahradiť slovami „záväzkov použiteľných na </w:t>
            </w:r>
            <w:r>
              <w:rPr>
                <w:rFonts w:ascii="Times" w:hAnsi="Times" w:cs="Times"/>
                <w:sz w:val="25"/>
                <w:szCs w:val="25"/>
              </w:rPr>
              <w:lastRenderedPageBreak/>
              <w:t xml:space="preserve">kapitalizáciu“.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1. V bode 1 doložky vybraných vplyvov odporúčame a) v prvej odrážke slová „smernica Európskeho parlamentu a Rady 2014/59/EÚ“ nahradiť slovami „smernica Európskeho parlamentu a Rady (EÚ) 2019/879“ a za názov tohto právneho aktu vložiť slová „(Ú. v. EÚ L 150, 7.6.2019)“, b) v druhej odrážke za názov právneho aktu vložiť slová „(Ú. v. EÚ L 173, 12.6.2014) v platnom znení“. 2. V bode 2 doložky vybraných vplyvov odporúčame slová „implementácia smernice Európskeho parlamentu a Rady (EÚ) 2019/878/EU“ nahradiť slovami „prebratie smernice Európskeho parlamentu a Rady (EÚ) 2019/879“.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 k bodu 50</w:t>
            </w:r>
            <w:r>
              <w:rPr>
                <w:rFonts w:ascii="Times" w:hAnsi="Times" w:cs="Times"/>
                <w:sz w:val="25"/>
                <w:szCs w:val="25"/>
              </w:rPr>
              <w:br/>
              <w:t xml:space="preserve">1. V bode 50 v celom § 31a odporúčame slová „§ 31b ods. 15 a 16 alebo § 31b ods. 17 až 19“ nahradiť slovami „§ 31b ods. 15 a 16 alebo ods. 17 až 19“. Táto pripomienka platí primerane aj pre prechodné ustanovenia § 99b ods. 4, 5, 6 a 8. 2. V bode 50 § 31a ods. 2 písm. b) je potrebné z dôvodu gramatickej správnosti slovo „upresňuje“ nahradiť slovom „spresňuje“. 3. V bode 50 § 31a ods. 6 odporúčame bodku na konci nahradiť čiarkou a doplniť slovo „pričom“. 4. V bode 50 § 31a ods. 12 a13 odporúčame na konci úvodných viet vložiť dvojbodku a zároveň vypustiť dvojbodku na konci úvodnej vety § 31a ods. 12 písm. b). 5. V bode 50 § 31a ods. 15 odporúčame slová „zaokrúhli rada“ nahradiť slovami „rada zaokrúhli“. 6. V bode 50 § 31b ods. 25 odporúčame slová „v zmysle“ nahradiť slovom „podľa“. </w:t>
            </w:r>
            <w:r>
              <w:rPr>
                <w:rFonts w:ascii="Times" w:hAnsi="Times" w:cs="Times"/>
                <w:sz w:val="25"/>
                <w:szCs w:val="25"/>
              </w:rPr>
              <w:lastRenderedPageBreak/>
              <w:t xml:space="preserve">7. V bode 50 § 31c ods. 2 písm. b) je potrebné slová „§ 31e a § 85“ nahradiť slovami „§31e a 85; táto pripomienka platí primerane aj pre § 31e ods. 4. 8. V bode 50 § 31e ods. 1 odporúčame slovo „sú“ nahradiť slovom „je“. 9. V bode 50 § 31e ods. 5 písm. a) bod 6 odporúčame slovo „splatenia“ nahradiť slovami „predčasného splatenia“, a to na základe smernice (EÚ) 2019/879. 10. Bod 50 § 31f ods. 5 odporúčame z dôvodu zrozumiteľnosti preformulovať takto: „(5) Ustanovenie podľa odseku 4 sa môže uplatniť úpravou úrovne požiadavky, vzhľadom na rozdiely vo výpočte celkových hodnôt rizikovej expozície medzi rôznymi členskými štátmi; úprava sa neuplatňuje na odstránenie rozdielov vyplývajúcich z expozícií medzi rezolučnými skupinami.”. 11. V bode 50 § 31g ods. 1 písm. c) odporúčame preformulovať body 1 až 3 z dôvodu, že bod 3 nenadväzuje na úvodnú vetu písmena c). 12. V bode 50 § 31j ods. 1 písm. b) odporúčame slovo „písm.“ nahradiť slovom „písmena“. 13. V bode 50 v poznámke pod čiarou k odkazu 70y odporúčame slová „č. 231/2014“ nahradiť slovami „č. 213/2014“. 14. V bode 50 v poznámke pod čiarou k odkazu 70aa odporúčame vypustiť „§“ pred slovom „65a“. 15. V bode 50 v poznámke pod čiarou k odkazu 70ac odporúčame slová „neskorších predpisov“ nahradiť slovami „zákona č. 209/2007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 k pôvodnému bodu 81</w:t>
            </w:r>
            <w:r>
              <w:rPr>
                <w:rFonts w:ascii="Times" w:hAnsi="Times" w:cs="Times"/>
                <w:sz w:val="25"/>
                <w:szCs w:val="25"/>
              </w:rPr>
              <w:br/>
              <w:t xml:space="preserve">1. V bode 81 § 69 ods. 7 odporúčame slová „§ 2 písm. ak)“ nahradiť slovami „§ 2 písm. am)“. 2. V bode 81 § 69 ods. 8 odporúčame slová „právomocí na“ nahradiť slovom </w:t>
            </w:r>
            <w:r>
              <w:rPr>
                <w:rFonts w:ascii="Times" w:hAnsi="Times" w:cs="Times"/>
                <w:sz w:val="25"/>
                <w:szCs w:val="25"/>
              </w:rPr>
              <w:lastRenderedPageBreak/>
              <w:t xml:space="preserve">„právomoci“.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 k pôvodnému bodu 86</w:t>
            </w:r>
            <w:r>
              <w:rPr>
                <w:rFonts w:ascii="Times" w:hAnsi="Times" w:cs="Times"/>
                <w:sz w:val="25"/>
                <w:szCs w:val="25"/>
              </w:rPr>
              <w:br/>
              <w:t xml:space="preserve">1. V bode 86 § 70 ods. 8 odporúčame slová „záväzky použiteľné pri kapitalizácii“ vo všetkých tvaroch nahradiť slovami „oprávnené záväzky“ v príslušnom gramatickom tvare, a to na základe smernice (EÚ) 2019/879. 2. V bode 86 § 70 ods. 9 a 11 je potrebné slová „subjekt, ktorého krízová situácia sa rieši“ vo všetkých tvaroch nahradiť slovami „rezolučný subjekt“ v príslušnom gramatickom tvare. 3. V bode 86 § 70 ods. 12 je potrebné slová „§ 77 a § 78“ nahradiť slovami „§ 77 a 78“.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 k pôvodnému bodu 87</w:t>
            </w:r>
            <w:r>
              <w:rPr>
                <w:rFonts w:ascii="Times" w:hAnsi="Times" w:cs="Times"/>
                <w:sz w:val="25"/>
                <w:szCs w:val="25"/>
              </w:rPr>
              <w:br/>
              <w:t xml:space="preserve">1. V bode 87 § 70b ods. 1 odporúčame slová „záväzky použiteľné pri kapitalizácii“ nahradiť slovami „oprávnené záväzky“, a to na základe smernice (EÚ) 2019/879. 2. V bode 87 § 70b ods. 1 je potrebné slová „subjektu, ktorého krízová situácia sa rieši“ nahradiť slovami „rezolučného subjektu“. 3. V bode 87 § 70b ods. 1 je potrebné za úvodnou vetou vypustiť dvojbodku. 4. V bode 87 § 70b ods. 2 navrhujeme za slovom „zvažuje“ vypustiť čiarku a slovo „či“.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 k pôvodnému bodu 88</w:t>
            </w:r>
            <w:r>
              <w:rPr>
                <w:rFonts w:ascii="Times" w:hAnsi="Times" w:cs="Times"/>
                <w:sz w:val="25"/>
                <w:szCs w:val="25"/>
              </w:rPr>
              <w:br/>
              <w:t xml:space="preserve">1. V bode 88 uvádzacej vete je potrebné vypustiť slovo „V“ a slovo „ods. 5“ nahradiť slovami „odsekom 5“. 2. V úvodnej vete odseku 5 slová „ods. 1“ nahradiť slovami „odsekom 1“ a za slovo „posúdi“ navrhujeme zvážiť vložiť slová „tieto skutočnosti“, aby text písmen a) až c) nadväzoval na úvodnú vetu. 3. Ďalej je potrebné na konci novelizačného bodu 88 čiarku </w:t>
            </w:r>
            <w:r>
              <w:rPr>
                <w:rFonts w:ascii="Times" w:hAnsi="Times" w:cs="Times"/>
                <w:sz w:val="25"/>
                <w:szCs w:val="25"/>
              </w:rPr>
              <w:lastRenderedPageBreak/>
              <w:t xml:space="preserve">nahradiť bodkou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 k pôvodnému bodu 90</w:t>
            </w:r>
            <w:r>
              <w:rPr>
                <w:rFonts w:ascii="Times" w:hAnsi="Times" w:cs="Times"/>
                <w:sz w:val="25"/>
                <w:szCs w:val="25"/>
              </w:rPr>
              <w:br/>
              <w:t xml:space="preserve">1. V bode 90 § 71 ods. 2 odporúčame slová „záväzku použiteľného pri kapitalizácii“ nahradiť slovami „oprávneného záväzku“, a to na základe smernice (EÚ) 2019/879. 2. V bode 90 § 71 ods. 2 písm. a) je potrebné odkaz „§ 63 ods. 1“ zmeniť na odkaz „§ 60 ods.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 k pôvodnému bodu 99</w:t>
            </w:r>
            <w:r>
              <w:rPr>
                <w:rFonts w:ascii="Times" w:hAnsi="Times" w:cs="Times"/>
                <w:sz w:val="25"/>
                <w:szCs w:val="25"/>
              </w:rPr>
              <w:br/>
              <w:t xml:space="preserve">1. V bode 99 v § 99b ods. 4 odporúčame slovo „január“ nahradiť slovom „januára“.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všeobecnej časti dôvodovej správy</w:t>
            </w:r>
            <w:r>
              <w:rPr>
                <w:rFonts w:ascii="Times" w:hAnsi="Times" w:cs="Times"/>
                <w:sz w:val="25"/>
                <w:szCs w:val="25"/>
              </w:rPr>
              <w:br/>
              <w:t xml:space="preserve">1. V prvom odseku všeobecnej časti dôvodovej správy odporúčame a) slovo „Smernica“ v názve smernice 2014/59/EÚ v platnom znení nahradiť slovom „smernica“, b) slovo „Nariadenie“ v názve nariadenia (EÚ) č. 806/2014 nahradiť slovom „nariadenie“. 2. V ôsmom odseku všeobecnej časti dôvodovej správy odporúčame v bode V slová „nariadenie (EÚ) č. 575/2013“ nahradiť slovami „nariadenie (EÚ) č. 575/2013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 k bodu 58</w:t>
            </w:r>
            <w:r>
              <w:rPr>
                <w:rFonts w:ascii="Times" w:hAnsi="Times" w:cs="Times"/>
                <w:sz w:val="25"/>
                <w:szCs w:val="25"/>
              </w:rPr>
              <w:br/>
              <w:t xml:space="preserve">Bod 58 odporúčame uviesť takto: „58. V § 49 ods. 3 a 9 písm. a) sa slová „§ 21“ nahrádzajú slovami „§ 26“ a v odseku 9 písm. d) sa slová „§ 26 ods. 4 písm. f)“ nahrádzajú slovami „§ 26 ods. 4 písm. g)“.“.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 k bodu 11</w:t>
            </w:r>
            <w:r>
              <w:rPr>
                <w:rFonts w:ascii="Times" w:hAnsi="Times" w:cs="Times"/>
                <w:sz w:val="25"/>
                <w:szCs w:val="25"/>
              </w:rPr>
              <w:br/>
              <w:t xml:space="preserve">V bode 11 § 9 ods. 1 písm. i) odporúčame slová „oprávnených záväzkov“ nahradiť slovami „záväzkov použiteľných pri kapitalizácii“, a to na základe smernice (EÚ) 2019/879.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 k bodu 18</w:t>
            </w:r>
            <w:r>
              <w:rPr>
                <w:rFonts w:ascii="Times" w:hAnsi="Times" w:cs="Times"/>
                <w:sz w:val="25"/>
                <w:szCs w:val="25"/>
              </w:rPr>
              <w:br/>
              <w:t xml:space="preserve">V bode 18 § 14 ods. 4 odporúčame zjednotiť terminológiu s § 8a a slová „dodania plnení“ nahradiť slovami „dodávok plnení“.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 k bodu 24</w:t>
            </w:r>
            <w:r>
              <w:rPr>
                <w:rFonts w:ascii="Times" w:hAnsi="Times" w:cs="Times"/>
                <w:sz w:val="25"/>
                <w:szCs w:val="25"/>
              </w:rPr>
              <w:br/>
              <w:t xml:space="preserve">V bode 24 § 21 ods. 9 odporúčame za slová „kapitálových nástrojov“ doplniť slová „a oprávnených záväzkov“, a to na základe smernice (EÚ) 2019/879.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 k bodu 25</w:t>
            </w:r>
            <w:r>
              <w:rPr>
                <w:rFonts w:ascii="Times" w:hAnsi="Times" w:cs="Times"/>
                <w:sz w:val="25"/>
                <w:szCs w:val="25"/>
              </w:rPr>
              <w:br/>
              <w:t xml:space="preserve">V bode 25 odporúčame uvádzaciu vetu uviesť takto: „25. § 21 sa dopĺňa odsekom 13, ktorý znie:“.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 k bodu 26</w:t>
            </w:r>
            <w:r>
              <w:rPr>
                <w:rFonts w:ascii="Times" w:hAnsi="Times" w:cs="Times"/>
                <w:sz w:val="25"/>
                <w:szCs w:val="25"/>
              </w:rPr>
              <w:br/>
              <w:t xml:space="preserve">V bode 26 je potrebné slová „na kapitalizáciu“ nahradiť slovami „pri kapitalizácií“, keďže ide o základný pojem vymedzený v § 2 písm. aa)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 k bodu 31</w:t>
            </w:r>
            <w:r>
              <w:rPr>
                <w:rFonts w:ascii="Times" w:hAnsi="Times" w:cs="Times"/>
                <w:sz w:val="25"/>
                <w:szCs w:val="25"/>
              </w:rPr>
              <w:br/>
              <w:t xml:space="preserve">V bode 31 uvádzacej vete poznámky pod čiarou je potrebné slovo „odkazom“ nahradiť slovom „odkazu“.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 k bodu 35</w:t>
            </w:r>
            <w:r>
              <w:rPr>
                <w:rFonts w:ascii="Times" w:hAnsi="Times" w:cs="Times"/>
                <w:sz w:val="25"/>
                <w:szCs w:val="25"/>
              </w:rPr>
              <w:br/>
              <w:t xml:space="preserve">V bode 35 je potrebné za slovom „skupine“ vypustiť zátvorku.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 k bodu 37</w:t>
            </w:r>
            <w:r>
              <w:rPr>
                <w:rFonts w:ascii="Times" w:hAnsi="Times" w:cs="Times"/>
                <w:sz w:val="25"/>
                <w:szCs w:val="25"/>
              </w:rPr>
              <w:br/>
              <w:t xml:space="preserve">V bode 37 je potrebné za slovom „skupine“ vypustiť slovo „skupiny“.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 k bodu 4</w:t>
            </w:r>
            <w:r>
              <w:rPr>
                <w:rFonts w:ascii="Times" w:hAnsi="Times" w:cs="Times"/>
                <w:sz w:val="25"/>
                <w:szCs w:val="25"/>
              </w:rPr>
              <w:br/>
              <w:t xml:space="preserve">V bode 4 § 2 písm. ab) je potrebné odkaz „§ 31e ods. 6 písm. a)“ nahradiť odkazom „§ 31e ods. 5 písm.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 k bodu 41</w:t>
            </w:r>
            <w:r>
              <w:rPr>
                <w:rFonts w:ascii="Times" w:hAnsi="Times" w:cs="Times"/>
                <w:sz w:val="25"/>
                <w:szCs w:val="25"/>
              </w:rPr>
              <w:br/>
              <w:t xml:space="preserve">V bode 41 § 28 ods. 3 odporúčame slová „negatívne vplyvy“ nahradiť slovami „nepriaznivé vplyvy“ z dôvodu zachovania jednotnosti terminológie.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 k bodu 46</w:t>
            </w:r>
            <w:r>
              <w:rPr>
                <w:rFonts w:ascii="Times" w:hAnsi="Times" w:cs="Times"/>
                <w:sz w:val="25"/>
                <w:szCs w:val="25"/>
              </w:rPr>
              <w:br/>
              <w:t xml:space="preserve">V bode 46 v § 29 ods. 12 nie je jasné, aké rozhodnutie má byť dôvodné. Odporúčame upraviť, resp. špecifikovať (napr. použitím vnútorného odkazu).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 k pôvodnému bodu 67</w:t>
            </w:r>
            <w:r>
              <w:rPr>
                <w:rFonts w:ascii="Times" w:hAnsi="Times" w:cs="Times"/>
                <w:sz w:val="25"/>
                <w:szCs w:val="25"/>
              </w:rPr>
              <w:br/>
              <w:t xml:space="preserve">V bode 67 § 59 ods. 1 písm. h) je potrebné vnútorný odkaz „§ 31 ods. 5“ nahradiť správnym odkazom, keďže § 31 ods. 5 sa vypúšťa touto novelou.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 k pôvodnému bodu 73</w:t>
            </w:r>
            <w:r>
              <w:rPr>
                <w:rFonts w:ascii="Times" w:hAnsi="Times" w:cs="Times"/>
                <w:sz w:val="25"/>
                <w:szCs w:val="25"/>
              </w:rPr>
              <w:br/>
              <w:t xml:space="preserve">V bode 73 § 61 ods. 1 písm. b) odporúčame slová „oprávnených záväzkov použiteľných pri kapitalizácii“ nahradiť slovami „záväzkov použiteľných pri kapitalizácii“, a to na základe smernice (EÚ) 2019/879.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 k pôvodnému bodu 76</w:t>
            </w:r>
            <w:r>
              <w:rPr>
                <w:rFonts w:ascii="Times" w:hAnsi="Times" w:cs="Times"/>
                <w:sz w:val="25"/>
                <w:szCs w:val="25"/>
              </w:rPr>
              <w:br/>
              <w:t xml:space="preserve">V bode 76 odporúčame zvážiť za slová „oprávnené záväzky“ vloženie slov „vo všetkých tvaroch“.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 k pôvodnému bodu 89</w:t>
            </w:r>
            <w:r>
              <w:rPr>
                <w:rFonts w:ascii="Times" w:hAnsi="Times" w:cs="Times"/>
                <w:sz w:val="25"/>
                <w:szCs w:val="25"/>
              </w:rPr>
              <w:br/>
              <w:t xml:space="preserve">V bode 89 § 71 ods. 1 písm. d) odporúčame slová „záväzkov použiteľných pri kapitalizácii“ nahradiť slovami „oprávnených záväzkov“, a to na základe smernice (EÚ) 2019/879.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 k pôvodnému bodu 91</w:t>
            </w:r>
            <w:r>
              <w:rPr>
                <w:rFonts w:ascii="Times" w:hAnsi="Times" w:cs="Times"/>
                <w:sz w:val="25"/>
                <w:szCs w:val="25"/>
              </w:rPr>
              <w:br/>
              <w:t xml:space="preserve">V bode 91 § 71 ods. 4 odporúčame slová „záväzky použiteľné pri kapitalizácii“ v príslušnom tvare nahradiť slovami „oprávnené záväzky“ v príslušnom gramatickom tvare, na základe smernice (EÚ) 2019/879.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 k pôvodnému bodu 92</w:t>
            </w:r>
            <w:r>
              <w:rPr>
                <w:rFonts w:ascii="Times" w:hAnsi="Times" w:cs="Times"/>
                <w:sz w:val="25"/>
                <w:szCs w:val="25"/>
              </w:rPr>
              <w:br/>
              <w:t xml:space="preserve">V bode 92 uvádzacej vete je potrebné vypustiť slovo „V“ a v odseku 1 paragrafovú značku pre číslami 31f a 50.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 xml:space="preserve">K čl. I – k pôvodnému bodu 94 </w:t>
            </w:r>
            <w:r>
              <w:rPr>
                <w:rFonts w:ascii="Times" w:hAnsi="Times" w:cs="Times"/>
                <w:sz w:val="25"/>
                <w:szCs w:val="25"/>
              </w:rPr>
              <w:br/>
              <w:t xml:space="preserve">V bode 94 § 84 ods. 2 písm. h) je potrebné vypustiť „§“ pred slovom „31f“. Pripomienka platí aj pre bod 95 (§ 85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 k pôvodnému bodu 95</w:t>
            </w:r>
            <w:r>
              <w:rPr>
                <w:rFonts w:ascii="Times" w:hAnsi="Times" w:cs="Times"/>
                <w:sz w:val="25"/>
                <w:szCs w:val="25"/>
              </w:rPr>
              <w:br/>
              <w:t xml:space="preserve">V bode 95 § 85 ods. 3 pri slove „vydá“ nie je jasné, kto má vydať nástroje uvedené v § 31e ods. 5 písm. a) a b). Odporúčame spresniť.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 k pôvodnému bodu 99</w:t>
            </w:r>
            <w:r>
              <w:rPr>
                <w:rFonts w:ascii="Times" w:hAnsi="Times" w:cs="Times"/>
                <w:sz w:val="25"/>
                <w:szCs w:val="25"/>
              </w:rPr>
              <w:br/>
              <w:t xml:space="preserve">V bode 99 v § 99b ods. 5 odporúčame na konci písmena a) slovo </w:t>
            </w:r>
            <w:r>
              <w:rPr>
                <w:rFonts w:ascii="Times" w:hAnsi="Times" w:cs="Times"/>
                <w:sz w:val="25"/>
                <w:szCs w:val="25"/>
              </w:rPr>
              <w:lastRenderedPageBreak/>
              <w:t xml:space="preserve">„alebo“ nahradiť čiarkou a na konci písmena b) čiarku nahradiť slovom „alebo“.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 k bodu 6</w:t>
            </w:r>
            <w:r>
              <w:rPr>
                <w:rFonts w:ascii="Times" w:hAnsi="Times" w:cs="Times"/>
                <w:sz w:val="25"/>
                <w:szCs w:val="25"/>
              </w:rPr>
              <w:br/>
              <w:t xml:space="preserve">V celom bode 6 odporúčame označenie odkazu „26b)“ nahradiť označením odkazu „26a)“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 xml:space="preserve">V časti k bodu 57 odporúčame slová „(EU) 2019/879“ nahradiť slovami „(EÚ) 2019/879“.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II – k pôvodnému bodu 1</w:t>
            </w:r>
            <w:r>
              <w:rPr>
                <w:rFonts w:ascii="Times" w:hAnsi="Times" w:cs="Times"/>
                <w:sz w:val="25"/>
                <w:szCs w:val="25"/>
              </w:rPr>
              <w:br/>
              <w:t xml:space="preserve">V čl. II bode 1 v poznámke pod čiarou k odkazu 32fa odporúčame pred slovom „Čl.“ vypustiť slovo „32fa)“ a za slovom „znení“ vložiť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III</w:t>
            </w:r>
            <w:r>
              <w:rPr>
                <w:rFonts w:ascii="Times" w:hAnsi="Times" w:cs="Times"/>
                <w:sz w:val="25"/>
                <w:szCs w:val="25"/>
              </w:rPr>
              <w:br/>
              <w:t xml:space="preserve">V čl. III odporúčame upraviť termín nadobudnutia účinnosti tak, aby nedochádzalo k spätnej účinnosti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 xml:space="preserve">K predkladacej správe </w:t>
            </w:r>
            <w:r>
              <w:rPr>
                <w:rFonts w:ascii="Times" w:hAnsi="Times" w:cs="Times"/>
                <w:sz w:val="25"/>
                <w:szCs w:val="25"/>
              </w:rPr>
              <w:br/>
              <w:t xml:space="preserve">V treťom odseku predkladacej správy odporúčame slová „v Únii“ nahradiť slovami „v Európskej únii“.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 k bodu 21</w:t>
            </w:r>
            <w:r>
              <w:rPr>
                <w:rFonts w:ascii="Times" w:hAnsi="Times" w:cs="Times"/>
                <w:sz w:val="25"/>
                <w:szCs w:val="25"/>
              </w:rPr>
              <w:br/>
              <w:t xml:space="preserve">1. V bode 21 § 17a ods. 1 odporúčame na konci úvodnej vety vložiť dvojbodku. 2. V bode 21 celom § 17b odporúčame z dôvodu zachovania jednotnosti terminológie za slovami „finančná zmluva“ vo všetkých tvaroch vložiť slová „podľa § 21 ods. 12“. 3. V bode 21 § 17b ods. 1 prvej vete odporúčame </w:t>
            </w:r>
            <w:r>
              <w:rPr>
                <w:rFonts w:ascii="Times" w:hAnsi="Times" w:cs="Times"/>
                <w:sz w:val="25"/>
                <w:szCs w:val="25"/>
              </w:rPr>
              <w:lastRenderedPageBreak/>
              <w:t xml:space="preserve">zvážiť slovo „upravuje“ nahradiť slovom „spravuje“. 4. V bode 21 § 17b ods. 5 odporúčame za slovami „odsekom 1“ vložiť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1. V bode 3 písm. a) doložky zlučiteľnosti odporúčame za slová „Európskej únie“ vložiť slová „(Konsolidované znenie) (Ú. v. EÚ C 202, 7.6.2016)“. 2. V bode 3 písm. b) doložky zlučiteľnosti odporúčame v piatej odrážke vypustiť slová „v platnom znení,“. 3. V bode 4 písm. c) doložky zlučiteľnosti odporúčame za slová „(zákon o cenných papieroch) v znení neskorších predpisov“ vložiť čiarku a slová „a do zákona č. 7/2005 Z. z. o konkurze a reštrukturalizácii a o zmene a doplnení niektorých zákonov v znení neskorších predpisov“ nahradiť slovami „do zákona Národnej rady Slovenskej republiky č. 118/1996 Z. z. o ochrane vkladov a o zmene a doplnení niektorých zákonov v znení neskorších predpisov, do zákona č. 747/2004 Z. z. o dohľade nad finančným trhom a o zmene a doplnení niektorých zákonov v znení neskorších predpisov a do zákona č. 7/2005 Z. z. o konkurze a reštrukturalizácii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 k bodu 7</w:t>
            </w:r>
            <w:r>
              <w:rPr>
                <w:rFonts w:ascii="Times" w:hAnsi="Times" w:cs="Times"/>
                <w:sz w:val="25"/>
                <w:szCs w:val="25"/>
              </w:rPr>
              <w:br/>
              <w:t xml:space="preserve">1. V bode 7 je potrebné v písm. c) vypustiť slová „na vlastné zdroje“ a v písm. d) vypustiť slová „na vlastné zdroje a oprávnené záväzky“ vzhľadom na zavedenie legislatívnej skratky v § 6b ods. 2 písm. b). 2. V bode 7 písm. b) je potrebné vypustiť úvodzovku za slovom „záväzky“; ďalej v písmene d) je potrebné pred slovom „31e“ vložiť „§“ a na konci celého bodu 7 </w:t>
            </w:r>
            <w:r>
              <w:rPr>
                <w:rFonts w:ascii="Times" w:hAnsi="Times" w:cs="Times"/>
                <w:sz w:val="25"/>
                <w:szCs w:val="25"/>
              </w:rPr>
              <w:lastRenderedPageBreak/>
              <w:t xml:space="preserve">je potrebné vložiť bodku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 k bodu 8</w:t>
            </w:r>
            <w:r>
              <w:rPr>
                <w:rFonts w:ascii="Times" w:hAnsi="Times" w:cs="Times"/>
                <w:sz w:val="25"/>
                <w:szCs w:val="25"/>
              </w:rPr>
              <w:br/>
              <w:t xml:space="preserve">1. V bode 8 § 8a ods. 1 je potrebné slová „dodávok plnení, ktorej zmluvnou stranou je“ nahradiť slovami „dodávok plnení, podľa zmluvy, ktorej zmluvnou stranou je“. 2. V bode 8 § 8a ods. 1 písm. a) odporúčame slová „príslušným orgánom konštatované“ nahradiť slovami „konštatované príslušným orgánom“. 3. V bode 8 § 8a ods. 2 odporúčame znenie písmena a) nahradiť týmto znením: „a) platobným systémom a systémom zúčtovania a vyrovnania obchodov s finančnými nástrojmi podľa osobitných predpisov,44aa)“. Poznámka pod čiarou k odkazu 44aa znie: „44aa) Zákon č. 483/2001 Z. z. v znení neskorších predpisov. Zákon č. 566/2001 Z. z. v znení neskorších predpisov. Zákon č. 7/2005 Z. z. v znení neskorších predpisov. Zákon č. 492/2009 Z. z. v znení neskorších predpisov.“. Podľa tejto pripomienky odporúčame z dôvodu jednotnosti upraviť aj bod 18 (§ 14 ods. 4 písm. a)), bod 19 (§ 15 ods. 2 písm. a)) a bod 20 (§ 17 ods. 4 písm. a)) návrhu zákona. 4. V bode 8 § 8a ods. 4 je potrebné vnútorný odkaz „§ 8 ods. 3“ nahradiť odkazom „8b ods. 3“. 5. V bode 8 § 8b odporúčame slová „niektorých povinností“ nahradiť slovom „povinností“. 6. V bode 8 § 8b ods. 2 písm. a) nie je jasné, koho dôsledky výkonu činností na riadne fungovanie rada zohľadňuje, resp. kto sa má na mysli pod slovom „ich“. Odporúčame spresniť, resp. ustanovenie preformulovať. 7. V bode 8 § 8b ods. 3 odporúčame za slovom „prostriedok“ vypustiť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 k pôvodnému bodu 84</w:t>
            </w:r>
            <w:r>
              <w:rPr>
                <w:rFonts w:ascii="Times" w:hAnsi="Times" w:cs="Times"/>
                <w:sz w:val="25"/>
                <w:szCs w:val="25"/>
              </w:rPr>
              <w:br/>
              <w:t xml:space="preserve">1. V bode 84 § 70 ods. 1 až 3 odporúčame slová „záväzky použiteľné pri kapitalizácii“ vo všetkých tvaroch nahradiť slovami „oprávnené záväzky“ v príslušnom gramatickom tvare, a to na základe smernice (EÚ) 2019/879. 2. V bode 84 v § 70 ods. 2 odporúčame slová „Výsledok podľa prvej vety ocenenia“ nahradiť slovami „Výsledok ocenenie podľa prvej vety“.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 k bodu 60</w:t>
            </w:r>
            <w:r>
              <w:rPr>
                <w:rFonts w:ascii="Times" w:hAnsi="Times" w:cs="Times"/>
                <w:sz w:val="25"/>
                <w:szCs w:val="25"/>
              </w:rPr>
              <w:br/>
              <w:t xml:space="preserve">Bod 60 odporúčame uviesť takto: „60. V § 51 ods. 1 a 8 sa za slovo „nástrojov“ vkladajú slová „a oprávnených záväzkov v súlade s § 70“.“.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 k pôvodnému bodu 68 a k doplneniu nového bodu 69</w:t>
            </w:r>
            <w:r>
              <w:rPr>
                <w:rFonts w:ascii="Times" w:hAnsi="Times" w:cs="Times"/>
                <w:sz w:val="25"/>
                <w:szCs w:val="25"/>
              </w:rPr>
              <w:br/>
              <w:t xml:space="preserve">Bod 68 je potrebné uviesť takto: „68. V § 59 odseky 3 a 4 znejú: „(3) Rada posúdi, či záväzky voči vybranej inštitúcii alebo osobe podľa § 1 ods. 3 písm. b) až d), ktorá je súčasťou rezolučnej skupiny, ale sama nie je rezolučným subjektom, ktoré nie sú vylúčené z rozsahu kapitalizácie podľa odseku 1 písm. h), by sa mali vylúčiť alebo čiastočne vylúčiť podľa odseku 2, aby sa zabezpečilo účinné vykonanie stratégie riešenia krízových situácií. (4) Pri vylúčení alebo čiastočnom vylúčení záväzkov použiteľných pri kapitalizácii alebo triedy záväzkov použiteľných pri kapitalizácii podľa odseku 2 môže rada zvýšiť rozsah odpísania alebo konverzie uplatnený na iné záväzky použiteľné pri kapitalizácii v súlade s pravidlom podľa § 33 ods. 1 písm. f).“.“. Zároveň je potrebné doplniť do návrhu zákona nový novelizačný bod 69, ktorý znie: „69. V § 59 sa za odsek 4 </w:t>
            </w:r>
            <w:r>
              <w:rPr>
                <w:rFonts w:ascii="Times" w:hAnsi="Times" w:cs="Times"/>
                <w:sz w:val="25"/>
                <w:szCs w:val="25"/>
              </w:rPr>
              <w:lastRenderedPageBreak/>
              <w:t xml:space="preserve">vkladá nový odsek 5, ktorý znie: „(5) Pri vylúčení alebo čiastočnom vylúčení záväzkov použiteľných pri kapitalizácii alebo triedy záväzkov použiteľných pri kapitalizácii môže rada rozhodnúť o poskytnutí príspevku vybranej inštitúcii z národného fondu, ak straty, ktoré mali byť absorbované prostredníctvom kapitalizácie týchto záväzkov neboli prenesené v celom rozsahu na iných veriteľov. Príspevok sa môže poskytnúť na a) pokrytie všetkých strát, ktoré neboli absorbované záväzkami použiteľnými pri kapitalizácii, a na obnovu čistej hodnoty aktív na nulu podľa § 60 ods. 1 písm. a), b) kúpu akcií alebo iných nástrojov vlastníctva alebo kapitálových nástrojov s cieľom doplniť kapitál podľa § 60 ods. 1 písm. b).“.“. Doterajšie odseky 5 až 11 sa označujú ako odseky 6 až 12.“. Zároveň je potrebné prečíslovať všetky ostatné novelizačné body. Odôvodnenie: Aktuálne znenie nereflektuje vloženie nového odseku 5, t. j. posúva odsek 5 ako keby bol zmenený a nie novo-vložený. V nadväznosti na túto úpravu bude potrebné upraviť aj novelizačné body 69 a 70, ktoré odkazujú na odseky § 59.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 k pôvodnému bodu 74</w:t>
            </w:r>
            <w:r>
              <w:rPr>
                <w:rFonts w:ascii="Times" w:hAnsi="Times" w:cs="Times"/>
                <w:sz w:val="25"/>
                <w:szCs w:val="25"/>
              </w:rPr>
              <w:br/>
              <w:t xml:space="preserve">Bod 74 navrhujeme upraviť takto: „74. V § 61 ods. 6 sa slovo „platí“ nahrádza slovom „platia“ a za slovom „účasti“ sa slovo „lehota“ nahrádza slovom „účinky“.“.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II – k doplneniu nového bodu 1</w:t>
            </w:r>
            <w:r>
              <w:rPr>
                <w:rFonts w:ascii="Times" w:hAnsi="Times" w:cs="Times"/>
                <w:sz w:val="25"/>
                <w:szCs w:val="25"/>
              </w:rPr>
              <w:br/>
              <w:t xml:space="preserve">Do čl. I návrhu zákona navrhujeme doplniť nový bod 1, ktorý by doplnil ustanovenie § 176 odsekom 6 takto: „1. § 176 sa dopĺňa odsekom 6, ktorý znie: „(6) Na konkurz banky sa neuplatnia </w:t>
            </w:r>
            <w:r>
              <w:rPr>
                <w:rFonts w:ascii="Times" w:hAnsi="Times" w:cs="Times"/>
                <w:sz w:val="25"/>
                <w:szCs w:val="25"/>
              </w:rPr>
              <w:lastRenderedPageBreak/>
              <w:t xml:space="preserve">ustanovenia o podriadenosti pohľadávok podľa § 95 ods. 3.“.“. Zároveň je potrebné prečíslovať všetky nasledujúce novelizačné body. Odôvodnenie: Ustanovenie sa zavádza v spojitosti s potrebou zosúladenia poradia odpisu pohľadávok v zmysle rezolučného rámca s poradím uspokojovania pohľadávok v konkurze. Cieľom navrhovaného ustanovenia je predísť porušeniu „no creditor worse off“ zásady.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 – k pôvodnému bodu 93</w:t>
            </w:r>
            <w:r>
              <w:rPr>
                <w:rFonts w:ascii="Times" w:hAnsi="Times" w:cs="Times"/>
                <w:sz w:val="25"/>
                <w:szCs w:val="25"/>
              </w:rPr>
              <w:br/>
              <w:t xml:space="preserve">K čl. I – k pôvodnému bodu 93 V bode 93 je potrebné vypustiť „§“ pred číslom „49“ a číslom „50“.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 xml:space="preserve">1. K Čl. I. bodu 8: V poznámke pod čiarou k odkazu 44a) je potrebné skrátenú citáciu právne záväzného aktu EÚ uviesť v zmysle bodu 62.6. Prílohy č. 1 k Legislatívnym pravidlám vlády SR, nasledovne: „ Čl. 18 nariadenia (EÚ) č. 806/2014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1. V prvom odseku dôvodovej správy všeobecnej časti predkladateľ navrhovaného zákona nesprávne uvádza názov smernice 2014/59/EÚ v platnom znení. Žiadame uvedený názov primerane upraviť v súlade s názvom smernice publikovaným v Úradnom vestníku EÚ. Ďalej si dovoľujeme upozorniť, že názvy právnych predpisov Európskej únie sa v texte píšu malým písmenom.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r>
            <w:r>
              <w:rPr>
                <w:rFonts w:ascii="Times" w:hAnsi="Times" w:cs="Times"/>
                <w:sz w:val="25"/>
                <w:szCs w:val="25"/>
              </w:rPr>
              <w:lastRenderedPageBreak/>
              <w:t xml:space="preserve">1. Žiadame predkladateľa návrhu zákona vykonať potrebnú úpravu názvu smernice (EÚ) 2017/2399 v Prílohe k zákonu č. 371/2014 Z. z. (transpozičnej prílohe) v súlade s názvom publikovaným v Úradnom vestníku EÚ a to nasledovne: „Smernica Európskeho parlamentu a Rady (EÚ) 2017/2399 z 12. decembra 2017, ktorou sa mení smernica 2014/59/EÚ, pokiaľ ide o postavenie nezabezpečených dlhových nástrojov v hierarchii konkurzného konania (Ú. v. EÚ L 345, 27.12.2017).“.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 xml:space="preserve">K transpozícií smernice (EÚ) 2019.879 a k tabuľke zhody: </w:t>
            </w:r>
            <w:r>
              <w:rPr>
                <w:rFonts w:ascii="Times" w:hAnsi="Times" w:cs="Times"/>
                <w:sz w:val="25"/>
                <w:szCs w:val="25"/>
              </w:rPr>
              <w:br/>
              <w:t>1. Žiadame predkladateľa o úpravu názvu tabuľky zhody podľa Prílohy č. 3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transpozícií smernice 2014.59.EÚ a k tabuľke zhody:</w:t>
            </w:r>
            <w:r>
              <w:rPr>
                <w:rFonts w:ascii="Times" w:hAnsi="Times" w:cs="Times"/>
                <w:sz w:val="25"/>
                <w:szCs w:val="25"/>
              </w:rPr>
              <w:br/>
              <w:t>1. Žiadame predkladateľa o úpravu názvu tabuľky zhody podľa Prílohy č. 3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Žiadame predkladateľa o úpravu záhlavia doložky zlučiteľnosti v zmysle Prílohy č. 2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 xml:space="preserve">10. K Čl. III: Žiadame predkladateľa o úpravu účinnosti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 xml:space="preserve">K transpozícií smernice (EÚ) 2019.879 a k tabuľke zhody: </w:t>
            </w:r>
            <w:r>
              <w:rPr>
                <w:rFonts w:ascii="Times" w:hAnsi="Times" w:cs="Times"/>
                <w:sz w:val="25"/>
                <w:szCs w:val="25"/>
              </w:rPr>
              <w:br/>
              <w:t xml:space="preserve">10. Pri preukazovaní transpozície čl. 3 smernice (EÚ) 2019/879 </w:t>
            </w:r>
            <w:r>
              <w:rPr>
                <w:rFonts w:ascii="Times" w:hAnsi="Times" w:cs="Times"/>
                <w:sz w:val="25"/>
                <w:szCs w:val="25"/>
              </w:rPr>
              <w:lastRenderedPageBreak/>
              <w:t xml:space="preserve">žiadame vyplniť šiesty stĺpec tabuľky zhody v súlade s návrhom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 xml:space="preserve">K transpozícií smernice (EÚ) 2019.879 a k tabuľke zhody: </w:t>
            </w:r>
            <w:r>
              <w:rPr>
                <w:rFonts w:ascii="Times" w:hAnsi="Times" w:cs="Times"/>
                <w:sz w:val="25"/>
                <w:szCs w:val="25"/>
              </w:rPr>
              <w:br/>
              <w:t>11. Pri preukazovaní transpozície čl. 5 smernice (EÚ) 2019/879 žiadame v druhom stĺpci tabuľky zhody text „V Bruseli 20. mája 2019 Za Európsky parlament“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 xml:space="preserve">2. Dovoľujeme si upozorniť, že v dôvodovej správe všeobecnej časti je nesprávne uvedený názov zákona č. 7/2005 Z. z. o konkurze a reštrukturalizácii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 xml:space="preserve">2. K Čl. I bodu 50: V poznámke pod čiarou k odkazu 70m) je uvedené: „Čl. 92 ods. 1 písm. d) nariadenia (EÚ) č. 575/2013 v platnom znení.“. Upozorňujeme predkladateľa, že čl. 92 ods. 1 neobsahuje písmeno d), preto žiadame poznámku náležite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sz w:val="25"/>
                <w:szCs w:val="25"/>
              </w:rPr>
              <w:t>Čl. 92 ods. 1 obsahujem písm. d) - v konsolidovanej verzii</w:t>
            </w: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 xml:space="preserve">K transpozícií smernice (EÚ) 2019.879 a k tabuľke zhody: </w:t>
            </w:r>
            <w:r>
              <w:rPr>
                <w:rFonts w:ascii="Times" w:hAnsi="Times" w:cs="Times"/>
                <w:sz w:val="25"/>
                <w:szCs w:val="25"/>
              </w:rPr>
              <w:br/>
              <w:t>2. Žiadame o doplnenie publikačného zdroja smernice (EÚ) 2019/879 v záhlaví tabuľky zhody nasledovne: „(Ú. v. EÚ L 150, 7.6.2019)“.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transpozícií smernice 2014.59.EÚ a k tabuľke zhody:</w:t>
            </w:r>
            <w:r>
              <w:rPr>
                <w:rFonts w:ascii="Times" w:hAnsi="Times" w:cs="Times"/>
                <w:sz w:val="25"/>
                <w:szCs w:val="25"/>
              </w:rPr>
              <w:br/>
              <w:t xml:space="preserve">2. Žiadame o doplnenie publikačného zdroja smernice 2014/59/EÚ v záhlaví tabuľky zhody nasledovne: „(Ú. v. EÚ L </w:t>
            </w:r>
            <w:r>
              <w:rPr>
                <w:rFonts w:ascii="Times" w:hAnsi="Times" w:cs="Times"/>
                <w:sz w:val="25"/>
                <w:szCs w:val="25"/>
              </w:rPr>
              <w:lastRenderedPageBreak/>
              <w:t>173, 12.6.2014)“.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2. Žiadame predkladateľa návrhu zákona vykonať potrebné úpravy názvov smerníc v Prílohe k zákonu č. 7/2005 Z. z. (transpozičnej prílohe) v súlade s názvami publikovanými v Úradnom vestníku EÚ. Ide o: - smernicu 98/26/ES v platnom znení, ktorej názov znie: „Smernica Európskeho parlamentu a Rady 98/26/ES z 19. mája 1998 o konečnom zúčtovaní v platobných systémoch a zúčtovacích systémoch cenných papierov“; - smernicu 2001/24/ES v platnom znení, ktorej názov znie: „Smernica 2001/24/ES Európskeho parlamentu a Rady zo 4. apríla 2001 o reorganizácii a likvidácii úverových inštitúcií“; - smernicu 2002/47/ES v platnom znení, ktorej názov znie: „Smernica Európskeho Parlamentu a Rady č. 2002/47/ES zo 6. júna 2002 , o dohodách o finančných zárukách“ a - smernicu (EÚ) 2017/2399, ktorej názov znie: „Smernica Európskeho parlamentu a Rady (EÚ) 2017/2399 z 12. decembra 2017, ktorou sa mení smernica 2014/59/EÚ, pokiaľ ide o postavenie nezabezpečených dlhových nástrojov v hierarchii konkurzného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Žiadame predkladateľa o úpravu bodu 1 doložky zlučiteľnosti.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 xml:space="preserve">K transpozícií smernice (EÚ) 2019.879 a k tabuľke zhody: </w:t>
            </w:r>
            <w:r>
              <w:rPr>
                <w:rFonts w:ascii="Times" w:hAnsi="Times" w:cs="Times"/>
                <w:sz w:val="25"/>
                <w:szCs w:val="25"/>
              </w:rPr>
              <w:br/>
              <w:t xml:space="preserve">3. Ďalej žiadame na pravej strane záhlavia tabuľky zhody upraviť názov zákona č. 371/2014 Z. z. v znení neskorších </w:t>
            </w:r>
            <w:r>
              <w:rPr>
                <w:rFonts w:ascii="Times" w:hAnsi="Times" w:cs="Times"/>
                <w:sz w:val="25"/>
                <w:szCs w:val="25"/>
              </w:rPr>
              <w:lastRenderedPageBreak/>
              <w:t>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transpozícií smernice 2014.59.EÚ a k tabuľke zhody:</w:t>
            </w:r>
            <w:r>
              <w:rPr>
                <w:rFonts w:ascii="Times" w:hAnsi="Times" w:cs="Times"/>
                <w:sz w:val="25"/>
                <w:szCs w:val="25"/>
              </w:rPr>
              <w:br/>
              <w:t>3. Ďalej žiadame na pravej strane záhlavia tabuľky zhody upraviť názov zákona č. 371/2014 Z. z.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Do bodu 4 písm. c) doložky zlučiteľnosti žiadame doplniť právne predpisy Slovenskej republiky, do ktorých bola transponovaná smernica 2014/59/ES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 xml:space="preserve">3. K Čl. I bodu 50: V poznámke pod čiarou k odkazu 70r) žiadame doplniť za označením zákona č. 566/2001 Z. z. dodatok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 xml:space="preserve">3. V dôvodovej správe osobitnej časti je potrebné doplniť vecné odôvodnenie Čl. III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3. Žiadame predkladateľa návrhu zákona vykonať potrebné úpravy publikačných zdrojov smerníc v Prílohe k zákonu č. 7/2005 Z. z. (transpozičnej prílohe) v súlade s bodmi 62.12. a 62.13. Legislatívno – technických pokynov tvoriacich Prílohu č. 1 k Legislatívnym pravidlám vlády SR. Pri uvádzaní publikačného zdroja smerníc, ktoré boli publikované aj v mimoriadnom vydaní Úradného vestníka EÚ, sa najskôr uvádza riadne vydanie v Ú. v. EÚ, a následne mimoriadne vydanie v </w:t>
            </w:r>
            <w:r>
              <w:rPr>
                <w:rFonts w:ascii="Times" w:hAnsi="Times" w:cs="Times"/>
                <w:sz w:val="25"/>
                <w:szCs w:val="25"/>
              </w:rPr>
              <w:lastRenderedPageBreak/>
              <w:t xml:space="preserve">slovenskom jazyku. Túto úpravu je potrebné vykonať pri smernici 98/26/ES nasledovne: „(Ú. v. ES L 166, 11.6.1998; Mimoriadne vydanie Ú. v. EÚ, kap. 6/zv. 3)“. Rovnakú pripomienku vzťahujeme aj k smernici 2001/24/ES v platnom znení a k smernici 2002/47/ES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4. Dovoľujeme si predkladateľa upozorniť na skutočnosť, že smernica 2001/17/ES Európskeho parlamentu a Rady z 19. marca 2001 o reorganizácii a likvidácii poisťovní (Ú. v. ES L 110, 20.4.2001) uvedená v Prílohe k zákonu č. 7/2005 Z. z., už nie je účinná a bola nahradená smernicou Európskeho parlamentu a Rady 2009/138/ES z 25. novembra 2009 o začatí a vykonávaní poistenia a zaistenia (Solventnosť II) (Ú. v. EÚ L 335, 17.12.2009) v platnom znení. V tejto súvislosti si dovolíme ďalej upozorniť na § 4 ods. 1 zákona č. 400/2015 Z. z., ktorý ustanovuje, že „právny predpis musí byť stručný, vnútorne bezrozporný a musí obsahovať ustanovenia s normatívnym obsahom, ktoré sú systematicky a obsahovo vzájomne previazané.“. Obdobná úprava je ustanovená aj v čl. 6 ods. 1 Legislatívnych pravidiel vlády SR. Máme za to, že uvádzanie neúčinných aktov v prílohách právneho predpisu, je v rozpore s požiadavkou na normatívnosť právneho textu. Pri tvorbe právneho predpisu je potrebné zabezpečiť, aby sa predchádzalo začleňovaniu bezobsažných ustanovení do jeho obsahu, ktoré budú na úkor normatívneho textu právneho predpisu. Na základe uvedeného žiadame neúčinnú smernicu 2001/17/ES z prílohy zákona č. 7/2005 Z. z. vypustiť a naopak do tejto prílohy zákona </w:t>
            </w:r>
            <w:r>
              <w:rPr>
                <w:rFonts w:ascii="Times" w:hAnsi="Times" w:cs="Times"/>
                <w:sz w:val="25"/>
                <w:szCs w:val="25"/>
              </w:rPr>
              <w:lastRenderedPageBreak/>
              <w:t xml:space="preserve">doplniť smernicu 2009/138/ES v súlade s bodom 62.13. Prílohy č. 1 k Legislatívnym pravidlám vlády SR. Na podporu doplnenia smernice 2009/138/ES do transpozičnej prílohy zákona svedčí i to, že zákon č. 7/2005 Z. z. bol Európskej komisii notifikovaný ako transpozičné národné vykonávacie opatrenie k tejto smernici.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 xml:space="preserve">4. K Čl. I bodu 50: Upozorňujeme predkladateľa, že v poznámke pod čiarou k odkazu 68a) a 70v) sa odkazuje na rovnaké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transpozícií smernice 2014.59.EÚ a k tabuľke zhody:</w:t>
            </w:r>
            <w:r>
              <w:rPr>
                <w:rFonts w:ascii="Times" w:hAnsi="Times" w:cs="Times"/>
                <w:sz w:val="25"/>
                <w:szCs w:val="25"/>
              </w:rPr>
              <w:br/>
              <w:t>4. Žiadame o vykonanie adekvátnej úpravy šiesteho stĺpca v celej tabuľke zhody. Je nutné dbať na to, aby text, ktorým sa preukazuje transpozícia ustanovení smernice korešpondoval so znením všeobecne záväzných právnych predpisov a so znením návrhu zákona. Na viacerých miestach tabuľky zhody je uvedený iný text ako v návrhu zákona, preto žiadame tieto texty zosúladiť – napr. pri transpozícii čl. 32 ods. 5 smernice; čl. 45 ods. 10 písm. b) smernice; čl. 52 ods. 2 smernice; čl. 83 ods. 3 smernice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 xml:space="preserve">K transpozícií smernice (EÚ) 2019.879 a k tabuľke zhody: </w:t>
            </w:r>
            <w:r>
              <w:rPr>
                <w:rFonts w:ascii="Times" w:hAnsi="Times" w:cs="Times"/>
                <w:sz w:val="25"/>
                <w:szCs w:val="25"/>
              </w:rPr>
              <w:br/>
              <w:t xml:space="preserve">4. Žiadame predkladateľa, aby vykonal náležitú úpravu prvého a druhého stĺpca tabuľky zhody, nakoľko v tabuľke zhody je potrebné uvádzať úplné znenie smernice publikované v Úradnom vestníku Európskej únie. Je preto potrebné v prvom stĺpci tabuľky zhody uvádzať jednotlivé články, odseky, vety a </w:t>
            </w:r>
            <w:r>
              <w:rPr>
                <w:rFonts w:ascii="Times" w:hAnsi="Times" w:cs="Times"/>
                <w:sz w:val="25"/>
                <w:szCs w:val="25"/>
              </w:rPr>
              <w:lastRenderedPageBreak/>
              <w:t xml:space="preserve">písmená smernice (EÚ) 2019/879, a nie články samotných novelizovaných smerníc. Rovnako je v druhom stĺpci potrebné uvádzať celý normatívny text smernice, vrátane úvodných viet k jednotlivým zmenám ustanovení smernice 2014/59/EÚ v platnom znení, smernice 98/26/ES v platnom znení. Bez vykonania náležitej úpravy tabuľka zhody nebude spĺňať základné požiadavky kladené na zrozumiteľnosť, jasnosť, prehľadnosť a formálnu úpravu tabuľky, a v konečnom dôsledku bude pôsobiť zmätočne a nejasne.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transpozícií smernice 2014.59.EÚ a k tabuľke zhody:</w:t>
            </w:r>
            <w:r>
              <w:rPr>
                <w:rFonts w:ascii="Times" w:hAnsi="Times" w:cs="Times"/>
                <w:sz w:val="25"/>
                <w:szCs w:val="25"/>
              </w:rPr>
              <w:br/>
              <w:t>5. Ďalej upozorňujeme predkladateľa, že články právnych predpisov sa uvádzajú v piatom stĺpci tabuľky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5. K Čl. I bodu 50: Upozorňujeme predkladateľa, že v poznámke pod čiarou k odkazu 70y) je nesprávne uvedené znenie právneho predpisu. Preto žiadame uviesť namiesto „...v znení zákona č. 231/2014 Z. z.“ slová „....v znení zákona č. 213/2014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 xml:space="preserve">K transpozícií smernice (EÚ) 2019.879 a k tabuľke zhody: </w:t>
            </w:r>
            <w:r>
              <w:rPr>
                <w:rFonts w:ascii="Times" w:hAnsi="Times" w:cs="Times"/>
                <w:sz w:val="25"/>
                <w:szCs w:val="25"/>
              </w:rPr>
              <w:br/>
              <w:t xml:space="preserve">5. Žiadame o vykonanie adekvátnej úpravy šiesteho stĺpca v celej tabuľke zhody. Je nutné dbať na to, aby text, ktorým sa preukazuje transpozícia ustanovení smernice korešpondoval so znením všeobecne záväzných právnych predpisov a so znením návrhu zákona. Na viacerých miestach tabuľky zhody je uvedený iný text ako v návrhu zákona, preto žiadame tieto texty zosúladiť – napr. pri preukazovaní transpozície čl. 1 ods. 1 písm. f) </w:t>
            </w:r>
            <w:r>
              <w:rPr>
                <w:rFonts w:ascii="Times" w:hAnsi="Times" w:cs="Times"/>
                <w:sz w:val="25"/>
                <w:szCs w:val="25"/>
              </w:rPr>
              <w:lastRenderedPageBreak/>
              <w:t>smernice; čl. 1 ods. 6 smernice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 xml:space="preserve">K transpozícií smernice (EÚ) 2019.879 a k tabuľke zhody: </w:t>
            </w:r>
            <w:r>
              <w:rPr>
                <w:rFonts w:ascii="Times" w:hAnsi="Times" w:cs="Times"/>
                <w:sz w:val="25"/>
                <w:szCs w:val="25"/>
              </w:rPr>
              <w:br/>
              <w:t>6. Ďalej upozorňujeme predkladateľa, že články právnych predpisov sa uvádzajú v piatom stĺpci tabuľky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6. K Čl. I bodu 52: Upozorňujeme predkladateľa, že v poznámke pod čiarou k odkazu 70ae) sa odkazuje na rovnaké ustanovenia ako sú uvedené v odkaze 70k).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transpozícií smernice 2014.59.EÚ a k tabuľke zhody:</w:t>
            </w:r>
            <w:r>
              <w:rPr>
                <w:rFonts w:ascii="Times" w:hAnsi="Times" w:cs="Times"/>
                <w:sz w:val="25"/>
                <w:szCs w:val="25"/>
              </w:rPr>
              <w:br/>
              <w:t>6. Preukazovanie čl. 45 ods. 10 písm. b) považujeme za bezpredmetné a žiadame toto ustanovenie vypustiť z tabuľky zhody, vzhľadom na to, že čl. 45 ods. 10 písm. b) smernice 2014/59/EÚ bol zrušený smernicou (EÚ) 2019/879.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7. K Čl. I bodu 96: Upozorňujeme predkladateľa, že v 96. bode návrhu zákona chýba označenie „§“ 96 ods. 3 písm. 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 xml:space="preserve">K transpozícií smernice (EÚ) 2019.879 a k tabuľke zhody: </w:t>
            </w:r>
            <w:r>
              <w:rPr>
                <w:rFonts w:ascii="Times" w:hAnsi="Times" w:cs="Times"/>
                <w:sz w:val="25"/>
                <w:szCs w:val="25"/>
              </w:rPr>
              <w:br/>
              <w:t xml:space="preserve">7. Preukazovanie transpozície čl. 1 smernice (EÚ) 2019/879 prostredníctvom § 2 písm. h) zákona č. 371/2014 Z. z. v znení neskorších predpisov pokladáme za nedostatočné, vzhľadom na to, že ustanovenie čl. 1 ods. 1 písm. a) zahŕňa aj úverové inštitúcie, ktoré tabuľka zhody nepreukazuje. Ďalej upozorňujeme, že pri preukazovaní čl. 1 smernice (EÚ) 2019/879 prostredníctvom § 2 písm. h) zákona č. 371/2014 Z. z. v znení neskorších predpisov, je potrebné doplniť poznámku pod </w:t>
            </w:r>
            <w:r>
              <w:rPr>
                <w:rFonts w:ascii="Times" w:hAnsi="Times" w:cs="Times"/>
                <w:sz w:val="25"/>
                <w:szCs w:val="25"/>
              </w:rPr>
              <w:lastRenderedPageBreak/>
              <w:t xml:space="preserve">čiarou k odkazu 16.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sz w:val="25"/>
                <w:szCs w:val="25"/>
              </w:rPr>
              <w:t>Úverové inštitúcie máme v legislatíve SR definované v § 122n, ods. 5) zákona č. 483/2001 Z.z. o bankách, preto nie je potrebné definovať úverovú inštitúciu v našom návrhu s cieľom predídenia zbytočnej duplicity.</w:t>
            </w: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transpozícií smernice 2014.59.EÚ a k tabuľke zhody:</w:t>
            </w:r>
            <w:r>
              <w:rPr>
                <w:rFonts w:ascii="Times" w:hAnsi="Times" w:cs="Times"/>
                <w:sz w:val="25"/>
                <w:szCs w:val="25"/>
              </w:rPr>
              <w:br/>
              <w:t>7. Pri preukazovaní transpozície čl. 112 ods. 3 smernice 2014/59/EÚ žiadame v piatom stĺpci tabuľky zhody upraviť paragraf právneho predpisu z „§ 97 ods. 7“ na „§ 98 ods.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 xml:space="preserve">8. K Čl. II: Odporúčame v úvodnej vete Čl. II skontrolovať uvedené novely zákona č. 7/2005 Z. z.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 xml:space="preserve">K transpozícií smernice (EÚ) 2019.879 a k tabuľke zhody: </w:t>
            </w:r>
            <w:r>
              <w:rPr>
                <w:rFonts w:ascii="Times" w:hAnsi="Times" w:cs="Times"/>
                <w:sz w:val="25"/>
                <w:szCs w:val="25"/>
              </w:rPr>
              <w:br/>
              <w:t xml:space="preserve">8. Pri preukazovaní čl. 1 ods. 25 smernice (EÚ) 2019/879 v tabuľke zhody predkladateľ uvádza v stĺpci 3, že transpozícia sa neuskutočňuje. Žiadame vysvetliť.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 xml:space="preserve">9. K Čl. II bodu 1: V poznámke pod čiarou k odkazu 32fa) je duplicitne uvedené označenie daného odkazu.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 xml:space="preserve">K transpozícií smernice (EÚ) 2019.879 a k tabuľke zhody: </w:t>
            </w:r>
            <w:r>
              <w:rPr>
                <w:rFonts w:ascii="Times" w:hAnsi="Times" w:cs="Times"/>
                <w:sz w:val="25"/>
                <w:szCs w:val="25"/>
              </w:rPr>
              <w:br/>
              <w:t xml:space="preserve">9. Pri preukazovaní transpozície čl. 2 smernice (EÚ) 2019/879 predkladateľ uvádza v stĺpci 3 tabuľky zhody bežnú transpozíciu, avšak v nasledujúcich stĺpcoch, transpozíciu nepreukazuje. Žiadame náležite vyplniť stĺpce 4 až 8 tabuľky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sz w:val="25"/>
                <w:szCs w:val="25"/>
              </w:rPr>
              <w:t>Čl. II smernice 2019/879 bude transponovaný do novely zákona č. 566/2001 Z.z. o cenných papieroch (v článku II. zákona č. 483/2001 Z.z. o bankách)</w:t>
            </w: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Čl. II – navrhujeme doplniť nový bod 1 a ostatné body prečíslovať</w:t>
            </w:r>
            <w:r>
              <w:rPr>
                <w:rFonts w:ascii="Times" w:hAnsi="Times" w:cs="Times"/>
                <w:sz w:val="25"/>
                <w:szCs w:val="25"/>
              </w:rPr>
              <w:br/>
              <w:t xml:space="preserve">„V § 95 ods. 5 sa slová „veriteľa, ktorý nie je spriaznený s </w:t>
            </w:r>
            <w:r>
              <w:rPr>
                <w:rFonts w:ascii="Times" w:hAnsi="Times" w:cs="Times"/>
                <w:sz w:val="25"/>
                <w:szCs w:val="25"/>
              </w:rPr>
              <w:lastRenderedPageBreak/>
              <w:t xml:space="preserve">úpadcom ani s osobou, od ktorej nadobudol spriaznenú pohľadávku, pričom ide o pohľadávku“ nahrádzajú slovami „veriteľa pohľadávky“.“ [§ 95 ods. 5 tak bude znieť: „Ustanovenie odseku 3 sa nepoužije na uspokojenie veriteľa pohľadávky z krytého dlhopisu podľa osobitného predpisu.“.] Odôvodnenie: Cieľom návrhu je zosúladenie poradia odpisu pohľadávok v zmysle rezolučného rámca s poradím uspokojovania pohľadávok v konkurze. Návrh zároveň odstráni nemiestne prísne pravidlo uspokojenia pohľadávky z krytého dlhopisu rovnako ako podriadenej pohľadávky podľa § 95 ods. 3, ktoré sa uplatňuje na veriteľov spriaznených s úpadcom alebo s osobou, od ktorej nadobudli veritelia pohľadávku z krytého dlhopisu. Slovenská republika je výnimkou spomedzi vyspelých krajín Európskej únie, keďže podľa terajšej právnej úpravy, napr. v Nemecku, Francúzsku či v Českej republike nepodliehajú spriaznení veritelia z krytého dlhopisu takémuto obmedzeniu. Cieľom je taktiež zosúladiť slovenskú právnu úpravu s ostatnými štátmi Európskej únie, čo vo výsledku bude pozitívom pre zahraničných investorov, ktorí by chceli investovať do krytých dlhopisov vydávaných slovenskými bankami, pričom od právnych systémov jednotlivých krajín očakávajú právnu istotu vyplývajúcu okrem iného aj z harmonizovanej právnej úpravy právom Európskej únie. Taká harmonizácia je okrem iného daná aj v smernici Európskeho Parlamentu a Rady (EÚ) 2019/2162 z 27. novembra 2019 o emisii krytých dlhopisov a verejnom dohľade nad krytými dlhopismi a ktorou sa menia smernice 2009/65/ES a 2014/59/EÚ. Pohľadávky z krytých dlhopisov sú už v súčasnosti bez ohľadu na identitu ich veriteľa chránené ako </w:t>
            </w:r>
            <w:r>
              <w:rPr>
                <w:rFonts w:ascii="Times" w:hAnsi="Times" w:cs="Times"/>
                <w:sz w:val="25"/>
                <w:szCs w:val="25"/>
              </w:rPr>
              <w:lastRenderedPageBreak/>
              <w:t xml:space="preserve">zabezpečené pohľadávky pre účely rezolúcie podľa zákona č. 371/2014 Z. z. o riešení krízových situácií na finančnom trhu a o zmene a doplnení niektorých zákonov, pričom majú špecifické zaobchádzanie v rámci finančnej regulácie, ktoré vychádza okrem iného zo smernice Európskeho parlamentu a Rady 2014/59/EÚ z 15. mája 2014 , ktorou sa stanovuje rámec pre ozdravenie a riešenie krízových situácií úverových inštitúcií a investičných spoločností (Smernica BRRD). Je preto logické a v súlade s princípmi európskej regulácie tieto pohľadávky chrániť rovnako aj v prípade konkurzu. Navrhovanou zmenou sa v § 95 ods. 5 sa rozširuje zákonná výnimka uspokojenia pohľadávky podľa § 95 ods. 3, ktorá patrí alebo patrila veriteľovi spriaznenému s úpadcom kedykoľvek od vzniku pohľadávky tak, že podľa novej úpravy sa § 95 ods. 3 nepoužije na uspokojenie veriteľa pohľadávky z krytého dlhopisu nezávisle od prípadnej spriaznenosti veriteľa s úpadcom. Podľa doterajšej úpravy sa § 95 ods. 3 nepoužije iba na uspokojenie veriteľa, ktorý nie je spriaznený s úpadcom ani s osobou, od ktorej nadobudol spriaznenú pohľadávku z krytého dlhopisu a nevzťahuje sa tak na spriaznené osoby veriteľa. Doterajšia úprava však nie je v súlade s uvádzaným pravidlami a princípmi práva Európskej únie. Okrem toho, široká definícia spriaznených veriteľov podľa slovenského práva vytvára s ohľadom na komplexnosť globálneho finančného sektora zásadné riziko nezamýšľaných dôsledkov. Napríklad, ak by niektorý z globálnych investičných fondov nadobudol 5% hoci aj nepriamu majetkovú účasť v materských alebo spriaznených spoločnostiach ktorejkoľvek z dvoch slovenských bánk, tieto slovenské banky a každý člen ich </w:t>
            </w:r>
            <w:r>
              <w:rPr>
                <w:rFonts w:ascii="Times" w:hAnsi="Times" w:cs="Times"/>
                <w:sz w:val="25"/>
                <w:szCs w:val="25"/>
              </w:rPr>
              <w:lastRenderedPageBreak/>
              <w:t xml:space="preserve">skupiny by sa stali spriaznenými veriteľmi pre účely §95. Uvedené by platilo napriek tomu, že tieto dve banky resp. ich skupiny by boli riadené úplne nezávisle. Pôvodný zámer zákonodarcu by sa tak úplne minul účinkom a naopak sa vytvorí neodôvodnené právne riziko a znevýhodnenie slovenského bankového sektora z pohľadu medzinárodných investorov.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Čl. III</w:t>
            </w:r>
            <w:r>
              <w:rPr>
                <w:rFonts w:ascii="Times" w:hAnsi="Times" w:cs="Times"/>
                <w:sz w:val="25"/>
                <w:szCs w:val="25"/>
              </w:rPr>
              <w:br/>
              <w:t>Navrhujeme zosúladiť termín účinnosti návrhu zákona s ustanoveniami smernice Európskeho parlamentu a Rady (EÚ) 2019/879 z 20. mája 2019, ktorou sa mení smernica 2014/59/EÚ, pokiaľ ide o kapacitu úverových inštitúcií a investičných spoločností na absorpciu strát a rekapitalizáciu, a smernica 98/26/ES.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Navrhujem opraviť omyl v dátume nadobudnutia účinnosti navrhovaného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 8a ods. 1 písm. a)</w:t>
            </w:r>
            <w:r>
              <w:rPr>
                <w:rFonts w:ascii="Times" w:hAnsi="Times" w:cs="Times"/>
                <w:sz w:val="25"/>
                <w:szCs w:val="25"/>
              </w:rPr>
              <w:br/>
              <w:t>navrhujem zmeniť slovosled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bodu 46</w:t>
            </w:r>
            <w:r>
              <w:rPr>
                <w:rFonts w:ascii="Times" w:hAnsi="Times" w:cs="Times"/>
                <w:sz w:val="25"/>
                <w:szCs w:val="25"/>
              </w:rPr>
              <w:br/>
              <w:t>odsek 15 - za ponámku pod čiarou č. 61e vložiť veľkú zátvorku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bodu 88</w:t>
            </w:r>
            <w:r>
              <w:rPr>
                <w:rFonts w:ascii="Times" w:hAnsi="Times" w:cs="Times"/>
                <w:sz w:val="25"/>
                <w:szCs w:val="25"/>
              </w:rPr>
              <w:br/>
              <w:t>pre odsekom 5 vložiť úvodzovky dolu a na konci novelizačného bodu dať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bodu 86</w:t>
            </w:r>
            <w:r>
              <w:rPr>
                <w:rFonts w:ascii="Times" w:hAnsi="Times" w:cs="Times"/>
                <w:sz w:val="25"/>
                <w:szCs w:val="25"/>
              </w:rPr>
              <w:br/>
              <w:t>pred odsekom 8 vložiť úvodzovky dolu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bodu 52</w:t>
            </w:r>
            <w:r>
              <w:rPr>
                <w:rFonts w:ascii="Times" w:hAnsi="Times" w:cs="Times"/>
                <w:sz w:val="25"/>
                <w:szCs w:val="25"/>
              </w:rPr>
              <w:br/>
              <w:t>pri poznámke pod čiarou (70ae) vložiť na začiatku odkazu úvodzovky dolu, nie hore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bodu 81</w:t>
            </w:r>
            <w:r>
              <w:rPr>
                <w:rFonts w:ascii="Times" w:hAnsi="Times" w:cs="Times"/>
                <w:sz w:val="25"/>
                <w:szCs w:val="25"/>
              </w:rPr>
              <w:br/>
              <w:t>pri poznámke pod čiarou (98) vložiť úvodzovky dolu, nie hore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bodu 59</w:t>
            </w:r>
            <w:r>
              <w:rPr>
                <w:rFonts w:ascii="Times" w:hAnsi="Times" w:cs="Times"/>
                <w:sz w:val="25"/>
                <w:szCs w:val="25"/>
              </w:rPr>
              <w:br/>
              <w:t xml:space="preserve">úvodzovky vložiť dolu, nie hore ("§ 21" a "26")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bodu 30</w:t>
            </w:r>
            <w:r>
              <w:rPr>
                <w:rFonts w:ascii="Times" w:hAnsi="Times" w:cs="Times"/>
                <w:sz w:val="25"/>
                <w:szCs w:val="25"/>
              </w:rPr>
              <w:br/>
              <w:t>v odseku 6 písm. c) vložiť medzeru medzi "ods.3" a "povinnosť"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 xml:space="preserve">k bodu 25. </w:t>
            </w:r>
            <w:r>
              <w:rPr>
                <w:rFonts w:ascii="Times" w:hAnsi="Times" w:cs="Times"/>
                <w:sz w:val="25"/>
                <w:szCs w:val="25"/>
              </w:rPr>
              <w:br/>
              <w:t>vložiť úvodzovky pred a za vkladaný text v poznámke pod čiarou za zákon č. 483/2001 vložiť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čl. III</w:t>
            </w:r>
            <w:r>
              <w:rPr>
                <w:rFonts w:ascii="Times" w:hAnsi="Times" w:cs="Times"/>
                <w:sz w:val="25"/>
                <w:szCs w:val="25"/>
              </w:rPr>
              <w:br/>
              <w:t>zmeniť dátum účinnosti do budúcnosti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bodu 31</w:t>
            </w:r>
            <w:r>
              <w:rPr>
                <w:rFonts w:ascii="Times" w:hAnsi="Times" w:cs="Times"/>
                <w:sz w:val="25"/>
                <w:szCs w:val="25"/>
              </w:rPr>
              <w:br/>
              <w:t>zmeniť slovo "k odkazom" na "k odkazu"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Čl. I novelizačný bod 88.</w:t>
            </w:r>
            <w:r>
              <w:rPr>
                <w:rFonts w:ascii="Times" w:hAnsi="Times" w:cs="Times"/>
                <w:sz w:val="25"/>
                <w:szCs w:val="25"/>
              </w:rPr>
              <w:br/>
              <w:t>Odporúčame, aby uvádzacia veta tohto novelizačného bodu znela: "§ 70b sa dopĺňa odsekom 5, ktorý znie:",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Do čl. I je potrebné vložiť nasledujúce novelizačné body, ktorými sa mení zákon č. 371/2014 Z. z.: 1. V § 89 ods. 11 sa slová „všeobecný predpis o správnom konaní,69)“ nahrádzajú slovami „správny poriadok,“. 2. V § 99 ods. 1 sa slová „všeobecný predpis o správnom konaní.110)“ nahrádzajú slovami „správny poriadok.“. Poznámka pod čiarou k odkazu 110 sa vypúšťa. Odôvodnenie: Pri príležitosti novelizácie tohto zákona sa navrhuje zapracovať túto pripomienku, ktorá je nevyhnutná na spresnenie odkazu na správny poriadok a na zjednotenie a zosúladenie legislatívno-technickej praxe s ostatnými právnymi predpismi. Táto pripomienka explicitne vyplýva z bodov 8 a 22.9 prílohy č. 1 k Legislatívnym pravidlám vlády Slovenskej republiky. Pojem „všeobecný predpis o správnom konaní“ je nesprávny, nepresný a neurčitý.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r w:rsidR="000F421A">
        <w:trPr>
          <w:divId w:val="13024925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rPr>
                <w:rFonts w:ascii="Times" w:hAnsi="Times" w:cs="Times"/>
                <w:sz w:val="25"/>
                <w:szCs w:val="25"/>
              </w:rPr>
            </w:pPr>
            <w:r>
              <w:rPr>
                <w:rFonts w:ascii="Times" w:hAnsi="Times" w:cs="Times"/>
                <w:b/>
                <w:bCs/>
                <w:sz w:val="25"/>
                <w:szCs w:val="25"/>
              </w:rPr>
              <w:t>k bodu 15. § 13 ods. 1 písmeno c)</w:t>
            </w:r>
            <w:r>
              <w:rPr>
                <w:rFonts w:ascii="Times" w:hAnsi="Times" w:cs="Times"/>
                <w:sz w:val="25"/>
                <w:szCs w:val="25"/>
              </w:rPr>
              <w:br/>
              <w:t xml:space="preserve">Pripomienku podáva Burza cenných papierov v Bratislave, a.s. Navrhujeme zmenu nasledujúceho ustanovenia:„c) vyžadovať od Národnej banky Slovenska alebo burzy cenných papierov, aby pozastavila obchodovanie s finančnými nástrojmi na regulovanom trhu alebo vylúčila finančný nástroj z obchodovania podľa osobitného predpisu“. Máme za to, že slovné spojenie „vyžadovať od Národnej banky Slovenska a burzy cenných papierov“ je nejasné a môže spôsobovať problémy pri efektívnej aplikácií daného ustanovenia pri riešení krízovej situácie. Nie sme si istí, či môžeme chápať vyžadovanie od burzy cenných papierov (ďalej len „BCPB“) ako rozhodnutie </w:t>
            </w:r>
            <w:r>
              <w:rPr>
                <w:rFonts w:ascii="Times" w:hAnsi="Times" w:cs="Times"/>
                <w:sz w:val="25"/>
                <w:szCs w:val="25"/>
              </w:rPr>
              <w:lastRenderedPageBreak/>
              <w:t xml:space="preserve">Rady pre riešenie krízových situácií (ďalej len „Rada“), ktoré BCPB len vykoná alebo ako podnet Rady adresovaný BCPB, ktorá na základe tohto podnetu rozhodne. Ak burza cenných papierov bude rozhodovať na vyžiadanie (ktoré budeme chápať ako podnet Rady adresovaný BCPB), tak pri rozhodovaní o pozastavení obchodovania alebo vylúčení cenných papierov nemusí mať burza cenných papierov všetky relevantné podklady na kvalifikované rozhodnutie o pozastavení obchodovania alebo o vylúčení finančných nástrojov v zmysle platnej a účinnej právnej úpravy § 38 ods. 1 zákona č. 429/2002 Z.z. o burze cenných papierov v znení neskorších predpisov (ďalej len „zákon o burze“). Platné a účinné znenie zákona o burze podmieňuje pozastavenie obchodovania alebo vylúčenie finančného nástroja z obchodovania splnením nasledujúcich podmienok: „ak sa [BCPB] dozvie o skutočnostiach, ktoré by pri nepozastavení obchodovania mohli viesť k poškodeniu investorov alebo ohrozeniu verejného záujmu, ak zistila manipuláciu s trhom alebo ak má dôvodné podozrenie z manipulácie s trhom v súvislosti s týmto finančným nástrojom. Burza nie je povinná pozastaviť obchodovanie s finančným nástrojom alebo vylúčiť finančný nástroj, ak by to spôsobilo závažné poškodenie záujmov investorov alebo ohrozilo riadne fungovanie trhu.“ Posúdenie naplnenia týchto podmienok pri rozhodovaní o pozastavení obchodovania alebo o vylúčení finančného nástroja môže predlžovať proces rozhodovania BCPB, prípadne môže zvýšiť právne riziko, že rozhodnutie BCPB o pozastavení obchodovania/vylúčení finančného nástroja z obchodovania bude v rozpore so zákonom. Vzhľadom na to </w:t>
            </w:r>
            <w:r>
              <w:rPr>
                <w:rFonts w:ascii="Times" w:hAnsi="Times" w:cs="Times"/>
                <w:sz w:val="25"/>
                <w:szCs w:val="25"/>
              </w:rPr>
              <w:lastRenderedPageBreak/>
              <w:t xml:space="preserve">navrhujeme, aby o pozastavení obchodovania/o vylúčení finančného nástroja z obchodovania rozhodovala Rada, pričom BCPB by takéto rozhodnutie len vykonávala a ak takéto riešenie nebude optimálne, tak navrhujeme aby sa okrem pripomienkovanej zmeny v bode 15. tohto návrhu zákona, upravil aj § 38 zákona o burze, v ktorom by sa napr. pridaním ďalšieho odseku v § 38 zakotvilo nasledujúce ustanovenie: "Burza pozastaví obchodovanie alebo vylúči finančný nástroj z obchodovania podľa osobitného predpisu." Osobitným predpisom/ustanovením osobitného predpisu bude § 13 ods.1 písm. c) novelizovaného znenia zákona č. 371/2014 o riešení krízových situácií na finančnom trhu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F421A" w:rsidRDefault="000F421A">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6EE" w:rsidRDefault="008516EE" w:rsidP="000A67D5">
      <w:pPr>
        <w:spacing w:after="0" w:line="240" w:lineRule="auto"/>
      </w:pPr>
      <w:r>
        <w:separator/>
      </w:r>
    </w:p>
  </w:endnote>
  <w:endnote w:type="continuationSeparator" w:id="0">
    <w:p w:rsidR="008516EE" w:rsidRDefault="008516E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6EE" w:rsidRDefault="008516EE" w:rsidP="000A67D5">
      <w:pPr>
        <w:spacing w:after="0" w:line="240" w:lineRule="auto"/>
      </w:pPr>
      <w:r>
        <w:separator/>
      </w:r>
    </w:p>
  </w:footnote>
  <w:footnote w:type="continuationSeparator" w:id="0">
    <w:p w:rsidR="008516EE" w:rsidRDefault="008516E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421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8582A"/>
    <w:rsid w:val="0059081C"/>
    <w:rsid w:val="005E7C53"/>
    <w:rsid w:val="00642FB8"/>
    <w:rsid w:val="006A3681"/>
    <w:rsid w:val="007156F5"/>
    <w:rsid w:val="007A1010"/>
    <w:rsid w:val="007B7F1A"/>
    <w:rsid w:val="007D7AE6"/>
    <w:rsid w:val="007E4294"/>
    <w:rsid w:val="00841FA6"/>
    <w:rsid w:val="008516EE"/>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94317">
      <w:bodyDiv w:val="1"/>
      <w:marLeft w:val="0"/>
      <w:marRight w:val="0"/>
      <w:marTop w:val="0"/>
      <w:marBottom w:val="0"/>
      <w:divBdr>
        <w:top w:val="none" w:sz="0" w:space="0" w:color="auto"/>
        <w:left w:val="none" w:sz="0" w:space="0" w:color="auto"/>
        <w:bottom w:val="none" w:sz="0" w:space="0" w:color="auto"/>
        <w:right w:val="none" w:sz="0" w:space="0" w:color="auto"/>
      </w:divBdr>
    </w:div>
    <w:div w:id="408817941">
      <w:bodyDiv w:val="1"/>
      <w:marLeft w:val="0"/>
      <w:marRight w:val="0"/>
      <w:marTop w:val="0"/>
      <w:marBottom w:val="0"/>
      <w:divBdr>
        <w:top w:val="none" w:sz="0" w:space="0" w:color="auto"/>
        <w:left w:val="none" w:sz="0" w:space="0" w:color="auto"/>
        <w:bottom w:val="none" w:sz="0" w:space="0" w:color="auto"/>
        <w:right w:val="none" w:sz="0" w:space="0" w:color="auto"/>
      </w:divBdr>
    </w:div>
    <w:div w:id="513107637">
      <w:bodyDiv w:val="1"/>
      <w:marLeft w:val="0"/>
      <w:marRight w:val="0"/>
      <w:marTop w:val="0"/>
      <w:marBottom w:val="0"/>
      <w:divBdr>
        <w:top w:val="none" w:sz="0" w:space="0" w:color="auto"/>
        <w:left w:val="none" w:sz="0" w:space="0" w:color="auto"/>
        <w:bottom w:val="none" w:sz="0" w:space="0" w:color="auto"/>
        <w:right w:val="none" w:sz="0" w:space="0" w:color="auto"/>
      </w:divBdr>
    </w:div>
    <w:div w:id="553396890">
      <w:bodyDiv w:val="1"/>
      <w:marLeft w:val="0"/>
      <w:marRight w:val="0"/>
      <w:marTop w:val="0"/>
      <w:marBottom w:val="0"/>
      <w:divBdr>
        <w:top w:val="none" w:sz="0" w:space="0" w:color="auto"/>
        <w:left w:val="none" w:sz="0" w:space="0" w:color="auto"/>
        <w:bottom w:val="none" w:sz="0" w:space="0" w:color="auto"/>
        <w:right w:val="none" w:sz="0" w:space="0" w:color="auto"/>
      </w:divBdr>
    </w:div>
    <w:div w:id="1139880996">
      <w:bodyDiv w:val="1"/>
      <w:marLeft w:val="0"/>
      <w:marRight w:val="0"/>
      <w:marTop w:val="0"/>
      <w:marBottom w:val="0"/>
      <w:divBdr>
        <w:top w:val="none" w:sz="0" w:space="0" w:color="auto"/>
        <w:left w:val="none" w:sz="0" w:space="0" w:color="auto"/>
        <w:bottom w:val="none" w:sz="0" w:space="0" w:color="auto"/>
        <w:right w:val="none" w:sz="0" w:space="0" w:color="auto"/>
      </w:divBdr>
    </w:div>
    <w:div w:id="1253709273">
      <w:bodyDiv w:val="1"/>
      <w:marLeft w:val="0"/>
      <w:marRight w:val="0"/>
      <w:marTop w:val="0"/>
      <w:marBottom w:val="0"/>
      <w:divBdr>
        <w:top w:val="none" w:sz="0" w:space="0" w:color="auto"/>
        <w:left w:val="none" w:sz="0" w:space="0" w:color="auto"/>
        <w:bottom w:val="none" w:sz="0" w:space="0" w:color="auto"/>
        <w:right w:val="none" w:sz="0" w:space="0" w:color="auto"/>
      </w:divBdr>
    </w:div>
    <w:div w:id="1302492573">
      <w:bodyDiv w:val="1"/>
      <w:marLeft w:val="0"/>
      <w:marRight w:val="0"/>
      <w:marTop w:val="0"/>
      <w:marBottom w:val="0"/>
      <w:divBdr>
        <w:top w:val="none" w:sz="0" w:space="0" w:color="auto"/>
        <w:left w:val="none" w:sz="0" w:space="0" w:color="auto"/>
        <w:bottom w:val="none" w:sz="0" w:space="0" w:color="auto"/>
        <w:right w:val="none" w:sz="0" w:space="0" w:color="auto"/>
      </w:divBdr>
    </w:div>
    <w:div w:id="200110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2.8.2020 14:13:32"/>
    <f:field ref="objchangedby" par="" text="Administrator, System"/>
    <f:field ref="objmodifiedat" par="" text="12.8.2020 14:13:4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9595</Words>
  <Characters>54696</Characters>
  <Application>Microsoft Office Word</Application>
  <DocSecurity>0</DocSecurity>
  <Lines>455</Lines>
  <Paragraphs>128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2020-08-12T12:17:00Z</dcterms:created>
  <dcterms:modified xsi:type="dcterms:W3CDTF">2020-08-12T12:17:00Z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Lucia Ciráková</vt:lpwstr>
  </property>
  <property fmtid="{D5CDD505-2E9C-101B-9397-08002B2CF9AE}" pid="11" name="FSC#SKEDITIONSLOVLEX@103.510:zodppredkladatel">
    <vt:lpwstr>Ing. Eduard Heger</vt:lpwstr>
  </property>
  <property fmtid="{D5CDD505-2E9C-101B-9397-08002B2CF9AE}" pid="12" name="FSC#SKEDITIONSLOVLEX@103.510:dalsipredkladatel">
    <vt:lpwstr>Ing. Peter Kažimír</vt:lpwstr>
  </property>
  <property fmtid="{D5CDD505-2E9C-101B-9397-08002B2CF9AE}" pid="13" name="FSC#SKEDITIONSLOVLEX@103.510:nazovpredpis">
    <vt:lpwstr> Návrh zákona, ktorým sa mení a dopĺňa zákon č. 371/2014 Z. z. o riešení krízových situácií na finančnom trhu a o zmene a doplnení niektorých zákonov v znení neskorších predpisov a ktorým sa dopĺňa zákon č. 7/2005 Z. z. o konkurze a reštrukturalizácii a o</vt:lpwstr>
  </property>
  <property fmtid="{D5CDD505-2E9C-101B-9397-08002B2CF9AE}" pid="14" name="FSC#SKEDITIONSLOVLEX@103.510:nazovpredpis1">
    <vt:lpwstr> zmene a doplnení niektorých zákonov v znení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0" name="FSC#SKEDITIONSLOVLEX@103.510:autorpredpis">
    <vt:lpwstr/>
  </property>
  <property fmtid="{D5CDD505-2E9C-101B-9397-08002B2CF9AE}" pid="21" name="FSC#SKEDITIONSLOVLEX@103.510:podnetpredpis">
    <vt:lpwstr>Iniciatívny materiál - Transpozícia právnych predpisov_x000d_
Európskej únie_x000d_
</vt:lpwstr>
  </property>
  <property fmtid="{D5CDD505-2E9C-101B-9397-08002B2CF9AE}" pid="22" name="FSC#SKEDITIONSLOVLEX@103.510:plnynazovpredpis">
    <vt:lpwstr> Zákon Návrh zákona, ktorým sa mení a dopĺňa zákon č. 371/2014 Z. z. o riešení krízových situácií na finančnom trhu a o zmene a doplnení niektorých zákonov v znení neskorších predpisov a ktorým sa dopĺňa zákon č. 7/2005 Z. z. o konkurze a reštrukturalizác</vt:lpwstr>
  </property>
  <property fmtid="{D5CDD505-2E9C-101B-9397-08002B2CF9AE}" pid="23" name="FSC#SKEDITIONSLOVLEX@103.510:plnynazovpredpis1">
    <vt:lpwstr>ii a o zmene a doplnení niektorých zákonov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MF/011390/2020-635</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LP/2020/255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a) v primárnom práve_x000d_
lllll</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financií</vt:lpwstr>
  </property>
  <property fmtid="{D5CDD505-2E9C-101B-9397-08002B2CF9AE}" pid="136" name="FSC#SKEDITIONSLOVLEX@103.510:AttrStrListDocPropUznesenieNaVedomie">
    <vt:lpwstr>predseda Národnej rady Slovenskej republiky_x000d_
guvernér Národnej banky Slovenska</vt:lpwstr>
  </property>
  <property fmtid="{D5CDD505-2E9C-101B-9397-08002B2CF9AE}" pid="137" name="FSC#SKEDITIONSLOVLEX@103.510:funkciaPred">
    <vt:lpwstr>hlavný štátny radca</vt:lpwstr>
  </property>
  <property fmtid="{D5CDD505-2E9C-101B-9397-08002B2CF9AE}" pid="138" name="FSC#SKEDITIONSLOVLEX@103.510:funkciaPredAkuzativ">
    <vt:lpwstr>hlavnému štátnemu radcovi</vt:lpwstr>
  </property>
  <property fmtid="{D5CDD505-2E9C-101B-9397-08002B2CF9AE}" pid="139" name="FSC#SKEDITIONSLOVLEX@103.510:funkciaPredDativ">
    <vt:lpwstr>hlavného štátneho radcu</vt:lpwstr>
  </property>
  <property fmtid="{D5CDD505-2E9C-101B-9397-08002B2CF9AE}" pid="140" name="FSC#SKEDITIONSLOVLEX@103.510:funkciaZodpPred">
    <vt:lpwstr>minister financií</vt:lpwstr>
  </property>
  <property fmtid="{D5CDD505-2E9C-101B-9397-08002B2CF9AE}" pid="141" name="FSC#SKEDITIONSLOVLEX@103.510:funkciaZodpPredAkuzativ">
    <vt:lpwstr>ministra financií Slovenskej republiky</vt:lpwstr>
  </property>
  <property fmtid="{D5CDD505-2E9C-101B-9397-08002B2CF9AE}" pid="142" name="FSC#SKEDITIONSLOVLEX@103.510:funkciaZodpPredDativ">
    <vt:lpwstr>ministrovi financií Slovenskej republiky</vt:lpwstr>
  </property>
  <property fmtid="{D5CDD505-2E9C-101B-9397-08002B2CF9AE}" pid="143" name="FSC#SKEDITIONSLOVLEX@103.510:funkciaDalsiPred">
    <vt:lpwstr>guvernér NBS, </vt:lpwstr>
  </property>
  <property fmtid="{D5CDD505-2E9C-101B-9397-08002B2CF9AE}" pid="144" name="FSC#SKEDITIONSLOVLEX@103.510:funkciaDalsiPredAkuzativ">
    <vt:lpwstr>guvernérovi NBS, </vt:lpwstr>
  </property>
  <property fmtid="{D5CDD505-2E9C-101B-9397-08002B2CF9AE}" pid="145" name="FSC#SKEDITIONSLOVLEX@103.510:funkciaDalsiPredDativ">
    <vt:lpwstr>guvernéra NBS, </vt:lpwstr>
  </property>
  <property fmtid="{D5CDD505-2E9C-101B-9397-08002B2CF9AE}" pid="146" name="FSC#SKEDITIONSLOVLEX@103.510:predkladateliaObalSD">
    <vt:lpwstr>Ing. Eduard Heger_x000d_
minister financií_x000d_
Ing. Peter Kažimír_x000d_
guvernér NBS</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COO.2145.1000.3.3968719</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12. 8. 2020</vt:lpwstr>
  </property>
</Properties>
</file>