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14:paraId="607675AA" w14:textId="77777777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D8CA19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E2435" w14:textId="77777777"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FDA4D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14:paraId="111641AE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F5B7" w14:textId="77777777" w:rsidR="00223609" w:rsidRPr="004910AA" w:rsidRDefault="00223609" w:rsidP="00BF7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353598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598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BF78E8">
              <w:rPr>
                <w:rFonts w:ascii="Times New Roman" w:hAnsi="Times New Roman"/>
                <w:color w:val="000000"/>
                <w:sz w:val="24"/>
                <w:szCs w:val="24"/>
              </w:rPr>
              <w:t>8858</w:t>
            </w:r>
            <w:r w:rsidR="000D7593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/2020-</w:t>
            </w:r>
            <w:r w:rsidR="00BF78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D7593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B4A18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4AA0DF75" w14:textId="77777777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26437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14:paraId="112B47B5" w14:textId="77777777"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AA74C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3FB3654E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964F9" w14:textId="77777777" w:rsidR="00D3710F" w:rsidRDefault="00D3710F" w:rsidP="00D37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0F">
              <w:rPr>
                <w:rFonts w:ascii="Times New Roman" w:hAnsi="Times New Roman"/>
                <w:color w:val="000000"/>
                <w:sz w:val="24"/>
                <w:szCs w:val="24"/>
              </w:rPr>
              <w:t>Materiál na rok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ovanie Legislatívnej rady vlády</w:t>
            </w:r>
          </w:p>
          <w:p w14:paraId="3593534A" w14:textId="77777777" w:rsidR="00223609" w:rsidRPr="009A1A39" w:rsidRDefault="00D3710F" w:rsidP="00D37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0F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 w:rsidR="00BF78E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0583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044C16F6" w14:textId="77777777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23EC5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EF8CF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4E7E1B26" w14:textId="77777777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99535" w14:textId="77777777"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14:paraId="10A746EE" w14:textId="77777777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4553F" w14:textId="77777777"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14:paraId="04024F5F" w14:textId="77777777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8C14B" w14:textId="77777777"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14:paraId="73FC5A39" w14:textId="77777777"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1E1FD7" w14:textId="77777777" w:rsidR="00D3710F" w:rsidRDefault="0036578D" w:rsidP="00D3710F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14:paraId="25B83A92" w14:textId="77777777"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2E093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434B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7ABC71C" w14:textId="77777777" w:rsidR="0036578D" w:rsidRPr="0036578D" w:rsidRDefault="0036578D" w:rsidP="004F129A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ktorým sa vyhlasuje chránený areál </w:t>
            </w:r>
            <w:r w:rsidR="00C44D11">
              <w:rPr>
                <w:rFonts w:ascii="Times New Roman" w:hAnsi="Times New Roman"/>
                <w:b/>
                <w:sz w:val="28"/>
                <w:szCs w:val="28"/>
              </w:rPr>
              <w:t>Kamenínske slaniská</w:t>
            </w:r>
          </w:p>
        </w:tc>
      </w:tr>
      <w:tr w:rsidR="00223609" w:rsidRPr="009A1A39" w14:paraId="4016E462" w14:textId="77777777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ACF3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5D09BD82" w14:textId="77777777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451FA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7B3C577E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80E53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67CA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14:paraId="6A863D4F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575EE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A20B9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4BA82770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AF350" w14:textId="77777777" w:rsidR="00223609" w:rsidRDefault="002E0931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14:paraId="62852851" w14:textId="77777777"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14:paraId="2968869D" w14:textId="77777777"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1110C" w14:textId="77777777" w:rsidR="00802710" w:rsidRDefault="00223609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14:paraId="05F7D54D" w14:textId="77777777" w:rsidR="0036578D" w:rsidRDefault="0036578D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14:paraId="0FBE9995" w14:textId="77777777" w:rsidR="005D5B3E" w:rsidRDefault="005D5B3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54602F">
              <w:rPr>
                <w:rFonts w:ascii="Times New Roman" w:hAnsi="Times New Roman"/>
                <w:color w:val="000000"/>
                <w:sz w:val="24"/>
                <w:szCs w:val="24"/>
              </w:rPr>
              <w:t>Doložka zlučiteľnosti</w:t>
            </w:r>
          </w:p>
          <w:p w14:paraId="1E169BDC" w14:textId="77777777" w:rsidR="0036578D" w:rsidRDefault="005D5B3E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4602F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14:paraId="6465F946" w14:textId="77777777" w:rsidR="00D3710F" w:rsidRDefault="00D3710F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Vyhodnotenie MPK</w:t>
            </w:r>
          </w:p>
          <w:p w14:paraId="3718CEAB" w14:textId="77777777" w:rsidR="00D3710F" w:rsidRDefault="00D3710F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Vyhlásenie o bezrozpornosti</w:t>
            </w:r>
          </w:p>
          <w:p w14:paraId="4DBD4099" w14:textId="77777777" w:rsidR="00D3710F" w:rsidRPr="009A1A39" w:rsidRDefault="00D3710F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0641C8C" w14:textId="77777777" w:rsidR="00223609" w:rsidRPr="009A1A39" w:rsidRDefault="00223609" w:rsidP="00D3710F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14:paraId="0FFA0379" w14:textId="77777777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C1D7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219E3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A80FED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7D7AF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0D38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65914DC9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029E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8C509B7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292A9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C587CCD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2038B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EB812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A538B54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8C4BF" w14:textId="77777777" w:rsidR="00741C65" w:rsidRPr="000D7593" w:rsidRDefault="002E093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14:paraId="7060D263" w14:textId="77777777"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2E0931" w:rsidRPr="000D75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D7593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1B99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215120B" w14:textId="10B03076" w:rsidR="00223609" w:rsidRPr="00D3710F" w:rsidRDefault="001D4A63" w:rsidP="003878ED">
      <w:pPr>
        <w:tabs>
          <w:tab w:val="left" w:pos="3465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0FEF">
        <w:rPr>
          <w:rFonts w:ascii="Times New Roman" w:hAnsi="Times New Roman"/>
          <w:sz w:val="24"/>
          <w:szCs w:val="24"/>
        </w:rPr>
        <w:tab/>
      </w:r>
    </w:p>
    <w:sectPr w:rsidR="00223609" w:rsidRPr="00D3710F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BAAD" w14:textId="77777777" w:rsidR="00D21664" w:rsidRDefault="00D2166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9B9B566" w14:textId="77777777" w:rsidR="00D21664" w:rsidRDefault="00D2166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1C81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782" w14:textId="376AC058" w:rsidR="00223609" w:rsidRDefault="00223609" w:rsidP="0078676B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0D7593">
      <w:rPr>
        <w:rFonts w:ascii="Times New Roman" w:hAnsi="Times New Roman"/>
        <w:color w:val="000000"/>
        <w:sz w:val="24"/>
        <w:szCs w:val="24"/>
      </w:rPr>
      <w:t>Bratislava</w:t>
    </w:r>
    <w:r w:rsidR="00C550FF" w:rsidRPr="000D7593">
      <w:rPr>
        <w:rFonts w:ascii="Times New Roman" w:hAnsi="Times New Roman"/>
        <w:color w:val="000000"/>
        <w:sz w:val="24"/>
        <w:szCs w:val="24"/>
      </w:rPr>
      <w:t xml:space="preserve"> </w:t>
    </w:r>
    <w:r w:rsidR="00BF78E8">
      <w:rPr>
        <w:rFonts w:ascii="Times New Roman" w:hAnsi="Times New Roman"/>
        <w:color w:val="000000"/>
        <w:sz w:val="24"/>
        <w:szCs w:val="24"/>
      </w:rPr>
      <w:t xml:space="preserve"> </w:t>
    </w:r>
    <w:r w:rsidR="00940E2C">
      <w:rPr>
        <w:rFonts w:ascii="Times New Roman" w:hAnsi="Times New Roman"/>
        <w:color w:val="000000"/>
        <w:sz w:val="24"/>
        <w:szCs w:val="24"/>
      </w:rPr>
      <w:t xml:space="preserve">  </w:t>
    </w:r>
    <w:bookmarkStart w:id="0" w:name="_GoBack"/>
    <w:bookmarkEnd w:id="0"/>
    <w:r w:rsidR="00940E2C">
      <w:rPr>
        <w:rFonts w:ascii="Times New Roman" w:hAnsi="Times New Roman"/>
        <w:color w:val="000000"/>
        <w:sz w:val="24"/>
        <w:szCs w:val="24"/>
      </w:rPr>
      <w:t>12.</w:t>
    </w:r>
    <w:r w:rsidR="003878ED">
      <w:rPr>
        <w:rFonts w:ascii="Times New Roman" w:hAnsi="Times New Roman"/>
        <w:color w:val="000000"/>
        <w:sz w:val="24"/>
        <w:szCs w:val="24"/>
      </w:rPr>
      <w:t xml:space="preserve">  </w:t>
    </w:r>
    <w:r w:rsidR="00D3710F">
      <w:rPr>
        <w:rFonts w:ascii="Times New Roman" w:hAnsi="Times New Roman"/>
        <w:color w:val="000000"/>
        <w:sz w:val="24"/>
        <w:szCs w:val="24"/>
      </w:rPr>
      <w:t>august</w:t>
    </w:r>
    <w:r w:rsidR="00BF78E8">
      <w:rPr>
        <w:rFonts w:ascii="Times New Roman" w:hAnsi="Times New Roman"/>
        <w:color w:val="000000"/>
        <w:sz w:val="24"/>
        <w:szCs w:val="24"/>
      </w:rPr>
      <w:t xml:space="preserve"> </w:t>
    </w:r>
    <w:r w:rsidR="00F3475F" w:rsidRPr="000D7593">
      <w:rPr>
        <w:rFonts w:ascii="Times New Roman" w:hAnsi="Times New Roman"/>
        <w:sz w:val="24"/>
        <w:szCs w:val="24"/>
      </w:rPr>
      <w:t>2</w:t>
    </w:r>
    <w:r w:rsidR="00F3475F" w:rsidRPr="000D7593">
      <w:rPr>
        <w:rFonts w:ascii="Times New Roman" w:hAnsi="Times New Roman"/>
        <w:color w:val="000000"/>
        <w:sz w:val="24"/>
        <w:szCs w:val="24"/>
      </w:rPr>
      <w:t>0</w:t>
    </w:r>
    <w:r w:rsidR="002E0931" w:rsidRPr="000D7593">
      <w:rPr>
        <w:rFonts w:ascii="Times New Roman" w:hAnsi="Times New Roman"/>
        <w:color w:val="000000"/>
        <w:sz w:val="24"/>
        <w:szCs w:val="24"/>
      </w:rPr>
      <w:t>20</w:t>
    </w:r>
  </w:p>
  <w:p w14:paraId="237C5B16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F422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ABC3" w14:textId="77777777" w:rsidR="00D21664" w:rsidRDefault="00D2166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0CA77D6" w14:textId="77777777" w:rsidR="00D21664" w:rsidRDefault="00D2166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433D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CDA1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45D5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80526"/>
    <w:rsid w:val="00095803"/>
    <w:rsid w:val="000D2F7F"/>
    <w:rsid w:val="000D747C"/>
    <w:rsid w:val="000D7593"/>
    <w:rsid w:val="0010346A"/>
    <w:rsid w:val="00141120"/>
    <w:rsid w:val="00141BC2"/>
    <w:rsid w:val="00164174"/>
    <w:rsid w:val="00173E03"/>
    <w:rsid w:val="001870AC"/>
    <w:rsid w:val="00192DE4"/>
    <w:rsid w:val="001B5418"/>
    <w:rsid w:val="001B71E3"/>
    <w:rsid w:val="001D4394"/>
    <w:rsid w:val="001D4A63"/>
    <w:rsid w:val="00213EFF"/>
    <w:rsid w:val="002223B2"/>
    <w:rsid w:val="00223609"/>
    <w:rsid w:val="00256F60"/>
    <w:rsid w:val="0026476D"/>
    <w:rsid w:val="00287EA6"/>
    <w:rsid w:val="002C7AEE"/>
    <w:rsid w:val="002E0931"/>
    <w:rsid w:val="00304C34"/>
    <w:rsid w:val="00340397"/>
    <w:rsid w:val="00353598"/>
    <w:rsid w:val="0036578D"/>
    <w:rsid w:val="00384A45"/>
    <w:rsid w:val="003878ED"/>
    <w:rsid w:val="00391B4F"/>
    <w:rsid w:val="003944F3"/>
    <w:rsid w:val="0039465C"/>
    <w:rsid w:val="003B77AE"/>
    <w:rsid w:val="003D2396"/>
    <w:rsid w:val="004418FE"/>
    <w:rsid w:val="00470A2C"/>
    <w:rsid w:val="004910AA"/>
    <w:rsid w:val="004C53BD"/>
    <w:rsid w:val="004F129A"/>
    <w:rsid w:val="005100A9"/>
    <w:rsid w:val="00541CED"/>
    <w:rsid w:val="0054384F"/>
    <w:rsid w:val="00544F72"/>
    <w:rsid w:val="0054602F"/>
    <w:rsid w:val="00562796"/>
    <w:rsid w:val="0058428F"/>
    <w:rsid w:val="00593044"/>
    <w:rsid w:val="005A586E"/>
    <w:rsid w:val="005A6B58"/>
    <w:rsid w:val="005A6C72"/>
    <w:rsid w:val="005B3431"/>
    <w:rsid w:val="005C249F"/>
    <w:rsid w:val="005D5B3E"/>
    <w:rsid w:val="005D775C"/>
    <w:rsid w:val="005F6004"/>
    <w:rsid w:val="00640B68"/>
    <w:rsid w:val="006C7D5E"/>
    <w:rsid w:val="006E7012"/>
    <w:rsid w:val="00741C65"/>
    <w:rsid w:val="007657A7"/>
    <w:rsid w:val="0078676B"/>
    <w:rsid w:val="00793888"/>
    <w:rsid w:val="007A49DD"/>
    <w:rsid w:val="007C1911"/>
    <w:rsid w:val="007C20B0"/>
    <w:rsid w:val="00802710"/>
    <w:rsid w:val="00813AC5"/>
    <w:rsid w:val="008453E5"/>
    <w:rsid w:val="00875023"/>
    <w:rsid w:val="008E65FA"/>
    <w:rsid w:val="00911EE1"/>
    <w:rsid w:val="00940E2C"/>
    <w:rsid w:val="009434B6"/>
    <w:rsid w:val="009455FF"/>
    <w:rsid w:val="00952892"/>
    <w:rsid w:val="00977638"/>
    <w:rsid w:val="009A1A39"/>
    <w:rsid w:val="009A2220"/>
    <w:rsid w:val="009A2B8C"/>
    <w:rsid w:val="009A7614"/>
    <w:rsid w:val="009B081B"/>
    <w:rsid w:val="009B536D"/>
    <w:rsid w:val="009E6822"/>
    <w:rsid w:val="00A06331"/>
    <w:rsid w:val="00A4602F"/>
    <w:rsid w:val="00AA3360"/>
    <w:rsid w:val="00AA37F6"/>
    <w:rsid w:val="00B511A9"/>
    <w:rsid w:val="00BC0A4F"/>
    <w:rsid w:val="00BE19A6"/>
    <w:rsid w:val="00BF78E8"/>
    <w:rsid w:val="00C07F6F"/>
    <w:rsid w:val="00C238D0"/>
    <w:rsid w:val="00C363D6"/>
    <w:rsid w:val="00C40FEF"/>
    <w:rsid w:val="00C44D11"/>
    <w:rsid w:val="00C550FF"/>
    <w:rsid w:val="00C80E53"/>
    <w:rsid w:val="00C91CDC"/>
    <w:rsid w:val="00CA4852"/>
    <w:rsid w:val="00CC1305"/>
    <w:rsid w:val="00CD533A"/>
    <w:rsid w:val="00D21664"/>
    <w:rsid w:val="00D3710F"/>
    <w:rsid w:val="00D6058A"/>
    <w:rsid w:val="00DC0A47"/>
    <w:rsid w:val="00E0021D"/>
    <w:rsid w:val="00E256A3"/>
    <w:rsid w:val="00E458C9"/>
    <w:rsid w:val="00E46B57"/>
    <w:rsid w:val="00E634C1"/>
    <w:rsid w:val="00E86B63"/>
    <w:rsid w:val="00F074D4"/>
    <w:rsid w:val="00F205DD"/>
    <w:rsid w:val="00F21260"/>
    <w:rsid w:val="00F22AE8"/>
    <w:rsid w:val="00F26D5B"/>
    <w:rsid w:val="00F3475F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F82A1"/>
  <w15:chartTrackingRefBased/>
  <w15:docId w15:val="{2DEA57C4-B374-41DF-AE63-3799E33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DFD9-93AA-4DD4-984F-49A1CE82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4</cp:revision>
  <cp:lastPrinted>2020-08-12T15:32:00Z</cp:lastPrinted>
  <dcterms:created xsi:type="dcterms:W3CDTF">2020-08-13T08:45:00Z</dcterms:created>
  <dcterms:modified xsi:type="dcterms:W3CDTF">2020-08-13T12:21:00Z</dcterms:modified>
</cp:coreProperties>
</file>