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FE" w:rsidRPr="00A15FD4" w:rsidRDefault="003501A1" w:rsidP="001E7DF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15FD4">
        <w:rPr>
          <w:rFonts w:ascii="Arial Narrow" w:hAnsi="Arial Narrow"/>
          <w:b/>
          <w:bCs/>
          <w:sz w:val="22"/>
          <w:szCs w:val="22"/>
        </w:rPr>
        <w:t>Doložka vybraných vplyvov</w:t>
      </w:r>
    </w:p>
    <w:p w:rsidR="003501A1" w:rsidRPr="00A15FD4" w:rsidRDefault="003501A1" w:rsidP="001E7DFE">
      <w:pPr>
        <w:rPr>
          <w:rFonts w:ascii="Arial Narrow" w:hAnsi="Arial Narrow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Základné údaje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Názov materiálu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auto"/>
          </w:tcPr>
          <w:p w:rsidR="003501A1" w:rsidRPr="00697F50" w:rsidRDefault="005905A5" w:rsidP="00147A9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</w:t>
            </w:r>
            <w:r w:rsidRPr="00700E7D">
              <w:rPr>
                <w:rFonts w:eastAsia="Calibri"/>
                <w:sz w:val="24"/>
                <w:szCs w:val="24"/>
                <w:lang w:eastAsia="en-US"/>
              </w:rPr>
              <w:t xml:space="preserve">ávrh zákona, </w:t>
            </w:r>
            <w:r w:rsidRPr="00BB20EF">
              <w:rPr>
                <w:sz w:val="24"/>
                <w:szCs w:val="24"/>
              </w:rPr>
              <w:t>ktorým sa mení a dopĺňa zákon č. 595/2003 Z. z. o dani z príjmov v znení neskorších predpisov a ktorým sa menia a </w:t>
            </w:r>
            <w:r w:rsidRPr="00700E7D">
              <w:rPr>
                <w:sz w:val="24"/>
                <w:szCs w:val="22"/>
              </w:rPr>
              <w:t>dopĺňajú niektoré zákony.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Predkladateľ (a spolupredkladateľ)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501A1" w:rsidRPr="00697F50" w:rsidRDefault="00105B1B" w:rsidP="007B71A4">
            <w:pPr>
              <w:rPr>
                <w:sz w:val="24"/>
                <w:szCs w:val="24"/>
              </w:rPr>
            </w:pPr>
            <w:r w:rsidRPr="00697F50">
              <w:rPr>
                <w:sz w:val="24"/>
                <w:szCs w:val="24"/>
              </w:rPr>
              <w:t>Ministerstvo financií Slovenskej republiky</w:t>
            </w:r>
          </w:p>
        </w:tc>
      </w:tr>
      <w:tr w:rsidR="003501A1" w:rsidRPr="00697F50" w:rsidTr="00697F50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3501A1" w:rsidRPr="00697F50" w:rsidRDefault="003501A1" w:rsidP="00697F50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Materiál nelegislatívnej povahy</w:t>
            </w:r>
          </w:p>
        </w:tc>
      </w:tr>
      <w:tr w:rsidR="003501A1" w:rsidRPr="00697F50" w:rsidTr="00697F50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 w:rsidR="003501A1" w:rsidRPr="00697F50" w:rsidRDefault="00105B1B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shd w:val="clear" w:color="auto" w:fill="FFFFFF"/>
          </w:tcPr>
          <w:p w:rsidR="003501A1" w:rsidRPr="00697F50" w:rsidRDefault="003501A1" w:rsidP="00697F50">
            <w:p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Materiál legislatívnej povahy</w:t>
            </w:r>
          </w:p>
        </w:tc>
      </w:tr>
      <w:tr w:rsidR="003501A1" w:rsidRPr="00697F50" w:rsidTr="00697F50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3501A1" w:rsidRPr="00697F50" w:rsidRDefault="00E928AE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Transpozícia práva EÚ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97F50">
              <w:rPr>
                <w:rFonts w:ascii="Arial Narrow" w:hAnsi="Arial Narrow"/>
                <w:i/>
                <w:sz w:val="22"/>
                <w:szCs w:val="22"/>
              </w:rPr>
              <w:t>V prípade transpozície uveďte zoznam transponovaných predpisov:</w:t>
            </w:r>
          </w:p>
          <w:p w:rsidR="00FA7311" w:rsidRPr="00697F50" w:rsidRDefault="00FA7311" w:rsidP="007B71A4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3501A1" w:rsidRPr="00697F50" w:rsidRDefault="00FD2B24" w:rsidP="001E69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2"/>
              </w:rPr>
              <w:t xml:space="preserve">Článok 9a Smernice </w:t>
            </w:r>
            <w:r w:rsidR="001E69D8" w:rsidRPr="001E69D8">
              <w:rPr>
                <w:sz w:val="24"/>
                <w:szCs w:val="22"/>
              </w:rPr>
              <w:t>Rady (EU) 2017/952 z 29. mája 2017, ktorou sa mení smernica (EÚ) 2016/1164, pokiaľ ide o hybridné nesúlady s tretími krajinami</w:t>
            </w:r>
            <w:r>
              <w:rPr>
                <w:sz w:val="24"/>
                <w:szCs w:val="22"/>
              </w:rPr>
              <w:t xml:space="preserve">. </w:t>
            </w:r>
          </w:p>
        </w:tc>
      </w:tr>
      <w:tr w:rsidR="003501A1" w:rsidRPr="00697F50" w:rsidTr="00697F50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3501A1" w:rsidRPr="00697F50" w:rsidRDefault="003F7CA3" w:rsidP="007258EA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Júl 2020</w:t>
            </w:r>
          </w:p>
        </w:tc>
      </w:tr>
      <w:tr w:rsidR="003501A1" w:rsidRPr="00697F50" w:rsidTr="00697F50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Predpokladaný termín predloženia na MPK</w:t>
            </w:r>
            <w:r w:rsidR="00F62771" w:rsidRPr="00697F50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3501A1" w:rsidRPr="00697F50" w:rsidRDefault="00147A9B" w:rsidP="00147A9B">
            <w:pPr>
              <w:rPr>
                <w:rFonts w:ascii="Arial Narrow" w:hAnsi="Arial Narrow"/>
                <w:i/>
              </w:rPr>
            </w:pPr>
            <w:r w:rsidRPr="00147A9B">
              <w:rPr>
                <w:rFonts w:ascii="Arial Narrow" w:hAnsi="Arial Narrow"/>
                <w:i/>
                <w:sz w:val="22"/>
              </w:rPr>
              <w:t>Júl 2020</w:t>
            </w:r>
          </w:p>
        </w:tc>
      </w:tr>
      <w:tr w:rsidR="003501A1" w:rsidRPr="00697F50" w:rsidTr="00697F50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Predpokladaný termín predloženia na Rokovanie vlády SR</w:t>
            </w:r>
            <w:r w:rsidR="00F62771" w:rsidRPr="00697F50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3501A1" w:rsidRPr="00697F50" w:rsidRDefault="00147A9B" w:rsidP="000E682F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August 2020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Defin</w:t>
            </w:r>
            <w:r w:rsidR="00AC2477" w:rsidRPr="00697F50">
              <w:rPr>
                <w:rFonts w:ascii="Arial Narrow" w:hAnsi="Arial Narrow"/>
                <w:b/>
              </w:rPr>
              <w:t>ovanie</w:t>
            </w:r>
            <w:r w:rsidRPr="00697F50">
              <w:rPr>
                <w:rFonts w:ascii="Arial Narrow" w:hAnsi="Arial Narrow"/>
                <w:b/>
              </w:rPr>
              <w:t xml:space="preserve"> problému</w:t>
            </w:r>
          </w:p>
        </w:tc>
      </w:tr>
      <w:tr w:rsidR="003501A1" w:rsidRPr="00697F50" w:rsidTr="00697F50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776B26" w:rsidRPr="00697F50" w:rsidRDefault="00E41835" w:rsidP="00E41835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D7098" w:rsidRPr="00697F50">
              <w:rPr>
                <w:sz w:val="24"/>
                <w:szCs w:val="24"/>
              </w:rPr>
              <w:t xml:space="preserve">ovinnosť </w:t>
            </w:r>
            <w:r w:rsidR="00385944" w:rsidRPr="00697F50">
              <w:rPr>
                <w:sz w:val="24"/>
                <w:szCs w:val="24"/>
              </w:rPr>
              <w:t>transpozície</w:t>
            </w:r>
            <w:r w:rsidR="005D7098" w:rsidRPr="00697F50">
              <w:rPr>
                <w:sz w:val="24"/>
                <w:szCs w:val="24"/>
              </w:rPr>
              <w:t xml:space="preserve"> </w:t>
            </w:r>
            <w:r w:rsidR="00FD2B24">
              <w:rPr>
                <w:sz w:val="24"/>
                <w:szCs w:val="24"/>
              </w:rPr>
              <w:t xml:space="preserve">článku 9a </w:t>
            </w:r>
            <w:r w:rsidR="005D7098" w:rsidRPr="00697F50">
              <w:rPr>
                <w:sz w:val="24"/>
                <w:szCs w:val="24"/>
              </w:rPr>
              <w:t>Smernice Rady</w:t>
            </w:r>
            <w:r w:rsidR="001C630A">
              <w:rPr>
                <w:sz w:val="24"/>
                <w:szCs w:val="24"/>
              </w:rPr>
              <w:t xml:space="preserve"> (EU) </w:t>
            </w:r>
            <w:r w:rsidR="001C630A" w:rsidRPr="001C630A">
              <w:rPr>
                <w:sz w:val="24"/>
                <w:szCs w:val="24"/>
              </w:rPr>
              <w:t>2017/952 z 29. mája 2017, ktorou sa mení smernica</w:t>
            </w:r>
            <w:r w:rsidR="00C60879">
              <w:rPr>
                <w:sz w:val="24"/>
                <w:szCs w:val="24"/>
              </w:rPr>
              <w:t xml:space="preserve"> Rady</w:t>
            </w:r>
            <w:r w:rsidR="001C630A" w:rsidRPr="001C630A">
              <w:rPr>
                <w:sz w:val="24"/>
                <w:szCs w:val="24"/>
              </w:rPr>
              <w:t xml:space="preserve"> (EÚ) 2016/1164, pokiaľ ide o hybridné nesúlady s tretími krajinami</w:t>
            </w:r>
            <w:r w:rsidR="00FD2B24">
              <w:rPr>
                <w:sz w:val="24"/>
                <w:szCs w:val="24"/>
              </w:rPr>
              <w:t xml:space="preserve">. 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Ciele a výsledný stav</w:t>
            </w:r>
          </w:p>
        </w:tc>
      </w:tr>
      <w:tr w:rsidR="003501A1" w:rsidRPr="00697F50" w:rsidTr="00697F50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3501A1" w:rsidRPr="00697F50" w:rsidRDefault="001C630A" w:rsidP="006B10A2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Návrhom zákona </w:t>
            </w:r>
            <w:r w:rsidR="009F599B" w:rsidRPr="00697F50">
              <w:rPr>
                <w:sz w:val="24"/>
                <w:szCs w:val="24"/>
              </w:rPr>
              <w:t>reaguje</w:t>
            </w:r>
            <w:r w:rsidR="00954648" w:rsidRPr="00697F50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 xml:space="preserve">potrebu transpozície </w:t>
            </w:r>
            <w:r w:rsidR="00FD2B24">
              <w:rPr>
                <w:sz w:val="24"/>
                <w:szCs w:val="24"/>
              </w:rPr>
              <w:t>článku 9a S</w:t>
            </w:r>
            <w:r w:rsidRPr="001C630A">
              <w:rPr>
                <w:sz w:val="24"/>
                <w:szCs w:val="24"/>
              </w:rPr>
              <w:t>mernic</w:t>
            </w:r>
            <w:r>
              <w:rPr>
                <w:sz w:val="24"/>
                <w:szCs w:val="24"/>
              </w:rPr>
              <w:t>e</w:t>
            </w:r>
            <w:r w:rsidRPr="001C630A">
              <w:rPr>
                <w:sz w:val="24"/>
                <w:szCs w:val="24"/>
              </w:rPr>
              <w:t xml:space="preserve"> </w:t>
            </w:r>
            <w:r w:rsidR="00C60879">
              <w:rPr>
                <w:sz w:val="24"/>
                <w:szCs w:val="24"/>
              </w:rPr>
              <w:t xml:space="preserve">Rady </w:t>
            </w:r>
            <w:r w:rsidRPr="001C630A">
              <w:rPr>
                <w:sz w:val="24"/>
                <w:szCs w:val="24"/>
              </w:rPr>
              <w:t xml:space="preserve">(EÚ) </w:t>
            </w:r>
            <w:r w:rsidR="00C11F2E" w:rsidRPr="001C630A">
              <w:rPr>
                <w:sz w:val="24"/>
                <w:szCs w:val="24"/>
              </w:rPr>
              <w:t>2017/952</w:t>
            </w:r>
            <w:r w:rsidRPr="001C630A">
              <w:rPr>
                <w:sz w:val="24"/>
                <w:szCs w:val="24"/>
              </w:rPr>
              <w:t>, pokiaľ ide o hybridné nesúlady s tretími krajinami</w:t>
            </w:r>
            <w:r>
              <w:rPr>
                <w:sz w:val="24"/>
                <w:szCs w:val="24"/>
              </w:rPr>
              <w:t xml:space="preserve">. Rovnako je cieľom aj znižovanie administratívnej záťaže daňovníkov. 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Dotknuté subjekty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3501A1" w:rsidRPr="00697F50" w:rsidRDefault="00060307" w:rsidP="00FD2B24">
            <w:pPr>
              <w:jc w:val="both"/>
              <w:rPr>
                <w:i/>
                <w:sz w:val="24"/>
                <w:szCs w:val="24"/>
              </w:rPr>
            </w:pPr>
            <w:r w:rsidRPr="00697F50">
              <w:rPr>
                <w:sz w:val="24"/>
                <w:szCs w:val="24"/>
              </w:rPr>
              <w:t xml:space="preserve">Navrhovaná právna úprava sa dotkne </w:t>
            </w:r>
            <w:r w:rsidR="00FD2B24">
              <w:rPr>
                <w:sz w:val="24"/>
                <w:szCs w:val="24"/>
              </w:rPr>
              <w:t>transparentných spoločností (napr. v. o. s. a k. s.), ak splnia podmienky Smernice</w:t>
            </w:r>
            <w:r w:rsidR="0057787C">
              <w:rPr>
                <w:sz w:val="24"/>
                <w:szCs w:val="24"/>
              </w:rPr>
              <w:t xml:space="preserve">, </w:t>
            </w:r>
            <w:r w:rsidR="00FD2B24">
              <w:rPr>
                <w:sz w:val="24"/>
                <w:szCs w:val="24"/>
              </w:rPr>
              <w:t xml:space="preserve">fyzických osôb, </w:t>
            </w:r>
            <w:r w:rsidR="0057787C">
              <w:rPr>
                <w:sz w:val="24"/>
                <w:szCs w:val="24"/>
              </w:rPr>
              <w:t>zamestnancov</w:t>
            </w:r>
            <w:r w:rsidR="00797D48" w:rsidRPr="00697F50">
              <w:rPr>
                <w:sz w:val="24"/>
                <w:szCs w:val="24"/>
              </w:rPr>
              <w:t xml:space="preserve">, </w:t>
            </w:r>
            <w:r w:rsidR="00FD2B24">
              <w:rPr>
                <w:sz w:val="24"/>
                <w:szCs w:val="24"/>
              </w:rPr>
              <w:t xml:space="preserve">zamestnávateľov. 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Alternatívne riešenia</w:t>
            </w:r>
          </w:p>
        </w:tc>
      </w:tr>
      <w:tr w:rsidR="003501A1" w:rsidRPr="00697F50" w:rsidTr="00697F50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2B16DB" w:rsidRPr="00697F50" w:rsidRDefault="002B16DB" w:rsidP="00C53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6DB">
              <w:rPr>
                <w:sz w:val="24"/>
                <w:szCs w:val="24"/>
              </w:rPr>
              <w:t>Alternatívne rieše</w:t>
            </w:r>
            <w:r>
              <w:rPr>
                <w:sz w:val="24"/>
                <w:szCs w:val="24"/>
              </w:rPr>
              <w:t xml:space="preserve">nia neboli posudzované </w:t>
            </w:r>
            <w:r w:rsidRPr="002B16DB">
              <w:rPr>
                <w:sz w:val="24"/>
                <w:szCs w:val="24"/>
              </w:rPr>
              <w:t xml:space="preserve">vzhľadom na </w:t>
            </w:r>
            <w:r w:rsidR="00C53F58">
              <w:rPr>
                <w:sz w:val="24"/>
                <w:szCs w:val="24"/>
              </w:rPr>
              <w:t>potrebu</w:t>
            </w:r>
            <w:r w:rsidRPr="002B16DB">
              <w:rPr>
                <w:sz w:val="24"/>
                <w:szCs w:val="24"/>
              </w:rPr>
              <w:t xml:space="preserve"> transpozície smernice Rady</w:t>
            </w:r>
            <w:r>
              <w:rPr>
                <w:sz w:val="24"/>
                <w:szCs w:val="24"/>
              </w:rPr>
              <w:t xml:space="preserve">, </w:t>
            </w:r>
            <w:r w:rsidRPr="002B16DB">
              <w:rPr>
                <w:sz w:val="24"/>
                <w:szCs w:val="24"/>
              </w:rPr>
              <w:t xml:space="preserve">ako aj s ohľadom na doterajšiu aplikačnú prax vzhľadom na </w:t>
            </w:r>
            <w:r>
              <w:rPr>
                <w:sz w:val="24"/>
                <w:szCs w:val="24"/>
              </w:rPr>
              <w:t>podnety</w:t>
            </w:r>
            <w:r w:rsidRPr="002B16DB">
              <w:rPr>
                <w:sz w:val="24"/>
                <w:szCs w:val="24"/>
              </w:rPr>
              <w:t xml:space="preserve"> z praxe, ktoré nemožno riešiť len výkladom uvedeného zákona, niet inej možnosti ako prijať uvedenú novelu zákona. 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Vykonávacie predpisy</w:t>
            </w:r>
          </w:p>
        </w:tc>
      </w:tr>
      <w:tr w:rsidR="003501A1" w:rsidRPr="00697F50" w:rsidTr="00697F50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97F50">
              <w:rPr>
                <w:rFonts w:ascii="Arial Narrow" w:hAnsi="Arial Narrow"/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501A1" w:rsidRPr="00697F50" w:rsidRDefault="00D13B6F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3501A1" w:rsidRPr="00697F50">
              <w:rPr>
                <w:rFonts w:ascii="Arial Narrow" w:hAnsi="Arial Narrow"/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3501A1" w:rsidRPr="00697F50" w:rsidRDefault="00060307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sz w:val="22"/>
                <w:szCs w:val="22"/>
              </w:rPr>
              <w:t>☒</w:t>
            </w:r>
            <w:r w:rsidR="003501A1" w:rsidRPr="00697F50">
              <w:rPr>
                <w:rFonts w:ascii="Arial Narrow" w:hAnsi="Arial Narrow"/>
                <w:sz w:val="22"/>
                <w:szCs w:val="22"/>
              </w:rPr>
              <w:t xml:space="preserve">  Nie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07C8" w:rsidRPr="00697F50" w:rsidRDefault="00E707C8" w:rsidP="00E707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97F50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697F50" w:rsidTr="00697F50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3501A1" w:rsidRPr="00697F50" w:rsidRDefault="00FD2B24" w:rsidP="00697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Článok 9a Smernice</w:t>
            </w:r>
            <w:r w:rsidR="00C60879" w:rsidRPr="001E69D8">
              <w:rPr>
                <w:sz w:val="24"/>
                <w:szCs w:val="22"/>
              </w:rPr>
              <w:t xml:space="preserve"> Rady (EU) 2017/952 z 29. mája 2017, ktorou sa mení smernica (EÚ) 2016/1164, pokiaľ ide o hybridné nesúlady s tretími krajinami</w:t>
            </w:r>
          </w:p>
        </w:tc>
      </w:tr>
      <w:tr w:rsidR="003501A1" w:rsidRPr="00697F50" w:rsidTr="00697F50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Preskúmanie účelnosti</w:t>
            </w:r>
            <w:r w:rsidR="00F62771" w:rsidRPr="00697F50">
              <w:rPr>
                <w:rFonts w:ascii="Arial Narrow" w:hAnsi="Arial Narrow"/>
                <w:b/>
              </w:rPr>
              <w:t>**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3501A1" w:rsidRPr="00697F50" w:rsidRDefault="003501A1" w:rsidP="00AE08E6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501A1" w:rsidRPr="00697F50" w:rsidTr="00697F50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F6F1F" w:rsidRPr="00697F50" w:rsidRDefault="004F6F1F" w:rsidP="00697F50">
            <w:pPr>
              <w:ind w:left="142" w:hanging="142"/>
              <w:rPr>
                <w:rFonts w:ascii="Arial Narrow" w:hAnsi="Arial Narrow"/>
                <w:sz w:val="22"/>
                <w:szCs w:val="22"/>
              </w:rPr>
            </w:pPr>
          </w:p>
          <w:p w:rsidR="00797AA8" w:rsidRPr="00697F50" w:rsidRDefault="00F62771" w:rsidP="00697F50">
            <w:pPr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="004C60B8" w:rsidRPr="00697F50">
              <w:rPr>
                <w:rFonts w:ascii="Arial Narrow" w:hAnsi="Arial Narrow"/>
                <w:sz w:val="22"/>
                <w:szCs w:val="22"/>
              </w:rPr>
              <w:t>vyplniť iba v prípade, ak</w:t>
            </w:r>
            <w:r w:rsidRPr="00697F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60B8" w:rsidRPr="00697F50">
              <w:rPr>
                <w:rFonts w:ascii="Arial Narrow" w:hAnsi="Arial Narrow"/>
                <w:sz w:val="22"/>
                <w:szCs w:val="22"/>
              </w:rPr>
              <w:t xml:space="preserve">materiál </w:t>
            </w:r>
            <w:r w:rsidRPr="00697F50">
              <w:rPr>
                <w:rFonts w:ascii="Arial Narrow" w:hAnsi="Arial Narrow"/>
                <w:sz w:val="22"/>
                <w:szCs w:val="22"/>
              </w:rPr>
              <w:t xml:space="preserve">nie je </w:t>
            </w:r>
            <w:r w:rsidR="004C60B8" w:rsidRPr="00697F50">
              <w:rPr>
                <w:rFonts w:ascii="Arial Narrow" w:hAnsi="Arial Narrow"/>
                <w:sz w:val="22"/>
                <w:szCs w:val="22"/>
              </w:rPr>
              <w:t>zahrnutý do Plánu práce vlády Slovenskej republiky alebo Plánu        legislatívnych úloh vlády Slovenskej republiky.</w:t>
            </w:r>
            <w:r w:rsidRPr="00697F5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501A1" w:rsidRPr="00697F50" w:rsidRDefault="00F62771" w:rsidP="00F22831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*</w:t>
            </w:r>
            <w:r w:rsidR="00F22831" w:rsidRPr="00697F50">
              <w:rPr>
                <w:rFonts w:ascii="Arial Narrow" w:hAnsi="Arial Narrow"/>
                <w:sz w:val="22"/>
                <w:szCs w:val="22"/>
              </w:rPr>
              <w:t>* nepovinné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3501A1" w:rsidRPr="00697F50" w:rsidRDefault="003501A1" w:rsidP="003501A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501A1" w:rsidRPr="00697F50" w:rsidTr="00697F50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Vplyvy navrhovaného materiálu</w:t>
            </w:r>
          </w:p>
        </w:tc>
      </w:tr>
      <w:tr w:rsidR="005A7FD7" w:rsidRPr="00697F50" w:rsidTr="00697F50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D137FB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776B26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C1DF6" w:rsidP="00697F50">
            <w:pPr>
              <w:ind w:left="-107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  <w:tr w:rsidR="005A7FD7" w:rsidRPr="00697F50" w:rsidTr="00697F50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C90471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C90471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34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Čiastočne</w:t>
            </w:r>
          </w:p>
        </w:tc>
      </w:tr>
      <w:tr w:rsidR="003F7CA3" w:rsidRPr="00697F50" w:rsidTr="00697F50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3F7CA3" w:rsidRPr="00697F50" w:rsidRDefault="003F7CA3" w:rsidP="003F7C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F7CA3" w:rsidRPr="00697F50" w:rsidRDefault="003F7CA3" w:rsidP="003F7CA3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  <w:tr w:rsidR="003F7CA3" w:rsidRPr="00697F50" w:rsidTr="00697F50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3F7CA3" w:rsidRPr="00697F50" w:rsidRDefault="003F7CA3" w:rsidP="003F7CA3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F7CA3" w:rsidRPr="00697F50" w:rsidRDefault="003F7CA3" w:rsidP="003F7C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F7CA3" w:rsidRPr="00697F50" w:rsidRDefault="003F7CA3" w:rsidP="003F7CA3">
            <w:pPr>
              <w:ind w:left="54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Negatívne</w:t>
            </w:r>
          </w:p>
        </w:tc>
      </w:tr>
      <w:tr w:rsidR="005A7FD7" w:rsidRPr="00697F50" w:rsidTr="00697F50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3501A1" w:rsidRPr="00697F50" w:rsidRDefault="003501A1" w:rsidP="004C79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2A35E7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2A35E7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5A7FD7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  <w:tr w:rsidR="005A7FD7" w:rsidRPr="00697F50" w:rsidTr="00697F50">
        <w:tc>
          <w:tcPr>
            <w:tcW w:w="3812" w:type="dxa"/>
            <w:shd w:val="clear" w:color="auto" w:fill="E2E2E2"/>
          </w:tcPr>
          <w:p w:rsidR="003501A1" w:rsidRPr="00697F50" w:rsidRDefault="003501A1" w:rsidP="004C79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AE08E6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  <w:tr w:rsidR="003501A1" w:rsidRPr="00697F50" w:rsidTr="00697F50">
        <w:tc>
          <w:tcPr>
            <w:tcW w:w="3812" w:type="dxa"/>
            <w:shd w:val="clear" w:color="auto" w:fill="E2E2E2"/>
          </w:tcPr>
          <w:p w:rsidR="003501A1" w:rsidRPr="00697F50" w:rsidRDefault="003501A1" w:rsidP="004C79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D61D3D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D61D3D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BE4C6B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</w:tbl>
    <w:p w:rsidR="00697F50" w:rsidRPr="00697F50" w:rsidRDefault="00697F50" w:rsidP="00697F50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5A7FD7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5A7FD7" w:rsidRDefault="0045465B" w:rsidP="00B834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5A7FD7" w:rsidRDefault="0045465B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5A7FD7" w:rsidRDefault="0045465B" w:rsidP="00B83402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5465B" w:rsidRPr="005A7FD7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45465B" w:rsidRPr="005A7FD7" w:rsidRDefault="0045465B" w:rsidP="00B83402">
            <w:pPr>
              <w:ind w:left="196" w:hanging="196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45465B" w:rsidRPr="005A7FD7" w:rsidRDefault="00C60879" w:rsidP="00EE2C14">
            <w:pPr>
              <w:jc w:val="center"/>
              <w:rPr>
                <w:rFonts w:ascii="Arial Narrow" w:eastAsia="MS Mincho" w:hAnsi="Arial Narrow" w:cs="MS Mincho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ind w:right="-108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5A7FD7" w:rsidRDefault="00C60879" w:rsidP="00B83402">
            <w:pPr>
              <w:jc w:val="center"/>
              <w:rPr>
                <w:rFonts w:ascii="Arial Narrow" w:eastAsia="MS Mincho" w:hAnsi="Arial Narrow" w:cs="MS Mincho"/>
                <w:b/>
                <w:sz w:val="22"/>
                <w:szCs w:val="22"/>
                <w:lang w:eastAsia="en-US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5A7FD7" w:rsidRDefault="005A7FD7" w:rsidP="00B83402">
            <w:pPr>
              <w:jc w:val="center"/>
              <w:rPr>
                <w:rFonts w:ascii="Arial Narrow" w:eastAsia="MS Mincho" w:hAnsi="Arial Narrow" w:cs="MS Mincho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5465B" w:rsidRPr="005A7FD7" w:rsidRDefault="0045465B" w:rsidP="00EE2C14">
            <w:pPr>
              <w:ind w:left="54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Negatívne</w:t>
            </w:r>
          </w:p>
        </w:tc>
      </w:tr>
      <w:tr w:rsidR="0045465B" w:rsidRPr="005A7FD7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45465B" w:rsidRPr="005A7FD7" w:rsidRDefault="0045465B" w:rsidP="00B83402">
            <w:pPr>
              <w:ind w:left="168" w:hanging="168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45465B" w:rsidRPr="005A7FD7" w:rsidRDefault="005A7FD7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45465B" w:rsidRPr="005A7FD7" w:rsidRDefault="0045465B" w:rsidP="00B83402">
            <w:pPr>
              <w:ind w:right="-108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45465B" w:rsidRPr="005A7FD7" w:rsidRDefault="005A7FD7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45465B" w:rsidRPr="005A7FD7" w:rsidRDefault="0045465B" w:rsidP="00B83402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45465B" w:rsidRPr="005A7FD7" w:rsidRDefault="005A7FD7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45465B" w:rsidRPr="005A7FD7" w:rsidRDefault="0045465B" w:rsidP="00EE2C14">
            <w:pPr>
              <w:ind w:left="54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Negatívne</w:t>
            </w:r>
          </w:p>
        </w:tc>
      </w:tr>
    </w:tbl>
    <w:p w:rsidR="003501A1" w:rsidRPr="00A15FD4" w:rsidRDefault="003501A1" w:rsidP="003501A1">
      <w:pPr>
        <w:ind w:right="141"/>
        <w:rPr>
          <w:rFonts w:ascii="Arial Narrow" w:hAnsi="Arial Narrow"/>
          <w:b/>
          <w:sz w:val="22"/>
          <w:szCs w:val="22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697F50" w:rsidTr="00697F50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697F50" w:rsidRDefault="004F6F1F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Poznámky</w:t>
            </w:r>
          </w:p>
        </w:tc>
      </w:tr>
      <w:tr w:rsidR="004F6F1F" w:rsidRPr="00697F50" w:rsidTr="00697F50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A251CF" w:rsidRPr="008530BD" w:rsidRDefault="00A251CF" w:rsidP="00A251CF">
            <w:pPr>
              <w:jc w:val="both"/>
              <w:rPr>
                <w:sz w:val="24"/>
                <w:szCs w:val="24"/>
              </w:rPr>
            </w:pPr>
            <w:r w:rsidRPr="008530BD">
              <w:rPr>
                <w:sz w:val="24"/>
                <w:szCs w:val="24"/>
              </w:rPr>
              <w:t>Financovanie predmetných výdavkov bude zabezpečené v rámci limitov rozpočtu verejnej správy na príslušné rozpočtové roky.</w:t>
            </w:r>
          </w:p>
          <w:p w:rsidR="004F6F1F" w:rsidRPr="00697F50" w:rsidRDefault="004F6F1F" w:rsidP="00BE4C6B">
            <w:pPr>
              <w:pStyle w:val="Odsekzoznamu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3501A1" w:rsidRPr="00697F50" w:rsidTr="00697F50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Kontakt na spracovateľa</w:t>
            </w:r>
          </w:p>
        </w:tc>
      </w:tr>
      <w:tr w:rsidR="003501A1" w:rsidRPr="00697F50" w:rsidTr="00697F50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3501A1" w:rsidRPr="00697F50" w:rsidRDefault="008958BD" w:rsidP="002A35E7">
            <w:pPr>
              <w:rPr>
                <w:sz w:val="24"/>
                <w:szCs w:val="24"/>
              </w:rPr>
            </w:pPr>
            <w:hyperlink r:id="rId8" w:history="1">
              <w:r w:rsidR="002A35E7" w:rsidRPr="00AB7D44">
                <w:rPr>
                  <w:rStyle w:val="Hypertextovprepojenie"/>
                  <w:sz w:val="24"/>
                  <w:szCs w:val="24"/>
                </w:rPr>
                <w:t>monika.abelova@,mfsr.sk</w:t>
              </w:r>
            </w:hyperlink>
            <w:r w:rsidR="002A35E7">
              <w:rPr>
                <w:sz w:val="24"/>
                <w:szCs w:val="24"/>
              </w:rPr>
              <w:t>, tel.: 5958 3475</w:t>
            </w:r>
          </w:p>
        </w:tc>
      </w:tr>
      <w:tr w:rsidR="003501A1" w:rsidRPr="00697F50" w:rsidTr="00697F50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Zdroje</w:t>
            </w:r>
          </w:p>
        </w:tc>
      </w:tr>
      <w:tr w:rsidR="003501A1" w:rsidRPr="00697F50" w:rsidTr="00697F50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3501A1" w:rsidRPr="00697F50" w:rsidRDefault="00AE08E6" w:rsidP="003C1DF6">
            <w:pPr>
              <w:rPr>
                <w:b/>
                <w:sz w:val="24"/>
                <w:szCs w:val="24"/>
              </w:rPr>
            </w:pPr>
            <w:r w:rsidRPr="00697F50">
              <w:rPr>
                <w:sz w:val="24"/>
                <w:szCs w:val="24"/>
              </w:rPr>
              <w:t>Inštitút finančnej politiky</w:t>
            </w:r>
            <w:r w:rsidR="003C1DF6" w:rsidRPr="00697F50">
              <w:rPr>
                <w:sz w:val="24"/>
                <w:szCs w:val="24"/>
              </w:rPr>
              <w:t>, MF SR</w:t>
            </w:r>
            <w:r w:rsidR="007A641B" w:rsidRPr="00697F50">
              <w:rPr>
                <w:sz w:val="24"/>
                <w:szCs w:val="24"/>
              </w:rPr>
              <w:t xml:space="preserve"> </w:t>
            </w:r>
          </w:p>
        </w:tc>
      </w:tr>
      <w:tr w:rsidR="003501A1" w:rsidRPr="00697F50" w:rsidTr="00697F50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Stanovisko Komisie pre posudzovanie vybraných vplyvov z PPK</w:t>
            </w:r>
          </w:p>
        </w:tc>
      </w:tr>
      <w:tr w:rsidR="003501A1" w:rsidRPr="00697F50" w:rsidTr="00697F50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D61D3D" w:rsidRPr="00D61D3D" w:rsidRDefault="00D61D3D" w:rsidP="00D61D3D">
            <w:pPr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4"/>
              </w:rPr>
              <w:t xml:space="preserve">Komisia  </w:t>
            </w:r>
            <w:r w:rsidRPr="00D61D3D">
              <w:rPr>
                <w:bCs/>
                <w:sz w:val="24"/>
                <w:szCs w:val="22"/>
                <w:lang w:eastAsia="ar-SA"/>
              </w:rPr>
              <w:t>uplatňuje k materiálu zásadné pripomienky a odporúčania: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D61D3D">
              <w:rPr>
                <w:b/>
                <w:bCs/>
                <w:sz w:val="24"/>
                <w:szCs w:val="22"/>
                <w:lang w:eastAsia="ar-SA"/>
              </w:rPr>
              <w:t xml:space="preserve">K doložke vybraných vplyvov 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>Komisia nesúhlasí s tým, že materiál predpokladá pozitívny vplyv na informatizáciu. V predkladanom návrhu zákona sa nezavádza žiadna nová elektronická služba, žiaden nový informačný systém. Z uvedeného dôvodu je nutné vyznačiť žiadny vplyv na informatizáciu spoločnosti. Údaje uvedené v analýze vplyvov nie sú údaje, ktorých sa analýza vplyvov týka, ktoré sa do analýzy vplyvov udávajú/vyžadujú.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D61D3D">
              <w:rPr>
                <w:b/>
                <w:bCs/>
                <w:sz w:val="24"/>
                <w:szCs w:val="22"/>
                <w:lang w:eastAsia="ar-SA"/>
              </w:rPr>
              <w:t>K analýze vplyvov na podnikateľské prostredie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i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 xml:space="preserve">Komisia žiada predkladateľa o </w:t>
            </w:r>
            <w:r w:rsidRPr="00D61D3D">
              <w:rPr>
                <w:bCs/>
                <w:i/>
                <w:sz w:val="24"/>
                <w:szCs w:val="22"/>
                <w:lang w:eastAsia="ar-SA"/>
              </w:rPr>
              <w:t>kvantifikáciu odhadovaných nákladov/úspor regulácie</w:t>
            </w:r>
            <w:r w:rsidRPr="00D61D3D">
              <w:rPr>
                <w:bCs/>
                <w:sz w:val="24"/>
                <w:szCs w:val="22"/>
                <w:lang w:eastAsia="ar-SA"/>
              </w:rPr>
              <w:t xml:space="preserve"> v Analýze vplyvov na podnikateľské prostredie, a to v každom prípade, v ktorom je takáto kvantifikácia možná, pričom odporúčaným riešením je najmä využitie </w:t>
            </w:r>
            <w:r w:rsidRPr="00D61D3D">
              <w:rPr>
                <w:bCs/>
                <w:i/>
                <w:sz w:val="24"/>
                <w:szCs w:val="22"/>
                <w:lang w:eastAsia="ar-SA"/>
              </w:rPr>
              <w:t>modelového výpočtu na jeden dotknutý podnikateľský subjekt.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i/>
                <w:sz w:val="24"/>
                <w:szCs w:val="22"/>
                <w:lang w:eastAsia="ar-SA"/>
              </w:rPr>
            </w:pP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D61D3D">
              <w:rPr>
                <w:b/>
                <w:bCs/>
                <w:sz w:val="24"/>
                <w:szCs w:val="22"/>
                <w:lang w:eastAsia="ar-SA"/>
              </w:rPr>
              <w:t>K analýze vplyvov na rozpočet verejnej správy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>Žiadame doplniť detailný rozpočet IT výdavkov na úrovni rozpisu prác pre jednotlivé moduly a služby informačných systémov uvedených v časti 2.2.1. doložky vplyvov na rozpočet verejnej správy a uviesť spôsob odhadu prácnosti.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 xml:space="preserve">Odôvodnenie: V doložke vplyvov na rozpočet verejnej správy sú náklady priradené k jednotlivým informačným systémom. Bez doplnenia detailného rozpočtu, v ktorom budú rozpísané konkrétne úpravy a odhad ich náročnosti nie je možné overiť odhadovanú výšku nákladov. 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lastRenderedPageBreak/>
              <w:t xml:space="preserve">Komisia žiada doplniť dokumentáciu v súlade s prílohou č. 2  vyhlášky č. 85/2020 Z. z. o riadení projektov. 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 xml:space="preserve">Odôvodnenie: Pre posúdenie navrhovaných úprav z pohľadu ekonomickej efektívnosti a princípov hodnoty za peniaze je potrebné okrem rozpočtu doplniť dodatočnú dokumentáciu, ktorá opisuje dôvod a prínosy realizovaných IT zmien (tzv. business case alebo projektový zámer). Potrebnú dokumentáciu pre projekty alebo zmenové požiadavky definuje vyhláška č. 85/2020 Z. z. o riadení projektov. 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 xml:space="preserve">Ďalej Komisia doplniť, aké technické a netechnické riešenia na zabezpečenie požadovanej biznis služby boli posudzované. 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 xml:space="preserve">Odôvodnenie: V dostupných materiáloch nie je uvedené, aké alternatívy boli posudzované na zabezpečenie požadovaných biznis služieb a na základe akých kritérií bola ako najefektívnejšia alternatíva zvolená navrhovaná úprava IS a jej rozsah.  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 xml:space="preserve">Zároveň žiadame doplniť, že pred realizáciou výdavkov budú podklady predložené na ekonomické hodnotenie ÚHP. 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 xml:space="preserve">Odôvodnenie: Pre naplnenie programového vyhlásenia vlády je potrebné predložiť investície s výdavkami nad 1 mil. eur na posúdenie ich ekonomickej efektívnosti.  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D61D3D">
              <w:rPr>
                <w:b/>
                <w:bCs/>
                <w:sz w:val="24"/>
                <w:szCs w:val="22"/>
                <w:lang w:eastAsia="ar-SA"/>
              </w:rPr>
              <w:t>K analýze vplyvov na informatizáciu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>Komisia žiada doplniť konkrétne biznis služby, ktoré majú byť podporené IT riešeniami a ich mapovanie na informačné systémy a služby.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>Odôvodnenie: V doložke vplyvov na informatizáciu je v časti názov služby a názov systému uvedený medzirezortný program 0EK, v ktorom majú byť IT výdavky rozpočtované. V materiáloch nie je uvedené, aké konkrétne biznis služby je potrebné podporiť novými IT riešeniami (napr. zavedenie oznamovania výšky a splatnosti preddavkov) a akými informačnými systémami a službami budú zabezpečené.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>Žiadame tiež zosúladiť konštatovania o vplyve na informatizáciu spoločnosti uvedené v doložke vybraných vplyvov (vyznačený pozitívny vplyv na informatizáciu spoločnosti) a v dôvodovej správe (uvedené, že návrh zákona nemá vplyv na informatizáciu spoločnosti).</w:t>
            </w:r>
          </w:p>
          <w:p w:rsid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D61D3D">
              <w:rPr>
                <w:b/>
                <w:bCs/>
                <w:sz w:val="24"/>
                <w:szCs w:val="22"/>
                <w:lang w:eastAsia="ar-SA"/>
              </w:rPr>
              <w:t xml:space="preserve">Vyhodnotenie pripomienok MF SR: </w:t>
            </w:r>
          </w:p>
          <w:p w:rsid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Default="00D61D3D" w:rsidP="00D61D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D61D3D">
              <w:rPr>
                <w:b/>
                <w:bCs/>
                <w:sz w:val="24"/>
                <w:szCs w:val="22"/>
                <w:lang w:eastAsia="ar-SA"/>
              </w:rPr>
              <w:t xml:space="preserve">K doložke vybraných vplyvov </w:t>
            </w:r>
          </w:p>
          <w:p w:rsidR="00D61D3D" w:rsidRP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 xml:space="preserve">Doložka vybraných vplyvov bola v zmysle </w:t>
            </w:r>
            <w:r>
              <w:rPr>
                <w:bCs/>
                <w:sz w:val="24"/>
                <w:szCs w:val="22"/>
                <w:lang w:eastAsia="ar-SA"/>
              </w:rPr>
              <w:t>pripomienky upravená, a</w:t>
            </w:r>
            <w:r w:rsidRPr="00D61D3D">
              <w:rPr>
                <w:bCs/>
                <w:sz w:val="24"/>
                <w:szCs w:val="22"/>
                <w:lang w:eastAsia="ar-SA"/>
              </w:rPr>
              <w:t>nalýza vplyvov na</w:t>
            </w:r>
            <w:r>
              <w:rPr>
                <w:bCs/>
                <w:sz w:val="24"/>
                <w:szCs w:val="22"/>
                <w:lang w:eastAsia="ar-SA"/>
              </w:rPr>
              <w:t xml:space="preserve"> informatizáciu bola vypustená. </w:t>
            </w:r>
          </w:p>
          <w:p w:rsidR="00D61D3D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D61D3D" w:rsidRDefault="00D61D3D" w:rsidP="00D61D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D61D3D">
              <w:rPr>
                <w:b/>
                <w:bCs/>
                <w:sz w:val="24"/>
                <w:szCs w:val="22"/>
                <w:lang w:eastAsia="ar-SA"/>
              </w:rPr>
              <w:t>K analýze vplyvov na podnikateľské prostredie</w:t>
            </w:r>
          </w:p>
          <w:p w:rsidR="00E34FA9" w:rsidRDefault="00A200BA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>
              <w:rPr>
                <w:bCs/>
                <w:sz w:val="24"/>
                <w:szCs w:val="22"/>
                <w:lang w:eastAsia="ar-SA"/>
              </w:rPr>
              <w:t xml:space="preserve">K vzneseniu pripomienky týkajúcej sa kvantifikácie odhadovaných nákladov/úspor regulácie je potrebné </w:t>
            </w:r>
            <w:r w:rsidR="00E34FA9">
              <w:rPr>
                <w:bCs/>
                <w:sz w:val="24"/>
                <w:szCs w:val="22"/>
                <w:lang w:eastAsia="ar-SA"/>
              </w:rPr>
              <w:t xml:space="preserve"> uviesť, že ku relevantnej kvantifikácii vplyvu na podnikateľské prostredie a podnikateľa nie sú dostupné údaje. Analýza vplyvov na podnikateľské prostredie bola o túto skutočnosť doplnená. </w:t>
            </w:r>
          </w:p>
          <w:p w:rsidR="00D61D3D" w:rsidRPr="00A200BA" w:rsidRDefault="00E34FA9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>
              <w:rPr>
                <w:bCs/>
                <w:sz w:val="24"/>
                <w:szCs w:val="22"/>
                <w:lang w:eastAsia="ar-SA"/>
              </w:rPr>
              <w:t xml:space="preserve"> </w:t>
            </w:r>
            <w:r w:rsidR="00A200BA">
              <w:rPr>
                <w:bCs/>
                <w:sz w:val="24"/>
                <w:szCs w:val="22"/>
                <w:lang w:eastAsia="ar-SA"/>
              </w:rPr>
              <w:t xml:space="preserve"> </w:t>
            </w:r>
          </w:p>
          <w:p w:rsidR="00D61D3D" w:rsidRDefault="00D61D3D" w:rsidP="00D61D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D61D3D">
              <w:rPr>
                <w:b/>
                <w:bCs/>
                <w:sz w:val="24"/>
                <w:szCs w:val="22"/>
                <w:lang w:eastAsia="ar-SA"/>
              </w:rPr>
              <w:t>K analýze vplyvov na rozpočet verejnej správy</w:t>
            </w:r>
          </w:p>
          <w:p w:rsidR="00D61D3D" w:rsidRDefault="008958B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>
              <w:rPr>
                <w:bCs/>
                <w:sz w:val="24"/>
                <w:szCs w:val="22"/>
                <w:lang w:eastAsia="ar-SA"/>
              </w:rPr>
              <w:t xml:space="preserve">Analýza vplyvov na rozpočet verejnej správy bola doplnená o harmonogram zmien informačného systému Portálu finančnej správy. </w:t>
            </w:r>
            <w:r w:rsidRPr="008958BD">
              <w:rPr>
                <w:bCs/>
                <w:sz w:val="24"/>
                <w:szCs w:val="22"/>
                <w:lang w:eastAsia="ar-SA"/>
              </w:rPr>
              <w:t xml:space="preserve">Na informačné systémy finančnej správy (ISFS-SD, DRSCAN a DWH) sa vzťahuje zákon č. 95/2019 Z. z. o informačných technológiách vo verejnej správe a o zmene a doplnení niektorých zákonov v znení neskorších predpisov. V zmysle § 1 ods. 2 sa tento zákon nevzťahuje na informačné technológie verejnej správy, ktoré sa týkajú zabezpečenia obrany Slovenskej republiky, bezpečnosti Slovenskej republiky, </w:t>
            </w:r>
            <w:r>
              <w:rPr>
                <w:bCs/>
                <w:sz w:val="24"/>
                <w:szCs w:val="22"/>
                <w:lang w:eastAsia="ar-SA"/>
              </w:rPr>
              <w:t xml:space="preserve">ochrany utajovaných skutočností a citlivých informácií. Z uvedených dôvodov nie je informačné systémy </w:t>
            </w:r>
            <w:r w:rsidRPr="008958BD">
              <w:rPr>
                <w:bCs/>
                <w:sz w:val="24"/>
                <w:szCs w:val="22"/>
                <w:lang w:eastAsia="ar-SA"/>
              </w:rPr>
              <w:t>ISFS-SD, DRSCAN a</w:t>
            </w:r>
            <w:r>
              <w:rPr>
                <w:bCs/>
                <w:sz w:val="24"/>
                <w:szCs w:val="22"/>
                <w:lang w:eastAsia="ar-SA"/>
              </w:rPr>
              <w:t> </w:t>
            </w:r>
            <w:r w:rsidRPr="008958BD">
              <w:rPr>
                <w:bCs/>
                <w:sz w:val="24"/>
                <w:szCs w:val="22"/>
                <w:lang w:eastAsia="ar-SA"/>
              </w:rPr>
              <w:t>DWH</w:t>
            </w:r>
            <w:r>
              <w:rPr>
                <w:bCs/>
                <w:sz w:val="24"/>
                <w:szCs w:val="22"/>
                <w:lang w:eastAsia="ar-SA"/>
              </w:rPr>
              <w:t xml:space="preserve"> vypracovaná dokumentácia, ktorá opisuje dôvod a prínosy realizovaných IT zmien (tzv. business case alebo projektový zámer). </w:t>
            </w:r>
          </w:p>
          <w:p w:rsidR="008958BD" w:rsidRDefault="008958B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8958BD" w:rsidRDefault="008958B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>
              <w:rPr>
                <w:bCs/>
                <w:sz w:val="24"/>
                <w:szCs w:val="22"/>
                <w:lang w:eastAsia="ar-SA"/>
              </w:rPr>
              <w:t xml:space="preserve">Vzhľadom na vyššie uvedené neboli posudzované žiadne technické a netechnické riešenia na zabezpečenie požadovanej biznis služby. </w:t>
            </w:r>
          </w:p>
          <w:p w:rsidR="008958BD" w:rsidRDefault="008958B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bookmarkStart w:id="0" w:name="_GoBack"/>
            <w:bookmarkEnd w:id="0"/>
          </w:p>
          <w:p w:rsidR="00D61D3D" w:rsidRDefault="00D61D3D" w:rsidP="00D61D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D61D3D">
              <w:rPr>
                <w:b/>
                <w:bCs/>
                <w:sz w:val="24"/>
                <w:szCs w:val="22"/>
                <w:lang w:eastAsia="ar-SA"/>
              </w:rPr>
              <w:t>K analýze vplyvov na informatizáciu</w:t>
            </w:r>
          </w:p>
          <w:p w:rsidR="00D61D3D" w:rsidRPr="00697F50" w:rsidRDefault="00D61D3D" w:rsidP="00D61D3D">
            <w:pPr>
              <w:suppressAutoHyphens/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D61D3D">
              <w:rPr>
                <w:bCs/>
                <w:sz w:val="24"/>
                <w:szCs w:val="22"/>
                <w:lang w:eastAsia="ar-SA"/>
              </w:rPr>
              <w:t xml:space="preserve">Analýza vplyvov na informatizáciu bola vypustená vzhľadom na pripomienku Komisie k doložke vybraných vplyvov, </w:t>
            </w:r>
            <w:r>
              <w:rPr>
                <w:bCs/>
                <w:sz w:val="24"/>
                <w:szCs w:val="22"/>
                <w:lang w:eastAsia="ar-SA"/>
              </w:rPr>
              <w:t>nakoľko ú</w:t>
            </w:r>
            <w:r w:rsidRPr="00D61D3D">
              <w:rPr>
                <w:bCs/>
                <w:sz w:val="24"/>
                <w:szCs w:val="22"/>
                <w:lang w:eastAsia="ar-SA"/>
              </w:rPr>
              <w:t>daje uvedené v analýze vplyvov nie sú údaje, k</w:t>
            </w:r>
            <w:r>
              <w:rPr>
                <w:bCs/>
                <w:sz w:val="24"/>
                <w:szCs w:val="22"/>
                <w:lang w:eastAsia="ar-SA"/>
              </w:rPr>
              <w:t xml:space="preserve">torých sa analýza vplyvov týka a </w:t>
            </w:r>
            <w:r w:rsidRPr="00D61D3D">
              <w:rPr>
                <w:bCs/>
                <w:sz w:val="24"/>
                <w:szCs w:val="22"/>
                <w:lang w:eastAsia="ar-SA"/>
              </w:rPr>
              <w:t>ktoré sa do analýzy vplyvov udávajú</w:t>
            </w:r>
            <w:r>
              <w:rPr>
                <w:bCs/>
                <w:sz w:val="24"/>
                <w:szCs w:val="22"/>
                <w:lang w:eastAsia="ar-SA"/>
              </w:rPr>
              <w:t xml:space="preserve"> </w:t>
            </w:r>
            <w:r w:rsidRPr="00D61D3D">
              <w:rPr>
                <w:bCs/>
                <w:sz w:val="24"/>
                <w:szCs w:val="22"/>
                <w:lang w:eastAsia="ar-SA"/>
              </w:rPr>
              <w:t>/</w:t>
            </w:r>
            <w:r>
              <w:rPr>
                <w:bCs/>
                <w:sz w:val="24"/>
                <w:szCs w:val="22"/>
                <w:lang w:eastAsia="ar-SA"/>
              </w:rPr>
              <w:t xml:space="preserve"> </w:t>
            </w:r>
            <w:r w:rsidRPr="00D61D3D">
              <w:rPr>
                <w:bCs/>
                <w:sz w:val="24"/>
                <w:szCs w:val="22"/>
                <w:lang w:eastAsia="ar-SA"/>
              </w:rPr>
              <w:t xml:space="preserve">vyžadujú. </w:t>
            </w:r>
          </w:p>
        </w:tc>
      </w:tr>
    </w:tbl>
    <w:p w:rsidR="003501A1" w:rsidRPr="00A15FD4" w:rsidRDefault="003501A1" w:rsidP="003501A1">
      <w:pPr>
        <w:rPr>
          <w:rFonts w:ascii="Arial Narrow" w:hAnsi="Arial Narrow"/>
          <w:b/>
          <w:sz w:val="22"/>
          <w:szCs w:val="22"/>
        </w:rPr>
      </w:pPr>
    </w:p>
    <w:p w:rsidR="003501A1" w:rsidRPr="00A15FD4" w:rsidRDefault="003501A1" w:rsidP="003501A1">
      <w:pPr>
        <w:rPr>
          <w:rFonts w:ascii="Arial Narrow" w:hAnsi="Arial Narrow"/>
          <w:b/>
          <w:sz w:val="22"/>
          <w:szCs w:val="22"/>
        </w:rPr>
      </w:pPr>
    </w:p>
    <w:p w:rsidR="00CB3623" w:rsidRPr="00A15FD4" w:rsidRDefault="00CB3623">
      <w:pPr>
        <w:rPr>
          <w:rFonts w:ascii="Arial Narrow" w:hAnsi="Arial Narrow"/>
          <w:sz w:val="22"/>
          <w:szCs w:val="22"/>
        </w:rPr>
      </w:pPr>
    </w:p>
    <w:sectPr w:rsidR="00CB3623" w:rsidRPr="00A15FD4" w:rsidSect="004C60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C0" w:rsidRDefault="009175C0" w:rsidP="003501A1">
      <w:r>
        <w:separator/>
      </w:r>
    </w:p>
  </w:endnote>
  <w:endnote w:type="continuationSeparator" w:id="0">
    <w:p w:rsidR="009175C0" w:rsidRDefault="009175C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14" w:rsidRDefault="007F6F1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958BD">
      <w:rPr>
        <w:noProof/>
      </w:rPr>
      <w:t>4</w:t>
    </w:r>
    <w:r>
      <w:fldChar w:fldCharType="end"/>
    </w:r>
  </w:p>
  <w:p w:rsidR="007F6F14" w:rsidRDefault="007F6F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C0" w:rsidRDefault="009175C0" w:rsidP="003501A1">
      <w:r>
        <w:separator/>
      </w:r>
    </w:p>
  </w:footnote>
  <w:footnote w:type="continuationSeparator" w:id="0">
    <w:p w:rsidR="009175C0" w:rsidRDefault="009175C0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B99"/>
    <w:multiLevelType w:val="hybridMultilevel"/>
    <w:tmpl w:val="024C8F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724A57"/>
    <w:multiLevelType w:val="hybridMultilevel"/>
    <w:tmpl w:val="31AACA2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0406C80"/>
    <w:multiLevelType w:val="hybridMultilevel"/>
    <w:tmpl w:val="3F1440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331BA2"/>
    <w:multiLevelType w:val="hybridMultilevel"/>
    <w:tmpl w:val="96583B9C"/>
    <w:lvl w:ilvl="0" w:tplc="515487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7DB01FEB"/>
    <w:multiLevelType w:val="hybridMultilevel"/>
    <w:tmpl w:val="6556F6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2125"/>
    <w:rsid w:val="00013449"/>
    <w:rsid w:val="00034854"/>
    <w:rsid w:val="00036A60"/>
    <w:rsid w:val="00060307"/>
    <w:rsid w:val="00076D3E"/>
    <w:rsid w:val="0009323E"/>
    <w:rsid w:val="000A15AE"/>
    <w:rsid w:val="000C7B7C"/>
    <w:rsid w:val="000E682F"/>
    <w:rsid w:val="000F52A6"/>
    <w:rsid w:val="00105B1B"/>
    <w:rsid w:val="001240AF"/>
    <w:rsid w:val="00127DAC"/>
    <w:rsid w:val="00147A9B"/>
    <w:rsid w:val="0015005E"/>
    <w:rsid w:val="00162B2A"/>
    <w:rsid w:val="00165344"/>
    <w:rsid w:val="00175FD8"/>
    <w:rsid w:val="001763B1"/>
    <w:rsid w:val="00192DC1"/>
    <w:rsid w:val="001B4446"/>
    <w:rsid w:val="001B4829"/>
    <w:rsid w:val="001C5A44"/>
    <w:rsid w:val="001C630A"/>
    <w:rsid w:val="001D2452"/>
    <w:rsid w:val="001E69D8"/>
    <w:rsid w:val="001E7DFE"/>
    <w:rsid w:val="001F16B1"/>
    <w:rsid w:val="00200D7F"/>
    <w:rsid w:val="002022EF"/>
    <w:rsid w:val="00227692"/>
    <w:rsid w:val="00237707"/>
    <w:rsid w:val="00243A39"/>
    <w:rsid w:val="002846FE"/>
    <w:rsid w:val="002A35E7"/>
    <w:rsid w:val="002A41D2"/>
    <w:rsid w:val="002B16DB"/>
    <w:rsid w:val="002E096F"/>
    <w:rsid w:val="00301E37"/>
    <w:rsid w:val="0032431E"/>
    <w:rsid w:val="00326AF2"/>
    <w:rsid w:val="0034331E"/>
    <w:rsid w:val="003501A1"/>
    <w:rsid w:val="003637A8"/>
    <w:rsid w:val="00385944"/>
    <w:rsid w:val="003872DC"/>
    <w:rsid w:val="00395098"/>
    <w:rsid w:val="003A0B2F"/>
    <w:rsid w:val="003A1F2D"/>
    <w:rsid w:val="003B0D11"/>
    <w:rsid w:val="003C1DF6"/>
    <w:rsid w:val="003D268F"/>
    <w:rsid w:val="003D798A"/>
    <w:rsid w:val="003D7AC7"/>
    <w:rsid w:val="003F6599"/>
    <w:rsid w:val="003F7CA3"/>
    <w:rsid w:val="00437FBF"/>
    <w:rsid w:val="0045465B"/>
    <w:rsid w:val="0049254B"/>
    <w:rsid w:val="004A3C71"/>
    <w:rsid w:val="004C37C4"/>
    <w:rsid w:val="004C60B8"/>
    <w:rsid w:val="004C627E"/>
    <w:rsid w:val="004C794A"/>
    <w:rsid w:val="004F6F1F"/>
    <w:rsid w:val="004F7D6F"/>
    <w:rsid w:val="00570B48"/>
    <w:rsid w:val="0057152C"/>
    <w:rsid w:val="00573012"/>
    <w:rsid w:val="0057787C"/>
    <w:rsid w:val="00581ADB"/>
    <w:rsid w:val="005875B2"/>
    <w:rsid w:val="005905A5"/>
    <w:rsid w:val="005A7FD7"/>
    <w:rsid w:val="005B7A8D"/>
    <w:rsid w:val="005C1D23"/>
    <w:rsid w:val="005C4986"/>
    <w:rsid w:val="005D085E"/>
    <w:rsid w:val="005D7098"/>
    <w:rsid w:val="005E6469"/>
    <w:rsid w:val="005F1157"/>
    <w:rsid w:val="005F1C89"/>
    <w:rsid w:val="00603C09"/>
    <w:rsid w:val="0061080E"/>
    <w:rsid w:val="00653ADA"/>
    <w:rsid w:val="00656820"/>
    <w:rsid w:val="00681031"/>
    <w:rsid w:val="0068609D"/>
    <w:rsid w:val="00694415"/>
    <w:rsid w:val="00695D91"/>
    <w:rsid w:val="00696A50"/>
    <w:rsid w:val="00697F50"/>
    <w:rsid w:val="006B10A2"/>
    <w:rsid w:val="006C3B7D"/>
    <w:rsid w:val="006F525F"/>
    <w:rsid w:val="00722241"/>
    <w:rsid w:val="007258EA"/>
    <w:rsid w:val="0074053C"/>
    <w:rsid w:val="0076256D"/>
    <w:rsid w:val="00776B26"/>
    <w:rsid w:val="007807D0"/>
    <w:rsid w:val="007919AE"/>
    <w:rsid w:val="00797AA8"/>
    <w:rsid w:val="00797D48"/>
    <w:rsid w:val="007A641B"/>
    <w:rsid w:val="007B71A4"/>
    <w:rsid w:val="007D2610"/>
    <w:rsid w:val="007D4DDD"/>
    <w:rsid w:val="007F3838"/>
    <w:rsid w:val="007F6F14"/>
    <w:rsid w:val="008444A2"/>
    <w:rsid w:val="00845598"/>
    <w:rsid w:val="00881A91"/>
    <w:rsid w:val="00887CF2"/>
    <w:rsid w:val="00893326"/>
    <w:rsid w:val="008958BD"/>
    <w:rsid w:val="008B6BC7"/>
    <w:rsid w:val="008D2A2D"/>
    <w:rsid w:val="0090296E"/>
    <w:rsid w:val="009175C0"/>
    <w:rsid w:val="00925AB5"/>
    <w:rsid w:val="0093031C"/>
    <w:rsid w:val="00931DD2"/>
    <w:rsid w:val="00946D04"/>
    <w:rsid w:val="00954648"/>
    <w:rsid w:val="009634B3"/>
    <w:rsid w:val="009829FE"/>
    <w:rsid w:val="00983B41"/>
    <w:rsid w:val="0099080C"/>
    <w:rsid w:val="009A60CC"/>
    <w:rsid w:val="009C664A"/>
    <w:rsid w:val="009F34A8"/>
    <w:rsid w:val="009F599B"/>
    <w:rsid w:val="00A15FD4"/>
    <w:rsid w:val="00A179AE"/>
    <w:rsid w:val="00A200BA"/>
    <w:rsid w:val="00A251CF"/>
    <w:rsid w:val="00A3597F"/>
    <w:rsid w:val="00A4266F"/>
    <w:rsid w:val="00A53BF4"/>
    <w:rsid w:val="00A704D1"/>
    <w:rsid w:val="00A85FD1"/>
    <w:rsid w:val="00A95D91"/>
    <w:rsid w:val="00AC2477"/>
    <w:rsid w:val="00AC45E2"/>
    <w:rsid w:val="00AC53C3"/>
    <w:rsid w:val="00AC6E40"/>
    <w:rsid w:val="00AE08E6"/>
    <w:rsid w:val="00AE2C8E"/>
    <w:rsid w:val="00B07522"/>
    <w:rsid w:val="00B136E6"/>
    <w:rsid w:val="00B46C1E"/>
    <w:rsid w:val="00B56931"/>
    <w:rsid w:val="00B57AD4"/>
    <w:rsid w:val="00B65A86"/>
    <w:rsid w:val="00B83402"/>
    <w:rsid w:val="00BA0CC6"/>
    <w:rsid w:val="00BA6209"/>
    <w:rsid w:val="00BE4C6B"/>
    <w:rsid w:val="00BF3078"/>
    <w:rsid w:val="00C007BB"/>
    <w:rsid w:val="00C11F2E"/>
    <w:rsid w:val="00C53F58"/>
    <w:rsid w:val="00C60879"/>
    <w:rsid w:val="00C83235"/>
    <w:rsid w:val="00C90471"/>
    <w:rsid w:val="00CB16DD"/>
    <w:rsid w:val="00CB3623"/>
    <w:rsid w:val="00CB7358"/>
    <w:rsid w:val="00CE1051"/>
    <w:rsid w:val="00D00095"/>
    <w:rsid w:val="00D023B0"/>
    <w:rsid w:val="00D137FB"/>
    <w:rsid w:val="00D13B6F"/>
    <w:rsid w:val="00D247F0"/>
    <w:rsid w:val="00D440CA"/>
    <w:rsid w:val="00D61D3D"/>
    <w:rsid w:val="00D716AD"/>
    <w:rsid w:val="00D74511"/>
    <w:rsid w:val="00D75D35"/>
    <w:rsid w:val="00D81F1A"/>
    <w:rsid w:val="00D91A96"/>
    <w:rsid w:val="00D972BC"/>
    <w:rsid w:val="00DD2C1E"/>
    <w:rsid w:val="00DE2A12"/>
    <w:rsid w:val="00DE50BD"/>
    <w:rsid w:val="00DF7F4F"/>
    <w:rsid w:val="00E34FA9"/>
    <w:rsid w:val="00E41835"/>
    <w:rsid w:val="00E44265"/>
    <w:rsid w:val="00E53018"/>
    <w:rsid w:val="00E560A4"/>
    <w:rsid w:val="00E707C8"/>
    <w:rsid w:val="00E72BC7"/>
    <w:rsid w:val="00E75E20"/>
    <w:rsid w:val="00E928AE"/>
    <w:rsid w:val="00EA5957"/>
    <w:rsid w:val="00EB0266"/>
    <w:rsid w:val="00EB59E3"/>
    <w:rsid w:val="00EB6A86"/>
    <w:rsid w:val="00EE2C14"/>
    <w:rsid w:val="00F2160A"/>
    <w:rsid w:val="00F22831"/>
    <w:rsid w:val="00F44CF6"/>
    <w:rsid w:val="00F6181A"/>
    <w:rsid w:val="00F62771"/>
    <w:rsid w:val="00F77F44"/>
    <w:rsid w:val="00FA0337"/>
    <w:rsid w:val="00FA0B7B"/>
    <w:rsid w:val="00FA7311"/>
    <w:rsid w:val="00FB0308"/>
    <w:rsid w:val="00FC2FBA"/>
    <w:rsid w:val="00FD2B24"/>
    <w:rsid w:val="00F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02DF5B-84F0-4051-957A-0581C09A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doc-ti2">
    <w:name w:val="doc-ti2"/>
    <w:basedOn w:val="Normlny"/>
    <w:rsid w:val="00FA7311"/>
    <w:pPr>
      <w:spacing w:before="240" w:after="120" w:line="312" w:lineRule="atLeast"/>
      <w:jc w:val="center"/>
    </w:pPr>
    <w:rPr>
      <w:b/>
      <w:bCs/>
      <w:sz w:val="24"/>
      <w:szCs w:val="24"/>
    </w:rPr>
  </w:style>
  <w:style w:type="character" w:styleId="Hypertextovprepojenie">
    <w:name w:val="Hyperlink"/>
    <w:uiPriority w:val="99"/>
    <w:rsid w:val="003C1D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abelova@,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E530-B945-4E56-AC6C-B7897E71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mailto:monika.abelova@,mfsr.sk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Abelova Monika</cp:lastModifiedBy>
  <cp:revision>2</cp:revision>
  <cp:lastPrinted>2020-06-19T11:35:00Z</cp:lastPrinted>
  <dcterms:created xsi:type="dcterms:W3CDTF">2020-08-14T11:20:00Z</dcterms:created>
  <dcterms:modified xsi:type="dcterms:W3CDTF">2020-08-14T11:20:00Z</dcterms:modified>
</cp:coreProperties>
</file>