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E51222" w:rsidRDefault="00E57F4A" w:rsidP="009230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51222">
        <w:rPr>
          <w:b/>
          <w:bCs/>
        </w:rPr>
        <w:t xml:space="preserve">Vyhlásenie </w:t>
      </w:r>
    </w:p>
    <w:p w:rsidR="007A1489" w:rsidRPr="00E51222" w:rsidRDefault="00CE1EF5" w:rsidP="00923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1222">
        <w:rPr>
          <w:rFonts w:ascii="Times New Roman" w:hAnsi="Times New Roman"/>
          <w:b/>
          <w:sz w:val="24"/>
          <w:szCs w:val="24"/>
        </w:rPr>
        <w:t>Ministerstva práce, sociálnych vecí a rodiny Slovenskej republiky</w:t>
      </w:r>
      <w:r w:rsidR="00E57F4A" w:rsidRPr="00E51222">
        <w:rPr>
          <w:rFonts w:ascii="Times New Roman" w:hAnsi="Times New Roman"/>
          <w:b/>
          <w:bCs/>
          <w:sz w:val="24"/>
          <w:szCs w:val="24"/>
        </w:rPr>
        <w:t> </w:t>
      </w:r>
    </w:p>
    <w:p w:rsidR="00E57F4A" w:rsidRPr="00E51222" w:rsidRDefault="00E57F4A" w:rsidP="0092304A">
      <w:pPr>
        <w:pStyle w:val="Normlnywebov"/>
        <w:spacing w:before="0" w:beforeAutospacing="0" w:after="0" w:afterAutospacing="0"/>
        <w:jc w:val="both"/>
      </w:pPr>
    </w:p>
    <w:p w:rsidR="001B6C2C" w:rsidRPr="00E51222" w:rsidRDefault="001B6C2C" w:rsidP="0092304A">
      <w:pPr>
        <w:pStyle w:val="Normlnywebov"/>
        <w:spacing w:before="0" w:beforeAutospacing="0" w:after="0" w:afterAutospacing="0"/>
        <w:jc w:val="both"/>
      </w:pPr>
    </w:p>
    <w:p w:rsidR="00167C9C" w:rsidRDefault="00E57F4A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222">
        <w:rPr>
          <w:rFonts w:ascii="Times New Roman" w:hAnsi="Times New Roman"/>
          <w:sz w:val="24"/>
          <w:szCs w:val="24"/>
        </w:rPr>
        <w:t>Návrh zákona</w:t>
      </w:r>
      <w:r w:rsidR="00554E64">
        <w:rPr>
          <w:rFonts w:ascii="Times New Roman" w:hAnsi="Times New Roman"/>
          <w:sz w:val="24"/>
          <w:szCs w:val="24"/>
        </w:rPr>
        <w:t xml:space="preserve">, ktorým sa mení a dopĺňa zákon č. 461/2003 Z. z. o sociálnom poistení v znení neskorších predpisov </w:t>
      </w:r>
      <w:r w:rsidR="00EE3DAC">
        <w:rPr>
          <w:rFonts w:ascii="Times New Roman" w:hAnsi="Times New Roman"/>
          <w:sz w:val="24"/>
          <w:szCs w:val="24"/>
        </w:rPr>
        <w:t>(ďalej len „návrh zákona“)</w:t>
      </w:r>
      <w:r w:rsidR="00E968EE" w:rsidRPr="00E51222">
        <w:rPr>
          <w:rFonts w:ascii="Times New Roman" w:hAnsi="Times New Roman"/>
          <w:sz w:val="24"/>
          <w:szCs w:val="24"/>
        </w:rPr>
        <w:t>,</w:t>
      </w:r>
      <w:r w:rsidR="00E968EE" w:rsidRPr="00E51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222">
        <w:rPr>
          <w:rFonts w:ascii="Times New Roman" w:hAnsi="Times New Roman"/>
          <w:sz w:val="24"/>
          <w:szCs w:val="24"/>
        </w:rPr>
        <w:t xml:space="preserve">sa predkladá na rokovanie </w:t>
      </w:r>
      <w:r w:rsidR="00CE1EF5" w:rsidRPr="00E51222">
        <w:rPr>
          <w:rFonts w:ascii="Times New Roman" w:hAnsi="Times New Roman"/>
          <w:sz w:val="24"/>
          <w:szCs w:val="24"/>
        </w:rPr>
        <w:t>vlády Slovenskej republiky s</w:t>
      </w:r>
      <w:r w:rsidR="00167C9C">
        <w:rPr>
          <w:rFonts w:ascii="Times New Roman" w:hAnsi="Times New Roman"/>
          <w:sz w:val="24"/>
          <w:szCs w:val="24"/>
        </w:rPr>
        <w:t xml:space="preserve"> týmito </w:t>
      </w:r>
      <w:r w:rsidR="00CE1EF5" w:rsidRPr="00E51222">
        <w:rPr>
          <w:rFonts w:ascii="Times New Roman" w:hAnsi="Times New Roman"/>
          <w:sz w:val="24"/>
          <w:szCs w:val="24"/>
        </w:rPr>
        <w:t>rozporm</w:t>
      </w:r>
      <w:r w:rsidR="00167C9C">
        <w:rPr>
          <w:rFonts w:ascii="Times New Roman" w:hAnsi="Times New Roman"/>
          <w:sz w:val="24"/>
          <w:szCs w:val="24"/>
        </w:rPr>
        <w:t>i:</w:t>
      </w:r>
    </w:p>
    <w:p w:rsidR="0092304A" w:rsidRDefault="0092304A" w:rsidP="00923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4E64" w:rsidRDefault="00554E64" w:rsidP="0092304A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4E64">
        <w:rPr>
          <w:rFonts w:ascii="Times New Roman" w:hAnsi="Times New Roman"/>
          <w:b/>
          <w:sz w:val="24"/>
          <w:szCs w:val="24"/>
        </w:rPr>
        <w:t xml:space="preserve">Asociácia zamestnávateľských zväzov </w:t>
      </w:r>
      <w:r>
        <w:rPr>
          <w:rFonts w:ascii="Times New Roman" w:hAnsi="Times New Roman"/>
          <w:b/>
          <w:sz w:val="24"/>
          <w:szCs w:val="24"/>
        </w:rPr>
        <w:t>a združení Slovenskej republiky,</w:t>
      </w:r>
    </w:p>
    <w:p w:rsidR="00167C9C" w:rsidRDefault="00554E64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4E64">
        <w:rPr>
          <w:rFonts w:ascii="Times New Roman" w:hAnsi="Times New Roman"/>
          <w:b/>
          <w:sz w:val="24"/>
          <w:szCs w:val="24"/>
        </w:rPr>
        <w:t>Republiková únia zamestnávateľov</w:t>
      </w:r>
      <w:r w:rsidR="00EB3254">
        <w:rPr>
          <w:rFonts w:ascii="Times New Roman" w:hAnsi="Times New Roman"/>
          <w:b/>
          <w:sz w:val="24"/>
          <w:szCs w:val="24"/>
        </w:rPr>
        <w:t xml:space="preserve"> a</w:t>
      </w:r>
    </w:p>
    <w:p w:rsidR="00554E64" w:rsidRDefault="00554E64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4E64">
        <w:rPr>
          <w:rFonts w:ascii="Times New Roman" w:hAnsi="Times New Roman"/>
          <w:b/>
          <w:sz w:val="24"/>
          <w:szCs w:val="24"/>
        </w:rPr>
        <w:t>Asociácia priemyselných zväzov S</w:t>
      </w:r>
      <w:r>
        <w:rPr>
          <w:rFonts w:ascii="Times New Roman" w:hAnsi="Times New Roman"/>
          <w:b/>
          <w:sz w:val="24"/>
          <w:szCs w:val="24"/>
        </w:rPr>
        <w:t xml:space="preserve">lovenskej republiky </w:t>
      </w:r>
    </w:p>
    <w:p w:rsidR="002777FA" w:rsidRDefault="00167C9C" w:rsidP="00861B38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6B28">
        <w:rPr>
          <w:rFonts w:ascii="Times New Roman" w:hAnsi="Times New Roman"/>
          <w:sz w:val="24"/>
          <w:szCs w:val="24"/>
        </w:rPr>
        <w:t xml:space="preserve"> </w:t>
      </w:r>
      <w:r w:rsidR="004744E5">
        <w:rPr>
          <w:rFonts w:ascii="Times New Roman" w:hAnsi="Times New Roman"/>
          <w:sz w:val="24"/>
          <w:szCs w:val="24"/>
        </w:rPr>
        <w:t>žiada</w:t>
      </w:r>
      <w:r w:rsidR="00554E64">
        <w:rPr>
          <w:rFonts w:ascii="Times New Roman" w:hAnsi="Times New Roman"/>
          <w:sz w:val="24"/>
          <w:szCs w:val="24"/>
        </w:rPr>
        <w:t xml:space="preserve">jú, aby sa </w:t>
      </w:r>
      <w:r w:rsidR="00307F08">
        <w:rPr>
          <w:rFonts w:ascii="Times New Roman" w:hAnsi="Times New Roman"/>
          <w:sz w:val="24"/>
          <w:szCs w:val="24"/>
        </w:rPr>
        <w:t xml:space="preserve">pre </w:t>
      </w:r>
      <w:r w:rsidR="00554E64">
        <w:rPr>
          <w:rFonts w:ascii="Times New Roman" w:hAnsi="Times New Roman"/>
          <w:sz w:val="24"/>
          <w:szCs w:val="24"/>
        </w:rPr>
        <w:t xml:space="preserve"> rok 2021 </w:t>
      </w:r>
      <w:r w:rsidR="00307F08">
        <w:rPr>
          <w:rFonts w:ascii="Times New Roman" w:hAnsi="Times New Roman"/>
          <w:sz w:val="24"/>
          <w:szCs w:val="24"/>
        </w:rPr>
        <w:t>zachovala právna úprava neplatenia poistného</w:t>
      </w:r>
      <w:r w:rsidR="00554E64">
        <w:rPr>
          <w:rFonts w:ascii="Times New Roman" w:hAnsi="Times New Roman"/>
          <w:sz w:val="24"/>
          <w:szCs w:val="24"/>
        </w:rPr>
        <w:t xml:space="preserve"> na sociálne po</w:t>
      </w:r>
      <w:r w:rsidR="0092304A">
        <w:rPr>
          <w:rFonts w:ascii="Times New Roman" w:hAnsi="Times New Roman"/>
          <w:sz w:val="24"/>
          <w:szCs w:val="24"/>
        </w:rPr>
        <w:t xml:space="preserve">istenie z tzv. 13. a 14. </w:t>
      </w:r>
      <w:r w:rsidR="00861B38">
        <w:rPr>
          <w:rFonts w:ascii="Times New Roman" w:hAnsi="Times New Roman"/>
          <w:sz w:val="24"/>
          <w:szCs w:val="24"/>
        </w:rPr>
        <w:t>p</w:t>
      </w:r>
      <w:r w:rsidR="0092304A">
        <w:rPr>
          <w:rFonts w:ascii="Times New Roman" w:hAnsi="Times New Roman"/>
          <w:sz w:val="24"/>
          <w:szCs w:val="24"/>
        </w:rPr>
        <w:t>latu</w:t>
      </w:r>
      <w:r w:rsidR="00861B38">
        <w:rPr>
          <w:rFonts w:ascii="Times New Roman" w:hAnsi="Times New Roman"/>
          <w:sz w:val="24"/>
          <w:szCs w:val="24"/>
        </w:rPr>
        <w:t>,</w:t>
      </w:r>
    </w:p>
    <w:p w:rsidR="002777FA" w:rsidRDefault="002777FA" w:rsidP="00861B38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B3254" w:rsidRDefault="00EB3254" w:rsidP="0092304A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B3254">
        <w:rPr>
          <w:rFonts w:ascii="Times New Roman" w:hAnsi="Times New Roman"/>
          <w:b/>
          <w:sz w:val="24"/>
          <w:szCs w:val="24"/>
        </w:rPr>
        <w:t>Americká obchodná komora v Slovenskej republike</w:t>
      </w:r>
    </w:p>
    <w:p w:rsidR="00EB3254" w:rsidRPr="00EB3254" w:rsidRDefault="00861B38" w:rsidP="00861B38">
      <w:pPr>
        <w:pStyle w:val="Odsekzoznamu"/>
        <w:spacing w:after="0" w:line="240" w:lineRule="auto"/>
        <w:ind w:left="709" w:hanging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B3254" w:rsidRPr="00EB3254">
        <w:rPr>
          <w:rFonts w:ascii="Times New Roman" w:hAnsi="Times New Roman"/>
          <w:sz w:val="24"/>
          <w:szCs w:val="24"/>
        </w:rPr>
        <w:t xml:space="preserve">-  žiada, aby sa </w:t>
      </w:r>
      <w:r w:rsidR="00307F08">
        <w:rPr>
          <w:rFonts w:ascii="Times New Roman" w:hAnsi="Times New Roman"/>
          <w:sz w:val="24"/>
          <w:szCs w:val="24"/>
        </w:rPr>
        <w:t xml:space="preserve">pre </w:t>
      </w:r>
      <w:r w:rsidR="00EB3254" w:rsidRPr="00EB3254">
        <w:rPr>
          <w:rFonts w:ascii="Times New Roman" w:hAnsi="Times New Roman"/>
          <w:sz w:val="24"/>
          <w:szCs w:val="24"/>
        </w:rPr>
        <w:t xml:space="preserve"> rok 2021 </w:t>
      </w:r>
      <w:r w:rsidR="00307F08" w:rsidRPr="00307F08">
        <w:rPr>
          <w:rFonts w:ascii="Times New Roman" w:hAnsi="Times New Roman"/>
          <w:sz w:val="24"/>
          <w:szCs w:val="24"/>
        </w:rPr>
        <w:t xml:space="preserve">zachovala právna úprava neplatenia poistného na sociálne poistenie </w:t>
      </w:r>
      <w:r w:rsidR="00EB3254" w:rsidRPr="00EB3254">
        <w:rPr>
          <w:rFonts w:ascii="Times New Roman" w:hAnsi="Times New Roman"/>
          <w:sz w:val="24"/>
          <w:szCs w:val="24"/>
        </w:rPr>
        <w:t>z tzv. 13. a 14. platu</w:t>
      </w:r>
      <w:r w:rsidR="00EB3254">
        <w:rPr>
          <w:rFonts w:ascii="Times New Roman" w:hAnsi="Times New Roman"/>
          <w:sz w:val="24"/>
          <w:szCs w:val="24"/>
        </w:rPr>
        <w:t>, re</w:t>
      </w:r>
      <w:bookmarkStart w:id="0" w:name="_GoBack"/>
      <w:bookmarkEnd w:id="0"/>
      <w:r w:rsidR="00EB3254">
        <w:rPr>
          <w:rFonts w:ascii="Times New Roman" w:hAnsi="Times New Roman"/>
          <w:sz w:val="24"/>
          <w:szCs w:val="24"/>
        </w:rPr>
        <w:t xml:space="preserve">sp. aby sa platenie poistného na sociálne poistenie z tzv. 13. a 14. platu </w:t>
      </w:r>
      <w:r w:rsidR="00307F08">
        <w:rPr>
          <w:rFonts w:ascii="Times New Roman" w:hAnsi="Times New Roman"/>
          <w:sz w:val="24"/>
          <w:szCs w:val="24"/>
        </w:rPr>
        <w:t>ustanovilo</w:t>
      </w:r>
      <w:r w:rsidR="00EB3254">
        <w:rPr>
          <w:rFonts w:ascii="Times New Roman" w:hAnsi="Times New Roman"/>
          <w:sz w:val="24"/>
          <w:szCs w:val="24"/>
        </w:rPr>
        <w:t xml:space="preserve"> až od 1. januára 2022</w:t>
      </w:r>
      <w:r>
        <w:rPr>
          <w:rFonts w:ascii="Times New Roman" w:hAnsi="Times New Roman"/>
          <w:sz w:val="24"/>
          <w:szCs w:val="24"/>
        </w:rPr>
        <w:t>,</w:t>
      </w:r>
    </w:p>
    <w:p w:rsidR="00EB3254" w:rsidRDefault="00EB3254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B3254" w:rsidRDefault="00EB3254" w:rsidP="0092304A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B3254">
        <w:rPr>
          <w:rFonts w:ascii="Times New Roman" w:hAnsi="Times New Roman"/>
          <w:b/>
          <w:sz w:val="24"/>
          <w:szCs w:val="24"/>
        </w:rPr>
        <w:t>Národná rada občanov so zdravotným postihnutím v</w:t>
      </w:r>
      <w:r>
        <w:rPr>
          <w:rFonts w:ascii="Times New Roman" w:hAnsi="Times New Roman"/>
          <w:b/>
          <w:sz w:val="24"/>
          <w:szCs w:val="24"/>
        </w:rPr>
        <w:t> </w:t>
      </w:r>
      <w:r w:rsidRPr="00EB325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lovenskej republike</w:t>
      </w:r>
      <w:r w:rsidR="00F47DB2">
        <w:rPr>
          <w:rFonts w:ascii="Times New Roman" w:hAnsi="Times New Roman"/>
          <w:b/>
          <w:sz w:val="24"/>
          <w:szCs w:val="24"/>
        </w:rPr>
        <w:t xml:space="preserve"> a </w:t>
      </w:r>
    </w:p>
    <w:p w:rsidR="00F47DB2" w:rsidRPr="00C442EB" w:rsidRDefault="00F47DB2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442EB">
        <w:rPr>
          <w:rFonts w:ascii="Times New Roman" w:hAnsi="Times New Roman"/>
          <w:b/>
          <w:sz w:val="24"/>
          <w:szCs w:val="24"/>
        </w:rPr>
        <w:t>Združenie na pomoc ľuďom s mentálnym postihnutím v Slovenskej republike</w:t>
      </w:r>
    </w:p>
    <w:p w:rsidR="002777FA" w:rsidRDefault="002777FA" w:rsidP="00861B38">
      <w:pPr>
        <w:pStyle w:val="Odsekzoznamu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3254" w:rsidRPr="00EB3254">
        <w:rPr>
          <w:rFonts w:ascii="Times New Roman" w:hAnsi="Times New Roman"/>
          <w:sz w:val="24"/>
          <w:szCs w:val="24"/>
        </w:rPr>
        <w:t>navrhuj</w:t>
      </w:r>
      <w:r w:rsidR="00F47DB2">
        <w:rPr>
          <w:rFonts w:ascii="Times New Roman" w:hAnsi="Times New Roman"/>
          <w:sz w:val="24"/>
          <w:szCs w:val="24"/>
        </w:rPr>
        <w:t>ú</w:t>
      </w:r>
      <w:r w:rsidR="00EB3254" w:rsidRPr="00EB3254">
        <w:rPr>
          <w:rFonts w:ascii="Times New Roman" w:hAnsi="Times New Roman"/>
          <w:sz w:val="24"/>
          <w:szCs w:val="24"/>
        </w:rPr>
        <w:t xml:space="preserve"> explicitné stanovenie dôchodkovej hodnoty ako kľúčovej veličiny na účely výpočtu starobného dôchodku v roku 2021 priamo v zákone o sociálnom poistení v sume 14,3193 z dôvodu obavy z poklesu priemernej mzdy v</w:t>
      </w:r>
      <w:r w:rsidR="00EB3254">
        <w:rPr>
          <w:rFonts w:ascii="Times New Roman" w:hAnsi="Times New Roman"/>
          <w:sz w:val="24"/>
          <w:szCs w:val="24"/>
        </w:rPr>
        <w:t> hospodárstve Slovenskej republiky</w:t>
      </w:r>
      <w:r w:rsidR="00EB3254" w:rsidRPr="00EB3254">
        <w:rPr>
          <w:rFonts w:ascii="Times New Roman" w:hAnsi="Times New Roman"/>
          <w:sz w:val="24"/>
          <w:szCs w:val="24"/>
        </w:rPr>
        <w:t xml:space="preserve"> v roku 2020</w:t>
      </w:r>
      <w:r w:rsidR="00EB3254">
        <w:rPr>
          <w:rFonts w:ascii="Times New Roman" w:hAnsi="Times New Roman"/>
          <w:sz w:val="24"/>
          <w:szCs w:val="24"/>
        </w:rPr>
        <w:t>,</w:t>
      </w:r>
      <w:r w:rsidR="00EB3254" w:rsidRPr="00EB3254">
        <w:rPr>
          <w:rFonts w:ascii="Times New Roman" w:hAnsi="Times New Roman"/>
          <w:sz w:val="24"/>
          <w:szCs w:val="24"/>
        </w:rPr>
        <w:t xml:space="preserve"> </w:t>
      </w:r>
      <w:r w:rsidR="00EB3254">
        <w:rPr>
          <w:rFonts w:ascii="Times New Roman" w:hAnsi="Times New Roman"/>
          <w:sz w:val="24"/>
          <w:szCs w:val="24"/>
        </w:rPr>
        <w:t xml:space="preserve"> </w:t>
      </w:r>
      <w:r w:rsidRPr="002777FA">
        <w:rPr>
          <w:rFonts w:ascii="Times New Roman" w:hAnsi="Times New Roman"/>
          <w:sz w:val="24"/>
          <w:szCs w:val="24"/>
        </w:rPr>
        <w:t xml:space="preserve"> </w:t>
      </w:r>
    </w:p>
    <w:p w:rsidR="002777FA" w:rsidRDefault="002777FA" w:rsidP="00861B38">
      <w:pPr>
        <w:pStyle w:val="Odsekzoznamu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777FA">
        <w:rPr>
          <w:rFonts w:ascii="Times New Roman" w:hAnsi="Times New Roman"/>
          <w:sz w:val="24"/>
          <w:szCs w:val="24"/>
        </w:rPr>
        <w:t xml:space="preserve"> </w:t>
      </w:r>
      <w:r w:rsidR="00EB3254">
        <w:rPr>
          <w:rFonts w:ascii="Times New Roman" w:hAnsi="Times New Roman"/>
          <w:sz w:val="24"/>
          <w:szCs w:val="24"/>
        </w:rPr>
        <w:t>ž</w:t>
      </w:r>
      <w:r w:rsidR="00EB3254" w:rsidRPr="00EB3254">
        <w:rPr>
          <w:rFonts w:ascii="Times New Roman" w:hAnsi="Times New Roman"/>
          <w:sz w:val="24"/>
          <w:szCs w:val="24"/>
        </w:rPr>
        <w:t>iada</w:t>
      </w:r>
      <w:r w:rsidR="00F47DB2">
        <w:rPr>
          <w:rFonts w:ascii="Times New Roman" w:hAnsi="Times New Roman"/>
          <w:sz w:val="24"/>
          <w:szCs w:val="24"/>
        </w:rPr>
        <w:t>jú</w:t>
      </w:r>
      <w:r w:rsidR="00EB3254" w:rsidRPr="00EB3254">
        <w:rPr>
          <w:rFonts w:ascii="Times New Roman" w:hAnsi="Times New Roman"/>
          <w:sz w:val="24"/>
          <w:szCs w:val="24"/>
        </w:rPr>
        <w:t xml:space="preserve">, aby sa ustanovenia o priznávaní minimálneho dôchodku vzťahovali </w:t>
      </w:r>
      <w:r w:rsidR="00EB3254">
        <w:rPr>
          <w:rFonts w:ascii="Times New Roman" w:hAnsi="Times New Roman"/>
          <w:sz w:val="24"/>
          <w:szCs w:val="24"/>
        </w:rPr>
        <w:t>aj</w:t>
      </w:r>
      <w:r w:rsidR="00EB3254" w:rsidRPr="00EB3254">
        <w:rPr>
          <w:rFonts w:ascii="Times New Roman" w:hAnsi="Times New Roman"/>
          <w:sz w:val="24"/>
          <w:szCs w:val="24"/>
        </w:rPr>
        <w:t xml:space="preserve"> na poberateľov invalidného dôchodku priznaného z dôvodu poklesu schopnosti vykonávať zárobkovú činnosť o viac ako 70 % pred do</w:t>
      </w:r>
      <w:r w:rsidR="00861B38">
        <w:rPr>
          <w:rFonts w:ascii="Times New Roman" w:hAnsi="Times New Roman"/>
          <w:sz w:val="24"/>
          <w:szCs w:val="24"/>
        </w:rPr>
        <w:t>siahnutím ich dôchodkového veku.</w:t>
      </w:r>
    </w:p>
    <w:p w:rsidR="00C442EB" w:rsidRDefault="004A5DAE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254" w:rsidRDefault="004A5DAE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77FA" w:rsidRDefault="002777FA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42EB" w:rsidRPr="00C442EB" w:rsidRDefault="00F47DB2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90" w:rsidRPr="00E51222" w:rsidRDefault="00A1485D" w:rsidP="0092304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B2A90" w:rsidRPr="00E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CA"/>
    <w:multiLevelType w:val="hybridMultilevel"/>
    <w:tmpl w:val="9B664638"/>
    <w:lvl w:ilvl="0" w:tplc="30AC8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66162"/>
    <w:rsid w:val="00071751"/>
    <w:rsid w:val="000839D3"/>
    <w:rsid w:val="000940A3"/>
    <w:rsid w:val="0010041A"/>
    <w:rsid w:val="00125857"/>
    <w:rsid w:val="00127BF7"/>
    <w:rsid w:val="00167C9C"/>
    <w:rsid w:val="0017585D"/>
    <w:rsid w:val="001A14D0"/>
    <w:rsid w:val="001A668A"/>
    <w:rsid w:val="001B2A90"/>
    <w:rsid w:val="001B6C2C"/>
    <w:rsid w:val="001C75EA"/>
    <w:rsid w:val="001D7AF3"/>
    <w:rsid w:val="001F3AFC"/>
    <w:rsid w:val="00215027"/>
    <w:rsid w:val="00222A16"/>
    <w:rsid w:val="002777FA"/>
    <w:rsid w:val="002D6B28"/>
    <w:rsid w:val="00307F08"/>
    <w:rsid w:val="003565AA"/>
    <w:rsid w:val="00391A78"/>
    <w:rsid w:val="003B0CBF"/>
    <w:rsid w:val="003D0032"/>
    <w:rsid w:val="003D141A"/>
    <w:rsid w:val="003F494B"/>
    <w:rsid w:val="00407215"/>
    <w:rsid w:val="00425547"/>
    <w:rsid w:val="004436D9"/>
    <w:rsid w:val="004551AD"/>
    <w:rsid w:val="004573A4"/>
    <w:rsid w:val="00461A8D"/>
    <w:rsid w:val="004744E5"/>
    <w:rsid w:val="004A5DAE"/>
    <w:rsid w:val="00554E64"/>
    <w:rsid w:val="00572F3F"/>
    <w:rsid w:val="005D0CB3"/>
    <w:rsid w:val="005E2D08"/>
    <w:rsid w:val="0061208F"/>
    <w:rsid w:val="00617953"/>
    <w:rsid w:val="00624FCE"/>
    <w:rsid w:val="00643E83"/>
    <w:rsid w:val="00671355"/>
    <w:rsid w:val="00675618"/>
    <w:rsid w:val="00687F00"/>
    <w:rsid w:val="006A4E96"/>
    <w:rsid w:val="006B56AB"/>
    <w:rsid w:val="006E382A"/>
    <w:rsid w:val="00704AFF"/>
    <w:rsid w:val="00714D07"/>
    <w:rsid w:val="00756C22"/>
    <w:rsid w:val="007A1489"/>
    <w:rsid w:val="00827E6F"/>
    <w:rsid w:val="00861B38"/>
    <w:rsid w:val="00874482"/>
    <w:rsid w:val="008A4D9D"/>
    <w:rsid w:val="008E6E48"/>
    <w:rsid w:val="00903B9B"/>
    <w:rsid w:val="009220A5"/>
    <w:rsid w:val="00922EF1"/>
    <w:rsid w:val="0092304A"/>
    <w:rsid w:val="00946A52"/>
    <w:rsid w:val="00953A67"/>
    <w:rsid w:val="0095698E"/>
    <w:rsid w:val="009653DB"/>
    <w:rsid w:val="00966686"/>
    <w:rsid w:val="009901CC"/>
    <w:rsid w:val="009B1776"/>
    <w:rsid w:val="009E10F2"/>
    <w:rsid w:val="00A1485D"/>
    <w:rsid w:val="00A26787"/>
    <w:rsid w:val="00A54C64"/>
    <w:rsid w:val="00A84F64"/>
    <w:rsid w:val="00AB0B55"/>
    <w:rsid w:val="00AD37F4"/>
    <w:rsid w:val="00B03537"/>
    <w:rsid w:val="00B104AE"/>
    <w:rsid w:val="00B25735"/>
    <w:rsid w:val="00B42CE0"/>
    <w:rsid w:val="00BB35BD"/>
    <w:rsid w:val="00BC7C7D"/>
    <w:rsid w:val="00C23E65"/>
    <w:rsid w:val="00C33227"/>
    <w:rsid w:val="00C35FE7"/>
    <w:rsid w:val="00C442EB"/>
    <w:rsid w:val="00CC0B64"/>
    <w:rsid w:val="00CE1EF5"/>
    <w:rsid w:val="00D216CF"/>
    <w:rsid w:val="00D3138A"/>
    <w:rsid w:val="00D33EDB"/>
    <w:rsid w:val="00D47781"/>
    <w:rsid w:val="00D61031"/>
    <w:rsid w:val="00DA60ED"/>
    <w:rsid w:val="00DD5B9D"/>
    <w:rsid w:val="00DE1A11"/>
    <w:rsid w:val="00DE227D"/>
    <w:rsid w:val="00DF6E05"/>
    <w:rsid w:val="00E51222"/>
    <w:rsid w:val="00E57F4A"/>
    <w:rsid w:val="00E62B22"/>
    <w:rsid w:val="00E968EE"/>
    <w:rsid w:val="00EA15B6"/>
    <w:rsid w:val="00EA47A4"/>
    <w:rsid w:val="00EB3254"/>
    <w:rsid w:val="00EE3DAC"/>
    <w:rsid w:val="00F47DB2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Cebulakova Monika</cp:lastModifiedBy>
  <cp:revision>3</cp:revision>
  <dcterms:created xsi:type="dcterms:W3CDTF">2020-09-17T07:08:00Z</dcterms:created>
  <dcterms:modified xsi:type="dcterms:W3CDTF">2020-09-17T08:03:00Z</dcterms:modified>
</cp:coreProperties>
</file>