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4F8A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9853940" w14:textId="77777777" w:rsid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76F2171A" w14:textId="77777777" w:rsidR="00E80EBB" w:rsidRDefault="00E80EBB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406D2BE5" w14:textId="77777777" w:rsidR="00B53149" w:rsidRPr="007D5748" w:rsidRDefault="00B53149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3739B5F3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E80E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3C06093D" w14:textId="77777777" w:rsidR="00E80EBB" w:rsidRDefault="00E80EBB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E9D3A75" w14:textId="77777777" w:rsidR="00E80EBB" w:rsidRDefault="004642BA" w:rsidP="004642B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Pozn.: Analýza vplyvov na rozpočet verejnej správy obsahuje dve tabuľky č. 1,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</w:t>
      </w:r>
      <w:r w:rsidRPr="00464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 kvantifikovaný na hotovostnom princípe je iný ako akruálny vplyv.</w:t>
      </w:r>
    </w:p>
    <w:p w14:paraId="00D8776B" w14:textId="77777777" w:rsidR="004642BA" w:rsidRPr="004642BA" w:rsidRDefault="004642BA" w:rsidP="004642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6A0057" w14:textId="77777777" w:rsidR="00941040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418"/>
        <w:gridCol w:w="1559"/>
        <w:gridCol w:w="1559"/>
        <w:gridCol w:w="1440"/>
      </w:tblGrid>
      <w:tr w:rsidR="007D5748" w:rsidRPr="007D5748" w14:paraId="70566CEE" w14:textId="77777777" w:rsidTr="0033032B">
        <w:trPr>
          <w:cantSplit/>
          <w:trHeight w:val="194"/>
          <w:jc w:val="center"/>
        </w:trPr>
        <w:tc>
          <w:tcPr>
            <w:tcW w:w="3964" w:type="dxa"/>
            <w:vMerge w:val="restart"/>
            <w:shd w:val="clear" w:color="auto" w:fill="BFBFBF" w:themeFill="background1" w:themeFillShade="BF"/>
            <w:vAlign w:val="center"/>
          </w:tcPr>
          <w:p w14:paraId="7C9BD37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976" w:type="dxa"/>
            <w:gridSpan w:val="4"/>
            <w:shd w:val="clear" w:color="auto" w:fill="BFBFBF" w:themeFill="background1" w:themeFillShade="BF"/>
            <w:vAlign w:val="center"/>
          </w:tcPr>
          <w:p w14:paraId="010D252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</w:t>
            </w:r>
            <w:r w:rsidR="0082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hotovostný vplyv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E80EBB" w:rsidRPr="007D5748" w14:paraId="669AAAEF" w14:textId="77777777" w:rsidTr="00B96762">
        <w:trPr>
          <w:cantSplit/>
          <w:trHeight w:val="70"/>
          <w:jc w:val="center"/>
        </w:trPr>
        <w:tc>
          <w:tcPr>
            <w:tcW w:w="3964" w:type="dxa"/>
            <w:vMerge/>
            <w:shd w:val="clear" w:color="auto" w:fill="BFBFBF" w:themeFill="background1" w:themeFillShade="BF"/>
            <w:vAlign w:val="center"/>
          </w:tcPr>
          <w:p w14:paraId="3E9DCFA9" w14:textId="77777777" w:rsidR="00E80EBB" w:rsidRPr="007D5748" w:rsidRDefault="00E80EBB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7346CAC" w14:textId="77777777" w:rsidR="00E80EBB" w:rsidRPr="007D5748" w:rsidRDefault="00E80EBB" w:rsidP="003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3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139DA00" w14:textId="77777777" w:rsidR="00E80EBB" w:rsidRPr="007D5748" w:rsidRDefault="00E80EBB" w:rsidP="003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3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36D11D5" w14:textId="77777777" w:rsidR="00E80EBB" w:rsidRPr="007D5748" w:rsidRDefault="00E80EBB" w:rsidP="003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3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A51FE6E" w14:textId="77777777" w:rsidR="00E80EBB" w:rsidRPr="007D5748" w:rsidRDefault="00E80EBB" w:rsidP="003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3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3032B" w:rsidRPr="00DC3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33032B" w:rsidRPr="007D5748" w14:paraId="3B636E77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14:paraId="569C7F05" w14:textId="77777777" w:rsidR="0033032B" w:rsidRPr="007D5748" w:rsidRDefault="0033032B" w:rsidP="0033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4CC1C7BF" w14:textId="2D963853" w:rsidR="0033032B" w:rsidRDefault="00B96762" w:rsidP="00D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118B790" w14:textId="1C902C13" w:rsidR="0033032B" w:rsidRDefault="00B96762" w:rsidP="003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C46EC99" w14:textId="3A08CC06" w:rsidR="0033032B" w:rsidRDefault="00B96762" w:rsidP="003E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3E04CE" w:rsidRPr="003E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254</w:t>
            </w:r>
            <w:r w:rsidR="003E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3E04CE" w:rsidRPr="003E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550</w:t>
            </w:r>
            <w:r w:rsidR="003E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915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7EF88E3" w14:textId="5AF9257F" w:rsidR="0033032B" w:rsidRDefault="00B96762" w:rsidP="003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-270 983 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</w:tr>
      <w:tr w:rsidR="0033032B" w:rsidRPr="007D5748" w14:paraId="52A13BB4" w14:textId="77777777" w:rsidTr="00B96762">
        <w:trPr>
          <w:trHeight w:val="132"/>
          <w:jc w:val="center"/>
        </w:trPr>
        <w:tc>
          <w:tcPr>
            <w:tcW w:w="3964" w:type="dxa"/>
            <w:noWrap/>
            <w:vAlign w:val="center"/>
          </w:tcPr>
          <w:p w14:paraId="7091AAC3" w14:textId="77777777" w:rsidR="0033032B" w:rsidRPr="007D5748" w:rsidRDefault="0033032B" w:rsidP="0033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18" w:type="dxa"/>
            <w:noWrap/>
            <w:vAlign w:val="center"/>
          </w:tcPr>
          <w:p w14:paraId="1F50EB62" w14:textId="77777777" w:rsidR="0033032B" w:rsidRPr="007D5748" w:rsidRDefault="0033032B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7E62E1D8" w14:textId="77777777" w:rsidR="0033032B" w:rsidRPr="007D5748" w:rsidRDefault="0033032B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27F141B" w14:textId="77777777" w:rsidR="0033032B" w:rsidRPr="007D5748" w:rsidRDefault="0033032B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5033145E" w14:textId="77777777" w:rsidR="0033032B" w:rsidRPr="007D5748" w:rsidRDefault="00DC3450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3032B" w:rsidRPr="007D5748" w14:paraId="5B9EBB9A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0E7C5544" w14:textId="77777777" w:rsidR="0033032B" w:rsidRPr="007D5748" w:rsidRDefault="0033032B" w:rsidP="0033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noWrap/>
            <w:vAlign w:val="center"/>
          </w:tcPr>
          <w:p w14:paraId="52DFC241" w14:textId="77777777" w:rsidR="0033032B" w:rsidRPr="007D5748" w:rsidRDefault="0033032B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6D2C2C6D" w14:textId="77777777" w:rsidR="0033032B" w:rsidRPr="007D5748" w:rsidRDefault="0033032B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52B13241" w14:textId="77777777" w:rsidR="0033032B" w:rsidRPr="007D5748" w:rsidRDefault="0033032B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noWrap/>
            <w:vAlign w:val="center"/>
          </w:tcPr>
          <w:p w14:paraId="72E1CDBD" w14:textId="77777777" w:rsidR="0033032B" w:rsidRPr="007D5748" w:rsidRDefault="0033032B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3032B" w:rsidRPr="007D5748" w14:paraId="5ADE2F6B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738FEB2B" w14:textId="77777777" w:rsidR="0033032B" w:rsidRPr="007D5748" w:rsidRDefault="0033032B" w:rsidP="0033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14:paraId="733DC3DC" w14:textId="77777777" w:rsidR="0033032B" w:rsidRPr="007D5748" w:rsidRDefault="0033032B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38FB6D9" w14:textId="77777777" w:rsidR="0033032B" w:rsidRPr="007D5748" w:rsidRDefault="0033032B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B667A46" w14:textId="545E28E4" w:rsidR="0033032B" w:rsidRPr="00E8390E" w:rsidRDefault="00E8390E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83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79 842 085</w:t>
            </w:r>
          </w:p>
        </w:tc>
        <w:tc>
          <w:tcPr>
            <w:tcW w:w="1440" w:type="dxa"/>
            <w:noWrap/>
            <w:vAlign w:val="center"/>
          </w:tcPr>
          <w:p w14:paraId="056DA84C" w14:textId="4A982333" w:rsidR="0033032B" w:rsidRPr="00E8390E" w:rsidRDefault="00E8390E" w:rsidP="00E83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83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73 443 300</w:t>
            </w:r>
          </w:p>
        </w:tc>
      </w:tr>
      <w:tr w:rsidR="0033032B" w:rsidRPr="007D5748" w14:paraId="02DF9312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18CE0479" w14:textId="77777777" w:rsidR="0033032B" w:rsidRPr="007D5748" w:rsidRDefault="0033032B" w:rsidP="0033032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vplyv na daň z príjmov právnických osôb</w:t>
            </w:r>
          </w:p>
        </w:tc>
        <w:tc>
          <w:tcPr>
            <w:tcW w:w="1418" w:type="dxa"/>
            <w:noWrap/>
            <w:vAlign w:val="center"/>
          </w:tcPr>
          <w:p w14:paraId="328E5F50" w14:textId="77777777" w:rsidR="0033032B" w:rsidRPr="00FA4EF3" w:rsidRDefault="0033032B" w:rsidP="0033032B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A4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AEB533C" w14:textId="71DE4FE6" w:rsidR="0033032B" w:rsidRPr="00FA4EF3" w:rsidRDefault="00B96762" w:rsidP="00CC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0E4F019" w14:textId="357AD219" w:rsidR="0033032B" w:rsidRPr="00FA4EF3" w:rsidRDefault="00B96762" w:rsidP="0033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79 842 </w:t>
            </w:r>
            <w:r w:rsidRPr="00B967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085</w:t>
            </w:r>
          </w:p>
        </w:tc>
        <w:tc>
          <w:tcPr>
            <w:tcW w:w="1440" w:type="dxa"/>
            <w:noWrap/>
            <w:vAlign w:val="center"/>
          </w:tcPr>
          <w:p w14:paraId="79DBDDF9" w14:textId="2B41454D" w:rsidR="0033032B" w:rsidRPr="00FA4EF3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Pr="00B967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443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300</w:t>
            </w:r>
          </w:p>
        </w:tc>
      </w:tr>
      <w:tr w:rsidR="00DC3450" w:rsidRPr="007D5748" w14:paraId="0F1A9D30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5619C585" w14:textId="77777777" w:rsidR="00DC3450" w:rsidRPr="007D5748" w:rsidRDefault="00DC3450" w:rsidP="00DC345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14:paraId="35BB7110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72ED32F3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0C880B4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76FE2692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794A25E3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0B0CEE84" w14:textId="77777777" w:rsidR="00DC3450" w:rsidRPr="007D5748" w:rsidRDefault="00DC3450" w:rsidP="00DC345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18" w:type="dxa"/>
            <w:noWrap/>
            <w:vAlign w:val="center"/>
          </w:tcPr>
          <w:p w14:paraId="0A26FAA6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46A6AB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18D32C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30E26BB1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55645614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2C9C6556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06E84F11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92DE2D8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0643DA1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709D1610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154AB2D1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05471742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1353F83A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76673D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0776788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0FCBB77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2B203E4B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6DBABA30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2F85C178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95BE02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4B2FD8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31B5EBB5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7DC222C3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0F029E4A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štátne finančné aktíva</w:t>
            </w:r>
          </w:p>
        </w:tc>
        <w:tc>
          <w:tcPr>
            <w:tcW w:w="1418" w:type="dxa"/>
            <w:noWrap/>
            <w:vAlign w:val="center"/>
          </w:tcPr>
          <w:p w14:paraId="727F2498" w14:textId="6B55A5BC" w:rsidR="00DC3450" w:rsidRDefault="00B96762" w:rsidP="00D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2ABBF67" w14:textId="019C7344" w:rsidR="00DC3450" w:rsidRDefault="00B96762" w:rsidP="002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-303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719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59" w:type="dxa"/>
            <w:noWrap/>
            <w:vAlign w:val="center"/>
          </w:tcPr>
          <w:p w14:paraId="61DA8059" w14:textId="530A0D3B" w:rsidR="00DC3450" w:rsidRDefault="00B96762" w:rsidP="00D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-334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393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440" w:type="dxa"/>
            <w:noWrap/>
            <w:vAlign w:val="center"/>
          </w:tcPr>
          <w:p w14:paraId="167ABD70" w14:textId="5F51F14D" w:rsidR="00DC3450" w:rsidRDefault="00B96762" w:rsidP="00DC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-344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427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DC3450" w:rsidRPr="007D5748" w14:paraId="23767325" w14:textId="77777777" w:rsidTr="00B96762">
        <w:trPr>
          <w:trHeight w:val="125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14:paraId="1BBC9212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2C3C8080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281A7EA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B7A73F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  <w:tc>
          <w:tcPr>
            <w:tcW w:w="1440" w:type="dxa"/>
            <w:shd w:val="clear" w:color="auto" w:fill="C0C0C0"/>
            <w:noWrap/>
            <w:vAlign w:val="center"/>
          </w:tcPr>
          <w:p w14:paraId="43BF7849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DC3450" w:rsidRPr="007D5748" w14:paraId="6E4185D3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122C1821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418" w:type="dxa"/>
            <w:noWrap/>
            <w:vAlign w:val="center"/>
          </w:tcPr>
          <w:p w14:paraId="40A65A9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8EF34D1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BCA127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32331F38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09A05F6A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62B7F1BA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noWrap/>
            <w:vAlign w:val="center"/>
          </w:tcPr>
          <w:p w14:paraId="45C152FF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2499E61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3F1CD7F2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noWrap/>
            <w:vAlign w:val="center"/>
          </w:tcPr>
          <w:p w14:paraId="509545B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C3450" w:rsidRPr="007D5748" w14:paraId="05CC1FCF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6879287E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14:paraId="0B135274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7F4ED619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0E78727F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3DCD3DE4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6C278DCD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02ED02B9" w14:textId="77777777" w:rsidR="00DC3450" w:rsidRPr="007D5748" w:rsidRDefault="00DC3450" w:rsidP="00DC345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14:paraId="598E215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CA2C26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B09D80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53B1EEE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7CFFB8B7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4477E8E9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noWrap/>
            <w:vAlign w:val="center"/>
          </w:tcPr>
          <w:p w14:paraId="472EFAC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7058613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0997480A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0BB36A3F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770FE4BD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795E4FC5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noWrap/>
            <w:vAlign w:val="center"/>
          </w:tcPr>
          <w:p w14:paraId="32272C2F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3D6C50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0151F2C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3FDC0746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3D68C6B3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37C729EF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6EA098A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20D2EEA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ECD7E61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5C7631F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020DEA7D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779B8A4E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2515C4E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F2FA16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715054F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31D98D49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26531734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6AE95D07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15A2C86A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0EF4015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57A3A9A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0D26D8A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7E9B961B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14:paraId="5CADDBC3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14D4B8AF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3FBDDA2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7167F0EC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center"/>
          </w:tcPr>
          <w:p w14:paraId="3B928240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298BF0FC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31DA873D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14:paraId="27830BB3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9649204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24281F0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5C7FAFE6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3FB83A27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78A8B2A2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7AD9EEC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5AB3BB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51E9E1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62A3C48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665E979C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199BB759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05D58842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BD904E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7F9EAD5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056DF50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138DAC1A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55EB3C19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3C6D71A9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DAE2D6C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E115796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6A59D6A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2486CEAE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14:paraId="3D102196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EE53D8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2B771DB2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13BAF67B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center"/>
          </w:tcPr>
          <w:p w14:paraId="068E84BC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65698C14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62B3AD65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14:paraId="220FE0C6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62EC0A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AA2A841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2D1DA5AC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55A81E8A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1D2FB7E1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4AADF9B2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0F50FC08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0E174A2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54442765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614B51FE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2DA86D99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31815BC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AAAA8E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01F5874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1D911124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4B77A0AF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219554CB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78E2A93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A828909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CCFE10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7DF8C3AC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6AB4B797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14:paraId="475C3583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377DB78F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6CF7C209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77DBD258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shd w:val="clear" w:color="auto" w:fill="C0C0C0"/>
            <w:noWrap/>
            <w:vAlign w:val="center"/>
          </w:tcPr>
          <w:p w14:paraId="47217C92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03700495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31F411CB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418" w:type="dxa"/>
            <w:noWrap/>
            <w:vAlign w:val="center"/>
          </w:tcPr>
          <w:p w14:paraId="7B5B6ED6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7DB7FCA0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663941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0535FE78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2901F6FA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14:paraId="7B6C8A70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0E07E161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5F5DEEEC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31A3C5C7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center"/>
          </w:tcPr>
          <w:p w14:paraId="72E7284D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C3450" w:rsidRPr="007D5748" w14:paraId="22BFE693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A6A6A6" w:themeFill="background1" w:themeFillShade="A6"/>
            <w:noWrap/>
            <w:vAlign w:val="center"/>
          </w:tcPr>
          <w:p w14:paraId="4B6CA8F7" w14:textId="77777777" w:rsidR="00DC3450" w:rsidRPr="007D5748" w:rsidRDefault="00DC3450" w:rsidP="00DC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14:paraId="229AE4E6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</w:tcPr>
          <w:p w14:paraId="2B4C04E0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</w:tcPr>
          <w:p w14:paraId="1E63DD7E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0" w:type="dxa"/>
            <w:shd w:val="clear" w:color="auto" w:fill="A6A6A6" w:themeFill="background1" w:themeFillShade="A6"/>
            <w:noWrap/>
            <w:vAlign w:val="center"/>
          </w:tcPr>
          <w:p w14:paraId="7834F5A0" w14:textId="77777777" w:rsidR="00DC3450" w:rsidRPr="007D5748" w:rsidRDefault="00DC3450" w:rsidP="00DC3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36FD5B29" w14:textId="77777777" w:rsidR="008275A2" w:rsidRDefault="008275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9F11DB" w14:textId="77777777" w:rsidR="008275A2" w:rsidRPr="007D5748" w:rsidRDefault="00DC3450" w:rsidP="00827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276"/>
        <w:gridCol w:w="1701"/>
        <w:gridCol w:w="1559"/>
        <w:gridCol w:w="1506"/>
      </w:tblGrid>
      <w:tr w:rsidR="008275A2" w:rsidRPr="007D5748" w14:paraId="72C36E79" w14:textId="77777777" w:rsidTr="004814D5">
        <w:trPr>
          <w:cantSplit/>
          <w:trHeight w:val="194"/>
          <w:jc w:val="center"/>
        </w:trPr>
        <w:tc>
          <w:tcPr>
            <w:tcW w:w="3964" w:type="dxa"/>
            <w:vMerge w:val="restart"/>
            <w:shd w:val="clear" w:color="auto" w:fill="BFBFBF" w:themeFill="background1" w:themeFillShade="BF"/>
            <w:vAlign w:val="center"/>
          </w:tcPr>
          <w:p w14:paraId="617CCFDB" w14:textId="77777777" w:rsidR="008275A2" w:rsidRPr="007D5748" w:rsidRDefault="008275A2" w:rsidP="0033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042" w:type="dxa"/>
            <w:gridSpan w:val="4"/>
            <w:shd w:val="clear" w:color="auto" w:fill="BFBFBF" w:themeFill="background1" w:themeFillShade="BF"/>
            <w:vAlign w:val="center"/>
          </w:tcPr>
          <w:p w14:paraId="0C3EE179" w14:textId="77777777" w:rsidR="00175B7E" w:rsidRDefault="008275A2" w:rsidP="0082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</w:p>
          <w:p w14:paraId="635C9B6C" w14:textId="77777777" w:rsidR="008275A2" w:rsidRPr="007D5748" w:rsidRDefault="008275A2" w:rsidP="0082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akruálny vplyv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4814D5" w:rsidRPr="007D5748" w14:paraId="463257A7" w14:textId="77777777" w:rsidTr="00B96762">
        <w:trPr>
          <w:cantSplit/>
          <w:trHeight w:val="70"/>
          <w:jc w:val="center"/>
        </w:trPr>
        <w:tc>
          <w:tcPr>
            <w:tcW w:w="3964" w:type="dxa"/>
            <w:vMerge/>
            <w:shd w:val="clear" w:color="auto" w:fill="BFBFBF" w:themeFill="background1" w:themeFillShade="BF"/>
            <w:vAlign w:val="center"/>
          </w:tcPr>
          <w:p w14:paraId="4E721BE8" w14:textId="77777777" w:rsidR="004814D5" w:rsidRPr="007D5748" w:rsidRDefault="004814D5" w:rsidP="0048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AA5682E" w14:textId="77777777" w:rsidR="004814D5" w:rsidRPr="007D5748" w:rsidRDefault="004814D5" w:rsidP="0048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69A5879" w14:textId="77777777" w:rsidR="004814D5" w:rsidRPr="007D5748" w:rsidRDefault="004814D5" w:rsidP="0048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A40D06D" w14:textId="77777777" w:rsidR="004814D5" w:rsidRPr="007D5748" w:rsidRDefault="004814D5" w:rsidP="0048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14:paraId="5388E7D2" w14:textId="77777777" w:rsidR="004814D5" w:rsidRPr="007D5748" w:rsidRDefault="004814D5" w:rsidP="0048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B96762" w:rsidRPr="007D5748" w14:paraId="193F6705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14:paraId="14597EE2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48655614" w14:textId="07562325" w:rsidR="00B96762" w:rsidRPr="00A40168" w:rsidRDefault="00B96762" w:rsidP="00B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2A41D05" w14:textId="25CB86F8" w:rsidR="00B96762" w:rsidRPr="007D5748" w:rsidRDefault="00B96762" w:rsidP="00B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-239 938 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1CFA4E44" w14:textId="4EFE4CB9" w:rsidR="00B96762" w:rsidRPr="007D5748" w:rsidRDefault="00B96762" w:rsidP="00B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-264 170 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shd w:val="clear" w:color="auto" w:fill="C0C0C0"/>
            <w:vAlign w:val="center"/>
          </w:tcPr>
          <w:p w14:paraId="49994D83" w14:textId="110AE82C" w:rsidR="00B96762" w:rsidRPr="007D5748" w:rsidRDefault="00B96762" w:rsidP="00B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-272 097 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47426B57" w14:textId="77777777" w:rsidTr="00B96762">
        <w:trPr>
          <w:trHeight w:val="132"/>
          <w:jc w:val="center"/>
        </w:trPr>
        <w:tc>
          <w:tcPr>
            <w:tcW w:w="3964" w:type="dxa"/>
            <w:noWrap/>
            <w:vAlign w:val="center"/>
          </w:tcPr>
          <w:p w14:paraId="305FE8C9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76" w:type="dxa"/>
            <w:noWrap/>
            <w:vAlign w:val="center"/>
          </w:tcPr>
          <w:p w14:paraId="6A7222C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7AE5D74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7440774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47DEBE96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58480D59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5A1CC331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noWrap/>
            <w:vAlign w:val="center"/>
          </w:tcPr>
          <w:p w14:paraId="1C791FC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14:paraId="6DC58549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4D9739DB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06" w:type="dxa"/>
            <w:noWrap/>
            <w:vAlign w:val="center"/>
          </w:tcPr>
          <w:p w14:paraId="3D93559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96762" w:rsidRPr="007D5748" w14:paraId="31F54AD9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5F34FAB4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14:paraId="0E82B066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6B5E6D6" w14:textId="01464036" w:rsidR="00B96762" w:rsidRPr="00E8390E" w:rsidRDefault="00E8390E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83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63 780 990</w:t>
            </w:r>
          </w:p>
        </w:tc>
        <w:tc>
          <w:tcPr>
            <w:tcW w:w="1559" w:type="dxa"/>
            <w:noWrap/>
            <w:vAlign w:val="center"/>
          </w:tcPr>
          <w:p w14:paraId="4B6578E8" w14:textId="6D844044" w:rsidR="00B96762" w:rsidRPr="007D5748" w:rsidRDefault="00E8390E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83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70 222 530</w:t>
            </w:r>
          </w:p>
        </w:tc>
        <w:tc>
          <w:tcPr>
            <w:tcW w:w="1506" w:type="dxa"/>
            <w:noWrap/>
            <w:vAlign w:val="center"/>
          </w:tcPr>
          <w:p w14:paraId="0EDC3BF8" w14:textId="0472B65F" w:rsidR="00B96762" w:rsidRPr="007D5748" w:rsidRDefault="00E8390E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83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72 329 670</w:t>
            </w:r>
            <w:bookmarkStart w:id="1" w:name="_GoBack"/>
            <w:bookmarkEnd w:id="1"/>
          </w:p>
        </w:tc>
      </w:tr>
      <w:tr w:rsidR="00B96762" w:rsidRPr="007D5748" w14:paraId="6BFADEF3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2A4531B0" w14:textId="77777777" w:rsidR="00B96762" w:rsidRPr="007D5748" w:rsidRDefault="00B96762" w:rsidP="00B96762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vplyv na daň z príjmov právnických osôb</w:t>
            </w:r>
          </w:p>
        </w:tc>
        <w:tc>
          <w:tcPr>
            <w:tcW w:w="1276" w:type="dxa"/>
            <w:noWrap/>
            <w:vAlign w:val="center"/>
          </w:tcPr>
          <w:p w14:paraId="3B8FF206" w14:textId="0E8EEF1A" w:rsidR="00B96762" w:rsidRPr="0082791C" w:rsidRDefault="00B96762" w:rsidP="00E8390E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1C4495CA" w14:textId="5D452ED9" w:rsidR="00B96762" w:rsidRPr="0082791C" w:rsidRDefault="00B96762" w:rsidP="00E83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 780 </w:t>
            </w:r>
            <w:r w:rsidRPr="00B967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0E333669" w14:textId="5B212B03" w:rsidR="00B96762" w:rsidRPr="0082791C" w:rsidRDefault="00B96762" w:rsidP="00E83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Pr="00B967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222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B967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5DBB0D52" w14:textId="7CF4B445" w:rsidR="00B96762" w:rsidRPr="0082791C" w:rsidRDefault="00B96762" w:rsidP="00E83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72 329 </w:t>
            </w:r>
            <w:r w:rsidRPr="00B967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645E8046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1247FA27" w14:textId="77777777" w:rsidR="00B96762" w:rsidRPr="007D5748" w:rsidRDefault="00B96762" w:rsidP="00B9676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76" w:type="dxa"/>
            <w:noWrap/>
            <w:vAlign w:val="center"/>
          </w:tcPr>
          <w:p w14:paraId="6E5476F8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964E8E7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F47B377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2CBCDC5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770E56E5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186BE8E1" w14:textId="77777777" w:rsidR="00B96762" w:rsidRPr="007D5748" w:rsidRDefault="00B96762" w:rsidP="00B9676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76" w:type="dxa"/>
            <w:noWrap/>
            <w:vAlign w:val="center"/>
          </w:tcPr>
          <w:p w14:paraId="7ED1C558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508CB75B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162F799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0CC184B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39417516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7C288247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14:paraId="391ADDF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56C35162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E15FCF6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4C963379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05A531E8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1F359573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14:paraId="65B3290D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53AD47B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CF636B8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6C9E07F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5791AD3B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2D783F5D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14:paraId="7923A175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66F5FB10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05AD94DE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6F34CC62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58015353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0AAFA45A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štátne finančné aktíva</w:t>
            </w:r>
          </w:p>
        </w:tc>
        <w:tc>
          <w:tcPr>
            <w:tcW w:w="1276" w:type="dxa"/>
            <w:noWrap/>
            <w:vAlign w:val="center"/>
          </w:tcPr>
          <w:p w14:paraId="0F40C419" w14:textId="1C7775D0" w:rsidR="00B96762" w:rsidRPr="007D5748" w:rsidRDefault="00B96762" w:rsidP="00B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2AFBDC9" w14:textId="04F9DFFC" w:rsidR="00B96762" w:rsidRPr="007D5748" w:rsidRDefault="00B96762" w:rsidP="00B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-303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719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59" w:type="dxa"/>
            <w:noWrap/>
            <w:vAlign w:val="center"/>
          </w:tcPr>
          <w:p w14:paraId="6B10A587" w14:textId="3EF991AB" w:rsidR="00B96762" w:rsidRPr="007D5748" w:rsidRDefault="00B96762" w:rsidP="00B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-334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393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06" w:type="dxa"/>
            <w:noWrap/>
            <w:vAlign w:val="center"/>
          </w:tcPr>
          <w:p w14:paraId="78AB2041" w14:textId="4970E37B" w:rsidR="00B96762" w:rsidRPr="007D5748" w:rsidRDefault="00B96762" w:rsidP="00B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-344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Pr="00B96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427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B96762" w:rsidRPr="007D5748" w14:paraId="22D12EF1" w14:textId="77777777" w:rsidTr="00B96762">
        <w:trPr>
          <w:trHeight w:val="125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14:paraId="45E67EC7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14:paraId="369A7A26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14:paraId="5F4CE62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242785D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  <w:tc>
          <w:tcPr>
            <w:tcW w:w="1506" w:type="dxa"/>
            <w:shd w:val="clear" w:color="auto" w:fill="C0C0C0"/>
            <w:noWrap/>
            <w:vAlign w:val="center"/>
          </w:tcPr>
          <w:p w14:paraId="1B478BF6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B96762" w:rsidRPr="007D5748" w14:paraId="50F89470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4E028D78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76" w:type="dxa"/>
            <w:noWrap/>
            <w:vAlign w:val="center"/>
          </w:tcPr>
          <w:p w14:paraId="52FA1E18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60614EF7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01F482E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1B20B626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3352DE21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6B637536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noWrap/>
            <w:vAlign w:val="center"/>
          </w:tcPr>
          <w:p w14:paraId="6194815D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14:paraId="1933CA98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72EFDBB8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06" w:type="dxa"/>
            <w:noWrap/>
            <w:vAlign w:val="center"/>
          </w:tcPr>
          <w:p w14:paraId="76CD0C04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96762" w:rsidRPr="007D5748" w14:paraId="67C0180E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0D206864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14:paraId="2F5173F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62DB521A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2E99B32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26F38849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2EDB3D04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4F67D27D" w14:textId="77777777" w:rsidR="00B96762" w:rsidRPr="007D5748" w:rsidRDefault="00B96762" w:rsidP="00B9676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76" w:type="dxa"/>
            <w:noWrap/>
            <w:vAlign w:val="center"/>
          </w:tcPr>
          <w:p w14:paraId="5D02D37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5078203A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B79254B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61986804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003D0620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2BC09AF2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76" w:type="dxa"/>
            <w:noWrap/>
            <w:vAlign w:val="center"/>
          </w:tcPr>
          <w:p w14:paraId="1704FD40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57430BB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57E3D6A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1706F04A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13F43A6A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4020B8CA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76" w:type="dxa"/>
            <w:noWrap/>
            <w:vAlign w:val="center"/>
          </w:tcPr>
          <w:p w14:paraId="425DFBF2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A973D9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0723B3EA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7FB9BF7E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593FFE95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1B71AEE1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14:paraId="734EB451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D688BAD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EC33641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42051D40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79152DC2" w14:textId="77777777" w:rsidTr="00B96762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14:paraId="07168E46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14:paraId="075CB560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0AA6E238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F41369E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43D90EA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6BDC9056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3C8951AE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14:paraId="7B0F50C1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159A066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0F58FCA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779A0C73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2E063A26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14:paraId="079A1720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3D75DF0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6DFAA094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42EF4A12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shd w:val="clear" w:color="auto" w:fill="BFBFBF" w:themeFill="background1" w:themeFillShade="BF"/>
            <w:noWrap/>
            <w:vAlign w:val="center"/>
          </w:tcPr>
          <w:p w14:paraId="70F97B90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7C8992A3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3FF1A0F1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14:paraId="33B80EED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721579D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52B00B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2DC869A4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69B23C65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44CB8428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14:paraId="4E99BFA2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7B59802A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396D50D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3C782F10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095B4693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75C3E8BF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14:paraId="77C4E377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575744A4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9F11D85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42065E45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0337633C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0DAF3026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14:paraId="14D6E4DE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1316E1EE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FE633A9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6D58D02E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782C79D6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14:paraId="7EE6A546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715F5C46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7263E549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7D600519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shd w:val="clear" w:color="auto" w:fill="BFBFBF" w:themeFill="background1" w:themeFillShade="BF"/>
            <w:noWrap/>
            <w:vAlign w:val="center"/>
          </w:tcPr>
          <w:p w14:paraId="67B0795B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6FCD77F2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5D4B0884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14:paraId="2292A0D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6E325A95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CCA0296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0CD20318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0C891A49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387F8303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14:paraId="0ED1ECE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67AE39E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37ADB9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2B483795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302DD084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02C21D1E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14:paraId="6BE3BD05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1AD760B5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3A5BBE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1827211B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57156514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68A52B45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14:paraId="2379F5A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18D287C7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FAF8AEC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6C717153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4FC8E766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14:paraId="6AD387B4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14:paraId="500A039E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14:paraId="2B39AEB9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EF0BF61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shd w:val="clear" w:color="auto" w:fill="C0C0C0"/>
            <w:noWrap/>
            <w:vAlign w:val="center"/>
          </w:tcPr>
          <w:p w14:paraId="54EAD3B7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4DBDF2F1" w14:textId="77777777" w:rsidTr="00B96762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14:paraId="69621EAD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76" w:type="dxa"/>
            <w:noWrap/>
            <w:vAlign w:val="center"/>
          </w:tcPr>
          <w:p w14:paraId="743FBEE4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4C8B2E2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2779692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noWrap/>
            <w:vAlign w:val="center"/>
          </w:tcPr>
          <w:p w14:paraId="10D81C2F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22469151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14:paraId="0B1DE66A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151D2257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19BB0F11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383DC024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shd w:val="clear" w:color="auto" w:fill="BFBFBF" w:themeFill="background1" w:themeFillShade="BF"/>
            <w:noWrap/>
            <w:vAlign w:val="center"/>
          </w:tcPr>
          <w:p w14:paraId="3400EB10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96762" w:rsidRPr="007D5748" w14:paraId="51F87AEE" w14:textId="77777777" w:rsidTr="00B96762">
        <w:trPr>
          <w:trHeight w:val="70"/>
          <w:jc w:val="center"/>
        </w:trPr>
        <w:tc>
          <w:tcPr>
            <w:tcW w:w="3964" w:type="dxa"/>
            <w:shd w:val="clear" w:color="auto" w:fill="A6A6A6" w:themeFill="background1" w:themeFillShade="A6"/>
            <w:noWrap/>
            <w:vAlign w:val="center"/>
          </w:tcPr>
          <w:p w14:paraId="0841955D" w14:textId="77777777" w:rsidR="00B96762" w:rsidRPr="007D5748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14:paraId="570BC875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</w:tcPr>
          <w:p w14:paraId="7A1608C4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</w:tcPr>
          <w:p w14:paraId="3A5B465B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6" w:type="dxa"/>
            <w:shd w:val="clear" w:color="auto" w:fill="A6A6A6" w:themeFill="background1" w:themeFillShade="A6"/>
            <w:noWrap/>
            <w:vAlign w:val="center"/>
          </w:tcPr>
          <w:p w14:paraId="5AA6F456" w14:textId="77777777" w:rsidR="00B96762" w:rsidRPr="007D5748" w:rsidRDefault="00B96762" w:rsidP="00B9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14:paraId="4490E7AF" w14:textId="77777777" w:rsidR="008275A2" w:rsidRPr="008275A2" w:rsidRDefault="008275A2" w:rsidP="008275A2">
      <w:pPr>
        <w:spacing w:after="0" w:line="240" w:lineRule="auto"/>
        <w:jc w:val="both"/>
        <w:rPr>
          <w:rStyle w:val="awspan1"/>
          <w:rFonts w:ascii="Times New Roman" w:hAnsi="Times New Roman" w:cs="Times New Roman"/>
          <w:sz w:val="22"/>
          <w:szCs w:val="22"/>
        </w:rPr>
      </w:pPr>
    </w:p>
    <w:p w14:paraId="0614FBA5" w14:textId="77777777" w:rsidR="008275A2" w:rsidRDefault="008275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6E069EF6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0F0D4226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AAF6C2C" w14:textId="77777777" w:rsid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6D58896" w14:textId="77777777" w:rsidR="009C7DB9" w:rsidRPr="007D5748" w:rsidRDefault="009C7DB9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8E5A99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2DA83AE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E7C3F3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B54FE92" w14:textId="77777777" w:rsidR="007D5748" w:rsidRDefault="007D5748" w:rsidP="009C7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426515" w14:textId="4FF2B53F" w:rsidR="007D5748" w:rsidRDefault="00D548B2" w:rsidP="00D5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8B2">
        <w:rPr>
          <w:rFonts w:ascii="Times New Roman" w:hAnsi="Times New Roman"/>
          <w:sz w:val="24"/>
          <w:szCs w:val="24"/>
        </w:rPr>
        <w:t>Návrhom zákona sa zrušuje povinnosť platenia osobitného odvodu bank</w:t>
      </w:r>
      <w:r>
        <w:rPr>
          <w:rFonts w:ascii="Times New Roman" w:hAnsi="Times New Roman"/>
          <w:sz w:val="24"/>
          <w:szCs w:val="24"/>
        </w:rPr>
        <w:t xml:space="preserve">ou a pobočkou zahraničnej banky a zrušuje sa </w:t>
      </w:r>
      <w:r w:rsidR="00E8003E">
        <w:rPr>
          <w:rFonts w:ascii="Times New Roman" w:hAnsi="Times New Roman"/>
          <w:sz w:val="24"/>
          <w:szCs w:val="24"/>
        </w:rPr>
        <w:t>zákon</w:t>
      </w:r>
      <w:r w:rsidRPr="00D548B2">
        <w:rPr>
          <w:rFonts w:ascii="Times New Roman" w:hAnsi="Times New Roman"/>
          <w:sz w:val="24"/>
          <w:szCs w:val="24"/>
        </w:rPr>
        <w:t xml:space="preserve"> č. 384/2011 Z.</w:t>
      </w:r>
      <w:r w:rsidR="008B372E">
        <w:rPr>
          <w:rFonts w:ascii="Times New Roman" w:hAnsi="Times New Roman"/>
          <w:sz w:val="24"/>
          <w:szCs w:val="24"/>
        </w:rPr>
        <w:t xml:space="preserve"> </w:t>
      </w:r>
      <w:r w:rsidRPr="00D548B2">
        <w:rPr>
          <w:rFonts w:ascii="Times New Roman" w:hAnsi="Times New Roman"/>
          <w:sz w:val="24"/>
          <w:szCs w:val="24"/>
        </w:rPr>
        <w:t>z. o osobitnom odvode vybraných finančných inštitúcií a o doplnení niektorých zákonov v znení zákona č. 233/2012 Z.</w:t>
      </w:r>
      <w:r w:rsidR="008B372E">
        <w:rPr>
          <w:rFonts w:ascii="Times New Roman" w:hAnsi="Times New Roman"/>
          <w:sz w:val="24"/>
          <w:szCs w:val="24"/>
        </w:rPr>
        <w:t xml:space="preserve"> </w:t>
      </w:r>
      <w:r w:rsidRPr="00D548B2">
        <w:rPr>
          <w:rFonts w:ascii="Times New Roman" w:hAnsi="Times New Roman"/>
          <w:sz w:val="24"/>
          <w:szCs w:val="24"/>
        </w:rPr>
        <w:t>z., zákona č. 87/2015 Z.</w:t>
      </w:r>
      <w:r w:rsidR="008B372E">
        <w:rPr>
          <w:rFonts w:ascii="Times New Roman" w:hAnsi="Times New Roman"/>
          <w:sz w:val="24"/>
          <w:szCs w:val="24"/>
        </w:rPr>
        <w:t xml:space="preserve"> </w:t>
      </w:r>
      <w:r w:rsidRPr="00D548B2">
        <w:rPr>
          <w:rFonts w:ascii="Times New Roman" w:hAnsi="Times New Roman"/>
          <w:sz w:val="24"/>
          <w:szCs w:val="24"/>
        </w:rPr>
        <w:t>z.,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8B2">
        <w:rPr>
          <w:rFonts w:ascii="Times New Roman" w:hAnsi="Times New Roman"/>
          <w:sz w:val="24"/>
          <w:szCs w:val="24"/>
        </w:rPr>
        <w:t>zákona č. 437/2015 Z.</w:t>
      </w:r>
      <w:r w:rsidR="008B372E">
        <w:rPr>
          <w:rFonts w:ascii="Times New Roman" w:hAnsi="Times New Roman"/>
          <w:sz w:val="24"/>
          <w:szCs w:val="24"/>
        </w:rPr>
        <w:t xml:space="preserve"> </w:t>
      </w:r>
      <w:r w:rsidRPr="00D548B2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 281/2016 Z.</w:t>
      </w:r>
      <w:r w:rsidR="008B3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a zákona č. </w:t>
      </w:r>
      <w:r w:rsidRPr="00D548B2">
        <w:rPr>
          <w:rFonts w:ascii="Times New Roman" w:hAnsi="Times New Roman"/>
          <w:sz w:val="24"/>
          <w:szCs w:val="24"/>
        </w:rPr>
        <w:t>463/2019 Z.</w:t>
      </w:r>
      <w:r w:rsidR="008B372E">
        <w:rPr>
          <w:rFonts w:ascii="Times New Roman" w:hAnsi="Times New Roman"/>
          <w:sz w:val="24"/>
          <w:szCs w:val="24"/>
        </w:rPr>
        <w:t xml:space="preserve"> </w:t>
      </w:r>
      <w:r w:rsidRPr="00D548B2">
        <w:rPr>
          <w:rFonts w:ascii="Times New Roman" w:hAnsi="Times New Roman"/>
          <w:sz w:val="24"/>
          <w:szCs w:val="24"/>
        </w:rPr>
        <w:t>z.</w:t>
      </w:r>
    </w:p>
    <w:p w14:paraId="552CD5EE" w14:textId="77777777" w:rsidR="009C7DB9" w:rsidRPr="007D5748" w:rsidRDefault="009C7DB9" w:rsidP="009C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17FCA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1745644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257D3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25419D5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613EF8B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47D75419" w14:textId="77777777" w:rsidR="007D5748" w:rsidRPr="007D5748" w:rsidRDefault="009C7DB9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2AC22CF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76437FBA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8802C7" w14:textId="77777777" w:rsidR="009C7DB9" w:rsidRPr="007D5748" w:rsidRDefault="009C7DB9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DF37A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6067C83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786383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0D8E4C4B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4D49F08A" w14:textId="77777777" w:rsidTr="00A4016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2711997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693910E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4FD1F668" w14:textId="77777777" w:rsidTr="00A4016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289DC5A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7B5A57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E99865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C4B09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EB6A48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0D9572AE" w14:textId="77777777" w:rsidTr="00A40168">
        <w:trPr>
          <w:trHeight w:val="70"/>
        </w:trPr>
        <w:tc>
          <w:tcPr>
            <w:tcW w:w="4530" w:type="dxa"/>
          </w:tcPr>
          <w:p w14:paraId="44E6C2D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63CD310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1DFD17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2735A8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E64015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4FF83075" w14:textId="77777777" w:rsidTr="00A40168">
        <w:trPr>
          <w:trHeight w:val="70"/>
        </w:trPr>
        <w:tc>
          <w:tcPr>
            <w:tcW w:w="4530" w:type="dxa"/>
          </w:tcPr>
          <w:p w14:paraId="395D36A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4807974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642CE5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BF1BF4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4432BE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78877C63" w14:textId="77777777" w:rsidTr="00A40168">
        <w:trPr>
          <w:trHeight w:val="70"/>
        </w:trPr>
        <w:tc>
          <w:tcPr>
            <w:tcW w:w="4530" w:type="dxa"/>
          </w:tcPr>
          <w:p w14:paraId="7F67D5F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4D87456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97F86D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C65E0C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B6DA60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0BBC8F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1A88D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77FFC43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186FAB" w14:textId="647030AB" w:rsidR="009C7DB9" w:rsidRPr="00294849" w:rsidRDefault="004F4751" w:rsidP="009C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51">
        <w:rPr>
          <w:rStyle w:val="Zstupntext"/>
          <w:rFonts w:ascii="Times New Roman" w:hAnsi="Times New Roman"/>
          <w:color w:val="000000"/>
          <w:sz w:val="24"/>
          <w:szCs w:val="24"/>
        </w:rPr>
        <w:t>Návrhom zákona sa zrušuje povinnosť platenia osobitného odvodu bankou a pobočkou zahraničnej banky</w:t>
      </w:r>
      <w:r w:rsidR="009C7DB9">
        <w:rPr>
          <w:rFonts w:ascii="Times New Roman" w:hAnsi="Times New Roman"/>
          <w:sz w:val="24"/>
          <w:szCs w:val="24"/>
        </w:rPr>
        <w:t>.</w:t>
      </w:r>
    </w:p>
    <w:p w14:paraId="0680B164" w14:textId="77777777" w:rsidR="009C7DB9" w:rsidRDefault="009C7DB9" w:rsidP="009C7DB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7DB9" w14:paraId="4FE021C9" w14:textId="77777777" w:rsidTr="00157EFE">
        <w:tc>
          <w:tcPr>
            <w:tcW w:w="4531" w:type="dxa"/>
          </w:tcPr>
          <w:p w14:paraId="1221FAA2" w14:textId="77777777" w:rsidR="009C7DB9" w:rsidRDefault="009C7DB9" w:rsidP="009C7DB9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Súčasnosť</w:t>
            </w:r>
          </w:p>
        </w:tc>
        <w:tc>
          <w:tcPr>
            <w:tcW w:w="4531" w:type="dxa"/>
          </w:tcPr>
          <w:p w14:paraId="3C98E042" w14:textId="77777777" w:rsidR="009C7DB9" w:rsidRDefault="009C7DB9" w:rsidP="009C7DB9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Návrh zákona</w:t>
            </w:r>
          </w:p>
        </w:tc>
      </w:tr>
      <w:tr w:rsidR="009C7DB9" w14:paraId="0AE8B36F" w14:textId="77777777" w:rsidTr="00157EFE">
        <w:tc>
          <w:tcPr>
            <w:tcW w:w="4531" w:type="dxa"/>
          </w:tcPr>
          <w:p w14:paraId="647D05BE" w14:textId="3F080E60" w:rsidR="009C7DB9" w:rsidRPr="00FB0E7C" w:rsidRDefault="009C7DB9" w:rsidP="004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94849">
              <w:rPr>
                <w:rFonts w:ascii="Times New Roman" w:hAnsi="Times New Roman"/>
                <w:sz w:val="24"/>
                <w:szCs w:val="24"/>
              </w:rPr>
              <w:t>adzba odvodu na úrovni 0,</w:t>
            </w:r>
            <w:r w:rsidR="00FB0E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849">
              <w:rPr>
                <w:rFonts w:ascii="Times New Roman" w:hAnsi="Times New Roman"/>
                <w:sz w:val="24"/>
                <w:szCs w:val="24"/>
              </w:rPr>
              <w:t>% (rovnaká pre všetky typy bánk a platná na celý základ odvodu).</w:t>
            </w:r>
            <w:r w:rsidR="00FB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B522F2E" w14:textId="205199D4" w:rsidR="009C7DB9" w:rsidRDefault="009C7DB9" w:rsidP="004F475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Dochádza k</w:t>
            </w:r>
            <w:r w:rsidR="004F4751">
              <w:t> </w:t>
            </w:r>
            <w:r w:rsidR="004F4751">
              <w:rPr>
                <w:rFonts w:ascii="Times New Roman" w:hAnsi="Times New Roman"/>
                <w:sz w:val="24"/>
                <w:szCs w:val="24"/>
              </w:rPr>
              <w:t>úplnému zrušeniu povinnosti platenia osobitného odvodu</w:t>
            </w:r>
            <w:r w:rsidR="00540E3C">
              <w:rPr>
                <w:rFonts w:ascii="Times New Roman" w:hAnsi="Times New Roman"/>
                <w:sz w:val="24"/>
                <w:szCs w:val="24"/>
              </w:rPr>
              <w:t>.</w:t>
            </w:r>
            <w:r w:rsidR="00FB0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C3853E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7F6E58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5D089D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A401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7C44EB7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14:paraId="7B0A7026" w14:textId="77777777"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A7D50EC" w14:textId="77777777" w:rsidR="003459CA" w:rsidRDefault="003459C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49655F6" w14:textId="77777777" w:rsidR="003459CA" w:rsidRPr="007D5748" w:rsidRDefault="003459C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919"/>
        <w:gridCol w:w="1625"/>
        <w:gridCol w:w="1559"/>
        <w:gridCol w:w="1701"/>
        <w:gridCol w:w="2615"/>
      </w:tblGrid>
      <w:tr w:rsidR="007D5748" w:rsidRPr="007D5748" w14:paraId="6252698E" w14:textId="77777777" w:rsidTr="003459CA">
        <w:trPr>
          <w:cantSplit/>
          <w:trHeight w:val="25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C8B3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6B14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6CA06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B3A51" w:rsidRPr="007D5748" w14:paraId="00D72E68" w14:textId="77777777" w:rsidTr="00E80EBB">
        <w:trPr>
          <w:cantSplit/>
          <w:trHeight w:val="25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5A23" w14:textId="77777777" w:rsidR="008B3A51" w:rsidRPr="007D5748" w:rsidRDefault="008B3A51" w:rsidP="008B3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69EB8" w14:textId="77777777" w:rsidR="008B3A51" w:rsidRPr="007D5748" w:rsidRDefault="008B3A51" w:rsidP="008B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3E6EB" w14:textId="77777777" w:rsidR="008B3A51" w:rsidRPr="007D5748" w:rsidRDefault="008B3A51" w:rsidP="008B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E7268" w14:textId="77777777" w:rsidR="008B3A51" w:rsidRPr="007D5748" w:rsidRDefault="008B3A51" w:rsidP="008B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07B9A0" w14:textId="77777777" w:rsidR="008B3A51" w:rsidRPr="007D5748" w:rsidRDefault="008B3A51" w:rsidP="008B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1A8" w14:textId="77777777" w:rsidR="008B3A51" w:rsidRPr="007D5748" w:rsidRDefault="008B3A51" w:rsidP="008B3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80EBB" w:rsidRPr="007D5748" w14:paraId="09C1A7C6" w14:textId="77777777" w:rsidTr="003459CA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D20" w14:textId="77777777" w:rsidR="00E80EBB" w:rsidRPr="007D5748" w:rsidRDefault="00E80EBB" w:rsidP="00E8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4B7F1" w14:textId="77777777" w:rsidR="00E80EBB" w:rsidRPr="00A40168" w:rsidRDefault="00E80EBB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A39E" w14:textId="77777777" w:rsidR="00E80EBB" w:rsidRPr="00A40168" w:rsidRDefault="00E80EBB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EC308" w14:textId="77777777" w:rsidR="00E80EBB" w:rsidRPr="007D5748" w:rsidRDefault="00E80EBB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F38E" w14:textId="77777777" w:rsidR="00E80EBB" w:rsidRPr="007D5748" w:rsidRDefault="00E80EBB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86CC6" w14:textId="77777777" w:rsidR="00E80EBB" w:rsidRPr="007D5748" w:rsidRDefault="00E80EBB" w:rsidP="00E8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459CA" w:rsidRPr="007D5748" w14:paraId="262DC974" w14:textId="77777777" w:rsidTr="003459CA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11D" w14:textId="77777777" w:rsidR="003459CA" w:rsidRPr="007D5748" w:rsidRDefault="003459CA" w:rsidP="0034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D997C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63616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D691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533B8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DF8C7" w14:textId="77777777" w:rsidR="003459CA" w:rsidRPr="007D5748" w:rsidRDefault="003459CA" w:rsidP="003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59CA" w:rsidRPr="007D5748" w14:paraId="714883F2" w14:textId="77777777" w:rsidTr="003459CA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4D7" w14:textId="77777777" w:rsidR="003459CA" w:rsidRPr="007D5748" w:rsidRDefault="003459CA" w:rsidP="0034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03CF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DEAA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D7A7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C0ED7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225FF" w14:textId="77777777" w:rsidR="003459CA" w:rsidRPr="007D5748" w:rsidRDefault="003459CA" w:rsidP="003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59CA" w:rsidRPr="007D5748" w14:paraId="7FB6DC15" w14:textId="77777777" w:rsidTr="003459CA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2BA" w14:textId="77777777" w:rsidR="003459CA" w:rsidRPr="007D5748" w:rsidRDefault="003459CA" w:rsidP="0034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72EE22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26498C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E0465E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F87211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CE200" w14:textId="77777777" w:rsidR="003459CA" w:rsidRPr="007D5748" w:rsidRDefault="003459CA" w:rsidP="003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59CA" w:rsidRPr="007D5748" w14:paraId="79AEA952" w14:textId="77777777" w:rsidTr="003459CA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9C7" w14:textId="77777777" w:rsidR="003459CA" w:rsidRPr="007D5748" w:rsidRDefault="003459CA" w:rsidP="0034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B79C6B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F88665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489C25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9B0DE9" w14:textId="77777777" w:rsidR="003459CA" w:rsidRPr="007D5748" w:rsidRDefault="003459CA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16EA5" w14:textId="77777777" w:rsidR="003459CA" w:rsidRPr="007D5748" w:rsidRDefault="003459CA" w:rsidP="003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80EBB" w:rsidRPr="007D5748" w14:paraId="453A403C" w14:textId="77777777" w:rsidTr="00157EFE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A2B8E2" w14:textId="77777777" w:rsidR="00E80EBB" w:rsidRPr="007D5748" w:rsidRDefault="00E80EBB" w:rsidP="00E8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9B86F3" w14:textId="77777777" w:rsidR="00E80EBB" w:rsidRPr="00A40168" w:rsidRDefault="00E80EBB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4F1BD" w14:textId="77777777" w:rsidR="00E80EBB" w:rsidRPr="00A40168" w:rsidRDefault="00E80EBB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0ADB37" w14:textId="77777777" w:rsidR="00E80EBB" w:rsidRPr="007D5748" w:rsidRDefault="00E80EBB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8BB0D" w14:textId="77777777" w:rsidR="00E80EBB" w:rsidRPr="007D5748" w:rsidRDefault="00E80EBB" w:rsidP="00E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27CB50B" w14:textId="77777777" w:rsidR="00E80EBB" w:rsidRPr="007D5748" w:rsidRDefault="00E80EBB" w:rsidP="00E8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6BF247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4DE623C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0F72E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5B29C7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60290BD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1B93C0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A41E15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C6DC06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97B49C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C9EB4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254AF8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5DFB87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B4C44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DB058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70D4A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9BE49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A9E26F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489F1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0C811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C0FE4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7DE72D5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2F2995C0" w14:textId="77777777" w:rsidTr="00A4016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2B2F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8006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14270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BB84D66" w14:textId="77777777" w:rsidTr="00A4016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2C3A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F90D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D33F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3ECED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92C91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DBF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31BCDA9D" w14:textId="77777777" w:rsidTr="00A401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48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82F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D162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8964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960F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A528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54B6D6D" w14:textId="77777777" w:rsidTr="00A401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D2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CD2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64A7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3F4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E3E8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0ED4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0D10D48" w14:textId="77777777" w:rsidTr="00A401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9D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9EC3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76D3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6C22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3624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D3CC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FF50A01" w14:textId="77777777" w:rsidTr="00A401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A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015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CD0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9B47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D4B4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D4A3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36D99CE" w14:textId="77777777" w:rsidTr="00A401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30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42C2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50C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E754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2D7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AEDB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A7ABEF9" w14:textId="77777777" w:rsidTr="00A401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370" w14:textId="77777777"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3766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29B7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381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AA61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37A6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3F7D1A7C" w14:textId="77777777" w:rsidTr="00A401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0F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9F70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629A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8CF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3B68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EC6C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9A0496B" w14:textId="77777777" w:rsidTr="00A401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E7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D3A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1799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2F18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9513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D7E3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06F2B35" w14:textId="77777777" w:rsidTr="00A401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94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BB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83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FB0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DD61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A2F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F3507CE" w14:textId="77777777" w:rsidTr="00A4016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B2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574EE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7AE0C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0E7C4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C3646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063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B5E04FA" w14:textId="77777777" w:rsidTr="00A4016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94BD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5F676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0F7E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7FDC1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ADD2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7324F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0F1BE5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7520E3E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9D4FBC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ACAC9F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60B2108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A31973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B82CFF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471901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3B1E69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AE85B6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F07D78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AE571E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F5056E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823CD6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08B42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9832C2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8418D1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5CF78B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356BC8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18B5BC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A4D18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4AB457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4A4FC28D" w14:textId="77777777" w:rsidTr="00A40168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D21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2CF3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9578F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61B2DE4C" w14:textId="77777777" w:rsidTr="00A40168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E774F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7FD89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A5DCA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D94A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0CC32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78C0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33473398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4F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56AA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8EE4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8F7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F528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DCDA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7B441DF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35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F814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F048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DFF1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10BC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D77A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2DA225DB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9C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1C7D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C26D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B1EF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F8BD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3E9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FF48B06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69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CC5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CC8C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F4E9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6B7A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0F99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CDCEA79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86253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FA0F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F6E6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9B98F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475DD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E810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F29755D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0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E40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F9B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2C1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427D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8AFB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9C037CA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CF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3EE1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9BB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C726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DB8B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4933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6437FD5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A9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7096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C57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4CC5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FD21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C8F5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32B818B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A9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1ECC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5516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1B93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B14C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8C6B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EB0D3C3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5741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41C0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337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D056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5DD8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016A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233A95A4" w14:textId="77777777" w:rsidTr="00A40168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20B8BF4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FB0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6D24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E4B3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8006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53D3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55700DD8" w14:textId="77777777" w:rsidTr="00A40168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198B7791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1676B7F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D35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307ED561" w14:textId="77777777" w:rsidTr="00A40168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0098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9AB9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8F19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8DBA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CCCCA1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770FA98" w14:textId="77777777" w:rsidR="00CB3623" w:rsidRDefault="00CB3623" w:rsidP="004F4751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BE3F9" w14:textId="77777777" w:rsidR="001A149C" w:rsidRDefault="001A149C">
      <w:pPr>
        <w:spacing w:after="0" w:line="240" w:lineRule="auto"/>
      </w:pPr>
      <w:r>
        <w:separator/>
      </w:r>
    </w:p>
  </w:endnote>
  <w:endnote w:type="continuationSeparator" w:id="0">
    <w:p w14:paraId="23E38091" w14:textId="77777777" w:rsidR="001A149C" w:rsidRDefault="001A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F02A" w14:textId="77777777" w:rsidR="0033032B" w:rsidRDefault="0033032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53861C2" w14:textId="77777777" w:rsidR="0033032B" w:rsidRDefault="0033032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A132" w14:textId="77777777" w:rsidR="0033032B" w:rsidRPr="00E80EBB" w:rsidRDefault="0033032B">
    <w:pPr>
      <w:pStyle w:val="Pta"/>
      <w:jc w:val="right"/>
      <w:rPr>
        <w:sz w:val="24"/>
        <w:szCs w:val="24"/>
      </w:rPr>
    </w:pPr>
    <w:r w:rsidRPr="00E80EBB">
      <w:rPr>
        <w:sz w:val="24"/>
        <w:szCs w:val="24"/>
      </w:rPr>
      <w:fldChar w:fldCharType="begin"/>
    </w:r>
    <w:r w:rsidRPr="00E80EBB">
      <w:rPr>
        <w:sz w:val="24"/>
        <w:szCs w:val="24"/>
      </w:rPr>
      <w:instrText>PAGE   \* MERGEFORMAT</w:instrText>
    </w:r>
    <w:r w:rsidRPr="00E80EBB">
      <w:rPr>
        <w:sz w:val="24"/>
        <w:szCs w:val="24"/>
      </w:rPr>
      <w:fldChar w:fldCharType="separate"/>
    </w:r>
    <w:r w:rsidR="001A149C">
      <w:rPr>
        <w:noProof/>
        <w:sz w:val="24"/>
        <w:szCs w:val="24"/>
      </w:rPr>
      <w:t>1</w:t>
    </w:r>
    <w:r w:rsidRPr="00E80EBB">
      <w:rPr>
        <w:sz w:val="24"/>
        <w:szCs w:val="24"/>
      </w:rPr>
      <w:fldChar w:fldCharType="end"/>
    </w:r>
  </w:p>
  <w:p w14:paraId="048DCA5E" w14:textId="77777777" w:rsidR="0033032B" w:rsidRDefault="0033032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B251D" w14:textId="77777777" w:rsidR="0033032B" w:rsidRDefault="0033032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1C0BC638" w14:textId="77777777" w:rsidR="0033032B" w:rsidRDefault="003303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85146" w14:textId="77777777" w:rsidR="001A149C" w:rsidRDefault="001A149C">
      <w:pPr>
        <w:spacing w:after="0" w:line="240" w:lineRule="auto"/>
      </w:pPr>
      <w:r>
        <w:separator/>
      </w:r>
    </w:p>
  </w:footnote>
  <w:footnote w:type="continuationSeparator" w:id="0">
    <w:p w14:paraId="0307ECE4" w14:textId="77777777" w:rsidR="001A149C" w:rsidRDefault="001A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371D" w14:textId="77777777" w:rsidR="0033032B" w:rsidRDefault="0033032B" w:rsidP="00A4016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650E2B91" w14:textId="77777777" w:rsidR="0033032B" w:rsidRPr="00EB59C8" w:rsidRDefault="0033032B" w:rsidP="00A4016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3EAF" w14:textId="77777777" w:rsidR="0033032B" w:rsidRPr="0024067A" w:rsidRDefault="0033032B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2CB2F" w14:textId="77777777" w:rsidR="0033032B" w:rsidRPr="000A15AE" w:rsidRDefault="0033032B" w:rsidP="00A4016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B57E0"/>
    <w:multiLevelType w:val="hybridMultilevel"/>
    <w:tmpl w:val="A224B220"/>
    <w:lvl w:ilvl="0" w:tplc="EDE85D4C">
      <w:start w:val="3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1437"/>
    <w:rsid w:val="00035EB6"/>
    <w:rsid w:val="00057135"/>
    <w:rsid w:val="000707E4"/>
    <w:rsid w:val="00076ACB"/>
    <w:rsid w:val="000E3994"/>
    <w:rsid w:val="001127A8"/>
    <w:rsid w:val="00130DF1"/>
    <w:rsid w:val="00157EFE"/>
    <w:rsid w:val="00170D2B"/>
    <w:rsid w:val="00175B7E"/>
    <w:rsid w:val="00176393"/>
    <w:rsid w:val="001A149C"/>
    <w:rsid w:val="001B0E12"/>
    <w:rsid w:val="00200898"/>
    <w:rsid w:val="00212894"/>
    <w:rsid w:val="00295CEF"/>
    <w:rsid w:val="002969A8"/>
    <w:rsid w:val="00297FD5"/>
    <w:rsid w:val="002A4F23"/>
    <w:rsid w:val="00317B90"/>
    <w:rsid w:val="0033032B"/>
    <w:rsid w:val="003459CA"/>
    <w:rsid w:val="003767D1"/>
    <w:rsid w:val="003D64C9"/>
    <w:rsid w:val="003E04CE"/>
    <w:rsid w:val="003F5772"/>
    <w:rsid w:val="004642BA"/>
    <w:rsid w:val="004814D5"/>
    <w:rsid w:val="00487203"/>
    <w:rsid w:val="004F4751"/>
    <w:rsid w:val="005005EC"/>
    <w:rsid w:val="00507DDD"/>
    <w:rsid w:val="00540E3C"/>
    <w:rsid w:val="00573F9C"/>
    <w:rsid w:val="005948B5"/>
    <w:rsid w:val="00602C87"/>
    <w:rsid w:val="006354E6"/>
    <w:rsid w:val="006B2996"/>
    <w:rsid w:val="006F10C0"/>
    <w:rsid w:val="007246BD"/>
    <w:rsid w:val="00777958"/>
    <w:rsid w:val="00790E50"/>
    <w:rsid w:val="00797D39"/>
    <w:rsid w:val="007D5748"/>
    <w:rsid w:val="007E4F47"/>
    <w:rsid w:val="0081206C"/>
    <w:rsid w:val="008275A2"/>
    <w:rsid w:val="0082791C"/>
    <w:rsid w:val="008B372E"/>
    <w:rsid w:val="008B3A51"/>
    <w:rsid w:val="008C582A"/>
    <w:rsid w:val="008D339D"/>
    <w:rsid w:val="008E2736"/>
    <w:rsid w:val="00941040"/>
    <w:rsid w:val="009674D2"/>
    <w:rsid w:val="009706B7"/>
    <w:rsid w:val="009B500C"/>
    <w:rsid w:val="009C54D0"/>
    <w:rsid w:val="009C7DB9"/>
    <w:rsid w:val="00A40168"/>
    <w:rsid w:val="00A545A9"/>
    <w:rsid w:val="00B475E3"/>
    <w:rsid w:val="00B53149"/>
    <w:rsid w:val="00B5535C"/>
    <w:rsid w:val="00B94DAD"/>
    <w:rsid w:val="00B96762"/>
    <w:rsid w:val="00BB3A86"/>
    <w:rsid w:val="00BF402D"/>
    <w:rsid w:val="00BF5F2E"/>
    <w:rsid w:val="00C117BC"/>
    <w:rsid w:val="00C15212"/>
    <w:rsid w:val="00C36B62"/>
    <w:rsid w:val="00C36C8D"/>
    <w:rsid w:val="00C51FD4"/>
    <w:rsid w:val="00C76D47"/>
    <w:rsid w:val="00CB3623"/>
    <w:rsid w:val="00CC6B2A"/>
    <w:rsid w:val="00CE299A"/>
    <w:rsid w:val="00CF671D"/>
    <w:rsid w:val="00D548B2"/>
    <w:rsid w:val="00DB44A9"/>
    <w:rsid w:val="00DC3450"/>
    <w:rsid w:val="00DD330A"/>
    <w:rsid w:val="00DE5BF1"/>
    <w:rsid w:val="00E07CE9"/>
    <w:rsid w:val="00E32C2C"/>
    <w:rsid w:val="00E72745"/>
    <w:rsid w:val="00E75DC7"/>
    <w:rsid w:val="00E8003E"/>
    <w:rsid w:val="00E80EBB"/>
    <w:rsid w:val="00E8390E"/>
    <w:rsid w:val="00E963A3"/>
    <w:rsid w:val="00EA1E90"/>
    <w:rsid w:val="00F224A6"/>
    <w:rsid w:val="00F40136"/>
    <w:rsid w:val="00F53735"/>
    <w:rsid w:val="00F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011B"/>
  <w15:docId w15:val="{1B1FE862-6C18-4EAB-AB7F-DD9366A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Predvolenpsmoodseku"/>
    <w:rsid w:val="00A40168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40168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9C7DB9"/>
    <w:rPr>
      <w:rFonts w:cs="Times New Roman"/>
      <w:color w:val="808080"/>
    </w:rPr>
  </w:style>
  <w:style w:type="table" w:styleId="Mriekatabuky">
    <w:name w:val="Table Grid"/>
    <w:basedOn w:val="Normlnatabuka"/>
    <w:uiPriority w:val="59"/>
    <w:rsid w:val="009C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54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45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45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4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4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 Anna</dc:creator>
  <cp:lastModifiedBy>Poloma Tomas</cp:lastModifiedBy>
  <cp:revision>9</cp:revision>
  <cp:lastPrinted>2019-11-07T11:38:00Z</cp:lastPrinted>
  <dcterms:created xsi:type="dcterms:W3CDTF">2020-06-03T10:50:00Z</dcterms:created>
  <dcterms:modified xsi:type="dcterms:W3CDTF">2020-09-02T13:27:00Z</dcterms:modified>
</cp:coreProperties>
</file>