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riekatabu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F83F06" w14:paraId="1FFFBB64" w14:textId="77777777" w:rsidTr="00946CED">
        <w:trPr>
          <w:trHeight w:val="1417"/>
        </w:trPr>
        <w:tc>
          <w:tcPr>
            <w:tcW w:w="4928" w:type="dxa"/>
          </w:tcPr>
          <w:p w14:paraId="71388083" w14:textId="6A3910AE" w:rsidR="000C2162" w:rsidRDefault="00EB644A" w:rsidP="00946CED">
            <w:pPr>
              <w:rPr>
                <w:rFonts w:ascii="Consolas" w:hAnsi="Consolas" w:cs="Consolas"/>
                <w:lang w:eastAsia="sk-SK"/>
              </w:rPr>
            </w:pPr>
            <w:r>
              <w:rPr>
                <w:rFonts w:ascii="Times" w:hAnsi="Times" w:cs="Times"/>
                <w:b/>
                <w:bCs/>
                <w:sz w:val="25"/>
                <w:szCs w:val="25"/>
                <w:u w:val="single"/>
              </w:rPr>
              <w:t>MINISTERSTVO ZDRAVOTNÍCTVA SLOVENSKEJ REPUBLIKY</w:t>
            </w:r>
          </w:p>
          <w:p w14:paraId="7DA5F24F" w14:textId="207C9C27" w:rsidR="00946CED" w:rsidRPr="008E4F14" w:rsidRDefault="00946CED" w:rsidP="00946CED">
            <w:pPr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</w:rPr>
              <w:t xml:space="preserve">Číslo: </w:t>
            </w:r>
            <w:r w:rsidRPr="008E4F14">
              <w:rPr>
                <w:sz w:val="25"/>
                <w:szCs w:val="25"/>
              </w:rPr>
              <w:tab/>
            </w:r>
            <w:r w:rsidRPr="008E4F14">
              <w:rPr>
                <w:sz w:val="25"/>
                <w:szCs w:val="25"/>
              </w:rPr>
              <w:fldChar w:fldCharType="begin"/>
            </w:r>
            <w:r w:rsidRPr="008E4F14">
              <w:rPr>
                <w:sz w:val="25"/>
                <w:szCs w:val="25"/>
              </w:rPr>
              <w:instrText xml:space="preserve"> DOCPROPERTY  FSC#SKEDITIONSLOVLEX@103.510:rezortcislopredpis  \* MERGEFORMAT </w:instrText>
            </w:r>
            <w:r w:rsidRPr="008E4F14">
              <w:rPr>
                <w:sz w:val="25"/>
                <w:szCs w:val="25"/>
              </w:rPr>
              <w:fldChar w:fldCharType="separate"/>
            </w:r>
            <w:r w:rsidR="005277BB">
              <w:rPr>
                <w:sz w:val="25"/>
                <w:szCs w:val="25"/>
              </w:rPr>
              <w:t>S12763-2020-OL</w:t>
            </w:r>
            <w:r w:rsidRPr="008E4F14">
              <w:rPr>
                <w:sz w:val="25"/>
                <w:szCs w:val="25"/>
              </w:rPr>
              <w:fldChar w:fldCharType="end"/>
            </w:r>
          </w:p>
          <w:p w14:paraId="264E2C21" w14:textId="77777777" w:rsidR="00F83F06" w:rsidRDefault="00F83F06" w:rsidP="00861CC6">
            <w:pPr>
              <w:jc w:val="center"/>
              <w:rPr>
                <w:b/>
                <w:sz w:val="25"/>
                <w:szCs w:val="25"/>
                <w:u w:val="single"/>
              </w:rPr>
            </w:pPr>
          </w:p>
        </w:tc>
      </w:tr>
    </w:tbl>
    <w:p w14:paraId="1DB09DF2" w14:textId="77777777" w:rsidR="005277BB" w:rsidRDefault="002E6307" w:rsidP="004A0CFC">
      <w:pPr>
        <w:pStyle w:val="Zkladntext2"/>
        <w:jc w:val="both"/>
        <w:rPr>
          <w:sz w:val="25"/>
          <w:szCs w:val="25"/>
        </w:rPr>
      </w:pPr>
      <w:r w:rsidRPr="008E4F14">
        <w:rPr>
          <w:sz w:val="25"/>
          <w:szCs w:val="25"/>
        </w:rPr>
        <w:t xml:space="preserve">Materiál na </w:t>
      </w:r>
      <w:r w:rsidR="005277BB">
        <w:rPr>
          <w:sz w:val="25"/>
          <w:szCs w:val="25"/>
        </w:rPr>
        <w:t xml:space="preserve">rokovanie </w:t>
      </w:r>
    </w:p>
    <w:p w14:paraId="550E2579" w14:textId="66491B7E" w:rsidR="005277BB" w:rsidRDefault="005277BB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Legislatívne rady vlády </w:t>
      </w:r>
    </w:p>
    <w:p w14:paraId="7DFD5795" w14:textId="6138486D" w:rsidR="005277BB" w:rsidRDefault="005277BB" w:rsidP="004A0CFC">
      <w:pPr>
        <w:pStyle w:val="Zkladntext2"/>
        <w:jc w:val="both"/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6A407A3C" w14:textId="473F666C" w:rsidR="001E0CFD" w:rsidRPr="008E4F14" w:rsidRDefault="001E0CFD" w:rsidP="004A0CFC">
      <w:pPr>
        <w:pStyle w:val="Zkladntext2"/>
        <w:jc w:val="both"/>
        <w:rPr>
          <w:sz w:val="25"/>
          <w:szCs w:val="25"/>
        </w:rPr>
      </w:pPr>
    </w:p>
    <w:p w14:paraId="54184237" w14:textId="77777777" w:rsidR="001E0CFD" w:rsidRPr="008E4F14" w:rsidRDefault="001E0CFD" w:rsidP="004D4B30">
      <w:pPr>
        <w:pStyle w:val="Zkladntext2"/>
        <w:jc w:val="both"/>
        <w:rPr>
          <w:sz w:val="25"/>
          <w:szCs w:val="25"/>
        </w:rPr>
      </w:pPr>
    </w:p>
    <w:p w14:paraId="2218476A" w14:textId="4D69E09B" w:rsidR="0012409A" w:rsidRPr="004D4B30" w:rsidRDefault="00EB644A" w:rsidP="004D4B30">
      <w:pPr>
        <w:pStyle w:val="Zkladntext2"/>
        <w:ind w:left="60"/>
        <w:rPr>
          <w:b/>
          <w:sz w:val="25"/>
          <w:szCs w:val="25"/>
        </w:rPr>
      </w:pPr>
      <w:r w:rsidRPr="005277BB">
        <w:rPr>
          <w:rFonts w:ascii="Times" w:hAnsi="Times" w:cs="Times"/>
          <w:bCs/>
          <w:sz w:val="25"/>
          <w:szCs w:val="25"/>
        </w:rPr>
        <w:t>Návrh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  <w:t>Z</w:t>
      </w:r>
      <w:r w:rsidR="005277BB">
        <w:rPr>
          <w:rFonts w:ascii="Times" w:hAnsi="Times" w:cs="Times"/>
          <w:b/>
          <w:bCs/>
          <w:sz w:val="25"/>
          <w:szCs w:val="25"/>
        </w:rPr>
        <w:t>ÁKON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Pr="005277BB">
        <w:rPr>
          <w:rFonts w:ascii="Times" w:hAnsi="Times" w:cs="Times"/>
          <w:bCs/>
          <w:sz w:val="25"/>
          <w:szCs w:val="25"/>
        </w:rPr>
        <w:t>z ... 2020,</w:t>
      </w:r>
      <w:r>
        <w:rPr>
          <w:rFonts w:ascii="Times" w:hAnsi="Times" w:cs="Times"/>
          <w:b/>
          <w:bCs/>
          <w:sz w:val="25"/>
          <w:szCs w:val="25"/>
        </w:rPr>
        <w:br/>
      </w:r>
      <w:r>
        <w:rPr>
          <w:rFonts w:ascii="Times" w:hAnsi="Times" w:cs="Times"/>
          <w:b/>
          <w:bCs/>
          <w:sz w:val="25"/>
          <w:szCs w:val="25"/>
        </w:rPr>
        <w:br/>
      </w:r>
      <w:r w:rsidR="00DA1B35">
        <w:rPr>
          <w:rFonts w:ascii="Times" w:hAnsi="Times" w:cs="Times"/>
          <w:b/>
          <w:bCs/>
          <w:sz w:val="25"/>
          <w:szCs w:val="25"/>
        </w:rPr>
        <w:t>ktorým sa mení a dopĺňa zákon č. 580/2004 Z. z. o zdravotnom poistení a o zmene a doplnení zákona č. 95/2002 Z. z. o poisťovníctve a o zmene a doplnení niektorých zákonov v znení neskorších predpisov a ktorým sa menia a dopĺňajú niektoré zákony</w:t>
      </w:r>
    </w:p>
    <w:p w14:paraId="142FD55E" w14:textId="77777777" w:rsidR="001E0CFD" w:rsidRPr="008E4F14" w:rsidRDefault="001E0CFD">
      <w:pPr>
        <w:pStyle w:val="Zkladntext2"/>
        <w:ind w:left="60"/>
        <w:rPr>
          <w:b/>
          <w:bCs/>
          <w:sz w:val="25"/>
          <w:szCs w:val="25"/>
        </w:rPr>
      </w:pPr>
      <w:r w:rsidRPr="008E4F14">
        <w:rPr>
          <w:b/>
          <w:bCs/>
          <w:sz w:val="25"/>
          <w:szCs w:val="25"/>
        </w:rPr>
        <w:t>___________________________________________________________</w:t>
      </w:r>
    </w:p>
    <w:p w14:paraId="4BA88F2D" w14:textId="77777777" w:rsidR="001E0CFD" w:rsidRPr="008E4F14" w:rsidRDefault="001E0CFD" w:rsidP="004D4B30">
      <w:pPr>
        <w:pStyle w:val="Zkladntext2"/>
        <w:rPr>
          <w:sz w:val="25"/>
          <w:szCs w:val="25"/>
        </w:rPr>
      </w:pPr>
    </w:p>
    <w:tbl>
      <w:tblPr>
        <w:tblStyle w:val="Mriekatabuky"/>
        <w:tblW w:w="10159" w:type="dxa"/>
        <w:tblInd w:w="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10"/>
        <w:gridCol w:w="5149"/>
      </w:tblGrid>
      <w:tr w:rsidR="00A56B40" w:rsidRPr="008E4F14" w14:paraId="4F71F17C" w14:textId="77777777" w:rsidTr="001D79DA">
        <w:trPr>
          <w:trHeight w:val="307"/>
        </w:trPr>
        <w:tc>
          <w:tcPr>
            <w:tcW w:w="5010" w:type="dxa"/>
          </w:tcPr>
          <w:p w14:paraId="16353520" w14:textId="3BFE1C2B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Podnet:</w:t>
            </w:r>
          </w:p>
        </w:tc>
        <w:tc>
          <w:tcPr>
            <w:tcW w:w="5149" w:type="dxa"/>
          </w:tcPr>
          <w:p w14:paraId="1243D5E8" w14:textId="732D93AE" w:rsidR="00A56B40" w:rsidRPr="008E4F14" w:rsidRDefault="00A56B40" w:rsidP="00A56B40">
            <w:pPr>
              <w:pStyle w:val="Zkladntext2"/>
              <w:jc w:val="left"/>
              <w:rPr>
                <w:sz w:val="25"/>
                <w:szCs w:val="25"/>
              </w:rPr>
            </w:pPr>
            <w:r w:rsidRPr="008E4F14">
              <w:rPr>
                <w:sz w:val="25"/>
                <w:szCs w:val="25"/>
                <w:u w:val="single"/>
              </w:rPr>
              <w:t>Obsah materiálu:</w:t>
            </w:r>
          </w:p>
        </w:tc>
      </w:tr>
      <w:tr w:rsidR="00A56B40" w:rsidRPr="008E4F14" w14:paraId="55036A4D" w14:textId="77777777" w:rsidTr="001D79DA">
        <w:trPr>
          <w:trHeight w:val="4549"/>
        </w:trPr>
        <w:tc>
          <w:tcPr>
            <w:tcW w:w="5010" w:type="dxa"/>
          </w:tcPr>
          <w:p w14:paraId="1FCC3115" w14:textId="77777777" w:rsidR="005277BB" w:rsidRDefault="005277BB" w:rsidP="005277BB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2886992C" w14:textId="77777777" w:rsidR="005277BB" w:rsidRDefault="005277BB" w:rsidP="005277BB">
            <w:pPr>
              <w:pStyle w:val="Zkladntext2"/>
              <w:ind w:right="885"/>
              <w:jc w:val="left"/>
              <w:rPr>
                <w:rFonts w:ascii="Times" w:hAnsi="Times" w:cs="Times"/>
                <w:sz w:val="25"/>
                <w:szCs w:val="25"/>
              </w:rPr>
            </w:pPr>
          </w:p>
          <w:p w14:paraId="6149F178" w14:textId="54DFCB49" w:rsidR="00A56B40" w:rsidRPr="008E4F14" w:rsidRDefault="005277BB" w:rsidP="005277BB">
            <w:pPr>
              <w:pStyle w:val="Zkladntext2"/>
              <w:ind w:right="885"/>
              <w:jc w:val="left"/>
              <w:rPr>
                <w:sz w:val="25"/>
                <w:szCs w:val="25"/>
              </w:rPr>
            </w:pPr>
            <w:r>
              <w:rPr>
                <w:rFonts w:ascii="Times" w:hAnsi="Times" w:cs="Times"/>
                <w:sz w:val="25"/>
                <w:szCs w:val="25"/>
              </w:rPr>
              <w:t>P</w:t>
            </w:r>
            <w:r w:rsidR="00EB644A">
              <w:rPr>
                <w:rFonts w:ascii="Times" w:hAnsi="Times" w:cs="Times"/>
                <w:sz w:val="25"/>
                <w:szCs w:val="25"/>
              </w:rPr>
              <w:t>lán legislatívnych úloh vlády SR na mesiac december 2020 a</w:t>
            </w:r>
            <w:r>
              <w:rPr>
                <w:rFonts w:ascii="Times" w:hAnsi="Times" w:cs="Times"/>
                <w:sz w:val="25"/>
                <w:szCs w:val="25"/>
              </w:rPr>
              <w:t> </w:t>
            </w:r>
            <w:r w:rsidR="00EB644A">
              <w:rPr>
                <w:rFonts w:ascii="Times" w:hAnsi="Times" w:cs="Times"/>
                <w:sz w:val="25"/>
                <w:szCs w:val="25"/>
              </w:rPr>
              <w:t>uzneseni</w:t>
            </w:r>
            <w:r>
              <w:rPr>
                <w:rFonts w:ascii="Times" w:hAnsi="Times" w:cs="Times"/>
                <w:sz w:val="25"/>
                <w:szCs w:val="25"/>
              </w:rPr>
              <w:t xml:space="preserve">e </w:t>
            </w:r>
            <w:r w:rsidR="00EB644A">
              <w:rPr>
                <w:rFonts w:ascii="Times" w:hAnsi="Times" w:cs="Times"/>
                <w:sz w:val="25"/>
                <w:szCs w:val="25"/>
              </w:rPr>
              <w:t>vlády S</w:t>
            </w:r>
            <w:r>
              <w:rPr>
                <w:rFonts w:ascii="Times" w:hAnsi="Times" w:cs="Times"/>
                <w:sz w:val="25"/>
                <w:szCs w:val="25"/>
              </w:rPr>
              <w:t xml:space="preserve">lovenskej republiky </w:t>
            </w:r>
            <w:r w:rsidR="00EB644A">
              <w:rPr>
                <w:rFonts w:ascii="Times" w:hAnsi="Times" w:cs="Times"/>
                <w:sz w:val="25"/>
                <w:szCs w:val="25"/>
              </w:rPr>
              <w:t>č. 400 z 24. júna 2020 úlohy č. 18 pre ministra zdravotníctva</w:t>
            </w:r>
          </w:p>
        </w:tc>
        <w:tc>
          <w:tcPr>
            <w:tcW w:w="5149" w:type="dxa"/>
          </w:tcPr>
          <w:p w14:paraId="3FD21744" w14:textId="3C012453" w:rsidR="00EB644A" w:rsidRDefault="00EB644A" w:rsidP="00EB644A">
            <w:pPr>
              <w:pStyle w:val="Zkladntext2"/>
              <w:jc w:val="both"/>
              <w:rPr>
                <w:sz w:val="25"/>
                <w:szCs w:val="25"/>
              </w:rPr>
            </w:pP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437"/>
            </w:tblGrid>
            <w:tr w:rsidR="00EB644A" w14:paraId="54E9A38E" w14:textId="77777777">
              <w:trPr>
                <w:divId w:val="10333851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5A990A5" w14:textId="77777777" w:rsidR="00C32F76" w:rsidRDefault="00EB644A" w:rsidP="005277B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 xml:space="preserve">1. </w:t>
                  </w:r>
                  <w:r w:rsidR="005277BB">
                    <w:rPr>
                      <w:sz w:val="25"/>
                      <w:szCs w:val="25"/>
                    </w:rPr>
                    <w:t>Návrh uznesenia vlády</w:t>
                  </w:r>
                </w:p>
                <w:p w14:paraId="0C87E85B" w14:textId="56DF239D" w:rsidR="00EB644A" w:rsidRDefault="00C32F76" w:rsidP="005277B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2. Vyhlásenie</w:t>
                  </w:r>
                  <w:r w:rsidR="005277BB">
                    <w:rPr>
                      <w:sz w:val="25"/>
                      <w:szCs w:val="25"/>
                    </w:rPr>
                    <w:t xml:space="preserve"> </w:t>
                  </w:r>
                </w:p>
              </w:tc>
            </w:tr>
            <w:tr w:rsidR="00EB644A" w14:paraId="4CF1E21D" w14:textId="77777777">
              <w:trPr>
                <w:divId w:val="10333851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23456C7" w14:textId="68839BF1" w:rsidR="00EB644A" w:rsidRDefault="00EB644A" w:rsidP="0084780D">
                  <w:pPr>
                    <w:rPr>
                      <w:sz w:val="25"/>
                      <w:szCs w:val="25"/>
                    </w:rPr>
                  </w:pPr>
                </w:p>
              </w:tc>
            </w:tr>
            <w:tr w:rsidR="00EB644A" w14:paraId="1B903945" w14:textId="77777777">
              <w:trPr>
                <w:divId w:val="10333851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767C59DC" w14:textId="7EA1CF7E" w:rsidR="00EB644A" w:rsidRDefault="00C32F76" w:rsidP="005277B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3</w:t>
                  </w:r>
                  <w:r w:rsidR="00EB644A">
                    <w:rPr>
                      <w:sz w:val="25"/>
                      <w:szCs w:val="25"/>
                    </w:rPr>
                    <w:t xml:space="preserve">. </w:t>
                  </w:r>
                  <w:r w:rsidR="005277BB">
                    <w:rPr>
                      <w:sz w:val="25"/>
                      <w:szCs w:val="25"/>
                    </w:rPr>
                    <w:t>P</w:t>
                  </w:r>
                  <w:r w:rsidR="00EB644A">
                    <w:rPr>
                      <w:sz w:val="25"/>
                      <w:szCs w:val="25"/>
                    </w:rPr>
                    <w:t>redkladacia správa</w:t>
                  </w:r>
                </w:p>
              </w:tc>
            </w:tr>
            <w:tr w:rsidR="00EB644A" w14:paraId="0713DDB8" w14:textId="77777777">
              <w:trPr>
                <w:divId w:val="10333851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6F1D8B9" w14:textId="0193549C" w:rsidR="00EB644A" w:rsidRDefault="00C32F76" w:rsidP="005277B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4</w:t>
                  </w:r>
                  <w:r w:rsidR="00EB644A">
                    <w:rPr>
                      <w:sz w:val="25"/>
                      <w:szCs w:val="25"/>
                    </w:rPr>
                    <w:t xml:space="preserve">. </w:t>
                  </w:r>
                  <w:r w:rsidR="005277BB">
                    <w:rPr>
                      <w:sz w:val="25"/>
                      <w:szCs w:val="25"/>
                    </w:rPr>
                    <w:t xml:space="preserve">Vlastný materiál </w:t>
                  </w:r>
                </w:p>
              </w:tc>
            </w:tr>
            <w:tr w:rsidR="00EB644A" w14:paraId="0E44D573" w14:textId="77777777">
              <w:trPr>
                <w:divId w:val="10333851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202D8B47" w14:textId="7D38F99B" w:rsidR="00EB644A" w:rsidRDefault="00C32F76" w:rsidP="005277BB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5</w:t>
                  </w:r>
                  <w:r w:rsidR="005277BB">
                    <w:rPr>
                      <w:sz w:val="25"/>
                      <w:szCs w:val="25"/>
                    </w:rPr>
                    <w:t>. D</w:t>
                  </w:r>
                  <w:r w:rsidR="00EB644A">
                    <w:rPr>
                      <w:sz w:val="25"/>
                      <w:szCs w:val="25"/>
                    </w:rPr>
                    <w:t xml:space="preserve">ôvodová správa </w:t>
                  </w:r>
                </w:p>
              </w:tc>
            </w:tr>
            <w:tr w:rsidR="00EB644A" w14:paraId="55862D40" w14:textId="77777777">
              <w:trPr>
                <w:divId w:val="10333851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01BD482A" w14:textId="4A8EB8E6" w:rsidR="00EB644A" w:rsidRDefault="00C32F7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6</w:t>
                  </w:r>
                  <w:r w:rsidR="005277BB">
                    <w:rPr>
                      <w:sz w:val="25"/>
                      <w:szCs w:val="25"/>
                    </w:rPr>
                    <w:t>. D</w:t>
                  </w:r>
                  <w:r w:rsidR="00EB644A">
                    <w:rPr>
                      <w:sz w:val="25"/>
                      <w:szCs w:val="25"/>
                    </w:rPr>
                    <w:t>oložka vplyvov</w:t>
                  </w:r>
                </w:p>
              </w:tc>
            </w:tr>
            <w:tr w:rsidR="00EB644A" w14:paraId="12F3D5FA" w14:textId="77777777">
              <w:trPr>
                <w:divId w:val="10333851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782E0B9" w14:textId="2FAC4237" w:rsidR="00EB644A" w:rsidRDefault="00C32F7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7</w:t>
                  </w:r>
                  <w:r w:rsidR="005277BB">
                    <w:rPr>
                      <w:sz w:val="25"/>
                      <w:szCs w:val="25"/>
                    </w:rPr>
                    <w:t>. D</w:t>
                  </w:r>
                  <w:r w:rsidR="00EB644A">
                    <w:rPr>
                      <w:sz w:val="25"/>
                      <w:szCs w:val="25"/>
                    </w:rPr>
                    <w:t>oložka zlučiteľnosti</w:t>
                  </w:r>
                </w:p>
              </w:tc>
            </w:tr>
            <w:tr w:rsidR="00EB644A" w14:paraId="4109BFB8" w14:textId="77777777">
              <w:trPr>
                <w:divId w:val="1033385142"/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5161E8EC" w14:textId="79E5D28E" w:rsidR="00EB644A" w:rsidRDefault="00C32F7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8</w:t>
                  </w:r>
                  <w:r w:rsidR="005277BB">
                    <w:rPr>
                      <w:sz w:val="25"/>
                      <w:szCs w:val="25"/>
                    </w:rPr>
                    <w:t>. S</w:t>
                  </w:r>
                  <w:r w:rsidR="00EB644A">
                    <w:rPr>
                      <w:sz w:val="25"/>
                      <w:szCs w:val="25"/>
                    </w:rPr>
                    <w:t>práva o účasti verejnosti</w:t>
                  </w:r>
                </w:p>
                <w:p w14:paraId="2F649736" w14:textId="7C2D45EC" w:rsidR="005277BB" w:rsidRDefault="00C32F76">
                  <w:pPr>
                    <w:rPr>
                      <w:sz w:val="25"/>
                      <w:szCs w:val="25"/>
                    </w:rPr>
                  </w:pPr>
                  <w:r>
                    <w:rPr>
                      <w:sz w:val="25"/>
                      <w:szCs w:val="25"/>
                    </w:rPr>
                    <w:t>9</w:t>
                  </w:r>
                  <w:r w:rsidR="005277BB">
                    <w:rPr>
                      <w:sz w:val="25"/>
                      <w:szCs w:val="25"/>
                    </w:rPr>
                    <w:t>. Vyhodnotenie pripomienkového konania</w:t>
                  </w:r>
                </w:p>
              </w:tc>
            </w:tr>
          </w:tbl>
          <w:p w14:paraId="6CC1771C" w14:textId="48188852" w:rsidR="00A56B40" w:rsidRPr="008073E3" w:rsidRDefault="00365F72" w:rsidP="00EB644A">
            <w:pPr>
              <w:pStyle w:val="Zkladntext2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 Informatívne konsolidované znenie</w:t>
            </w:r>
          </w:p>
        </w:tc>
      </w:tr>
    </w:tbl>
    <w:p w14:paraId="2796DFD1" w14:textId="77777777" w:rsidR="005277BB" w:rsidRDefault="005277B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60822B75" w14:textId="77777777" w:rsidR="005277BB" w:rsidRDefault="005277BB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</w:p>
    <w:p w14:paraId="587D3055" w14:textId="621526E6" w:rsidR="001E0CFD" w:rsidRPr="008E4F14" w:rsidRDefault="001E0CFD" w:rsidP="004A0CFC">
      <w:pPr>
        <w:pStyle w:val="Zkladntext2"/>
        <w:jc w:val="both"/>
        <w:rPr>
          <w:b/>
          <w:bCs/>
          <w:sz w:val="25"/>
          <w:szCs w:val="25"/>
          <w:u w:val="single"/>
        </w:rPr>
      </w:pPr>
      <w:r w:rsidRPr="008E4F14">
        <w:rPr>
          <w:b/>
          <w:bCs/>
          <w:sz w:val="25"/>
          <w:szCs w:val="25"/>
          <w:u w:val="single"/>
        </w:rPr>
        <w:t>Predkladá:</w:t>
      </w:r>
    </w:p>
    <w:p w14:paraId="1A0A888C" w14:textId="77777777" w:rsidR="005277BB" w:rsidRDefault="009D7004" w:rsidP="006C4BE9">
      <w:pPr>
        <w:rPr>
          <w:sz w:val="25"/>
          <w:szCs w:val="25"/>
        </w:rPr>
      </w:pPr>
      <w:r w:rsidRPr="008E4F14">
        <w:rPr>
          <w:sz w:val="25"/>
          <w:szCs w:val="25"/>
        </w:rPr>
        <w:fldChar w:fldCharType="begin"/>
      </w:r>
      <w:r w:rsidRPr="008E4F14">
        <w:rPr>
          <w:sz w:val="25"/>
          <w:szCs w:val="25"/>
        </w:rPr>
        <w:instrText xml:space="preserve"> DOCPROPERTY  FSC#SKEDITIONSLOVLEX@103.510:</w:instrText>
      </w:r>
      <w:r w:rsidR="0057706E" w:rsidRPr="008E4F14">
        <w:rPr>
          <w:sz w:val="25"/>
          <w:szCs w:val="25"/>
        </w:rPr>
        <w:instrText>predkladateliaObalSD</w:instrText>
      </w:r>
      <w:r w:rsidRPr="008E4F14">
        <w:rPr>
          <w:sz w:val="25"/>
          <w:szCs w:val="25"/>
        </w:rPr>
        <w:instrText xml:space="preserve">\* MERGEFORMAT </w:instrText>
      </w:r>
      <w:r w:rsidRPr="008E4F14">
        <w:rPr>
          <w:sz w:val="25"/>
          <w:szCs w:val="25"/>
        </w:rPr>
        <w:fldChar w:fldCharType="separate"/>
      </w:r>
      <w:r w:rsidR="005277BB">
        <w:rPr>
          <w:sz w:val="25"/>
          <w:szCs w:val="25"/>
        </w:rPr>
        <w:t>Marek Krajčí</w:t>
      </w:r>
    </w:p>
    <w:p w14:paraId="284604DA" w14:textId="1B76AFAD" w:rsidR="009D7004" w:rsidRDefault="005277BB" w:rsidP="006C4BE9">
      <w:pPr>
        <w:rPr>
          <w:sz w:val="25"/>
          <w:szCs w:val="25"/>
        </w:rPr>
      </w:pPr>
      <w:r>
        <w:rPr>
          <w:sz w:val="25"/>
          <w:szCs w:val="25"/>
        </w:rPr>
        <w:t>minister</w:t>
      </w:r>
      <w:r w:rsidR="009D7004" w:rsidRPr="008E4F14">
        <w:rPr>
          <w:sz w:val="25"/>
          <w:szCs w:val="25"/>
        </w:rPr>
        <w:fldChar w:fldCharType="end"/>
      </w:r>
      <w:r>
        <w:rPr>
          <w:sz w:val="25"/>
          <w:szCs w:val="25"/>
        </w:rPr>
        <w:t xml:space="preserve"> zdravotníctva </w:t>
      </w:r>
    </w:p>
    <w:p w14:paraId="333E4E99" w14:textId="0B90F71E" w:rsidR="005277BB" w:rsidRDefault="005277BB" w:rsidP="006C4BE9">
      <w:pPr>
        <w:rPr>
          <w:sz w:val="25"/>
          <w:szCs w:val="25"/>
        </w:rPr>
      </w:pPr>
      <w:r>
        <w:rPr>
          <w:sz w:val="25"/>
          <w:szCs w:val="25"/>
        </w:rPr>
        <w:t>Slovenskej republiky</w:t>
      </w:r>
    </w:p>
    <w:p w14:paraId="5364FFE1" w14:textId="64B94D9A" w:rsidR="00072C83" w:rsidRDefault="00072C83" w:rsidP="006C4BE9">
      <w:pPr>
        <w:rPr>
          <w:sz w:val="25"/>
          <w:szCs w:val="25"/>
        </w:rPr>
      </w:pPr>
    </w:p>
    <w:p w14:paraId="33E2F83E" w14:textId="255A408F" w:rsidR="00072C83" w:rsidRDefault="00072C83" w:rsidP="006C4BE9">
      <w:pPr>
        <w:rPr>
          <w:sz w:val="25"/>
          <w:szCs w:val="25"/>
        </w:rPr>
      </w:pPr>
    </w:p>
    <w:p w14:paraId="65719CC5" w14:textId="16BD04D2" w:rsidR="00072C83" w:rsidRPr="00951E33" w:rsidRDefault="00072C83" w:rsidP="00951E33">
      <w:pPr>
        <w:pStyle w:val="Zkladntext2"/>
        <w:ind w:left="60"/>
        <w:jc w:val="both"/>
      </w:pPr>
      <w:r>
        <w:ptab w:relativeTo="margin" w:alignment="center" w:leader="none"/>
      </w:r>
      <w:bookmarkStart w:id="0" w:name="_GoBack"/>
      <w:bookmarkEnd w:id="0"/>
      <w:r>
        <w:t xml:space="preserve">Bratislava </w:t>
      </w:r>
      <w:r>
        <w:fldChar w:fldCharType="begin"/>
      </w:r>
      <w:r>
        <w:instrText xml:space="preserve"> DOCPROPERTY  FSC#SKEDITIONSLOVLEX@103.510:vytvorenedna </w:instrText>
      </w:r>
      <w:r>
        <w:fldChar w:fldCharType="separate"/>
      </w:r>
      <w:r>
        <w:t>22. septembra 2020</w:t>
      </w:r>
      <w:r>
        <w:fldChar w:fldCharType="end"/>
      </w:r>
    </w:p>
    <w:sectPr w:rsidR="00072C83" w:rsidRPr="00951E33">
      <w:pgSz w:w="11906" w:h="16838"/>
      <w:pgMar w:top="1417" w:right="1417" w:bottom="1417" w:left="1417" w:header="709" w:footer="709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3E116" w14:textId="77777777" w:rsidR="00010D7F" w:rsidRDefault="00010D7F" w:rsidP="00AF1D48">
      <w:r>
        <w:separator/>
      </w:r>
    </w:p>
  </w:endnote>
  <w:endnote w:type="continuationSeparator" w:id="0">
    <w:p w14:paraId="5DD7C136" w14:textId="77777777" w:rsidR="00010D7F" w:rsidRDefault="00010D7F" w:rsidP="00AF1D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33B494D" w14:textId="77777777" w:rsidR="00010D7F" w:rsidRDefault="00010D7F" w:rsidP="00AF1D48">
      <w:r>
        <w:separator/>
      </w:r>
    </w:p>
  </w:footnote>
  <w:footnote w:type="continuationSeparator" w:id="0">
    <w:p w14:paraId="52CD178B" w14:textId="77777777" w:rsidR="00010D7F" w:rsidRDefault="00010D7F" w:rsidP="00AF1D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7265"/>
    <w:rsid w:val="00010D7F"/>
    <w:rsid w:val="00011521"/>
    <w:rsid w:val="00036E2E"/>
    <w:rsid w:val="00061CCF"/>
    <w:rsid w:val="00072C83"/>
    <w:rsid w:val="00092758"/>
    <w:rsid w:val="000C2162"/>
    <w:rsid w:val="000C47FB"/>
    <w:rsid w:val="000C6688"/>
    <w:rsid w:val="000D1334"/>
    <w:rsid w:val="000E6767"/>
    <w:rsid w:val="000F344B"/>
    <w:rsid w:val="001125AC"/>
    <w:rsid w:val="00115D12"/>
    <w:rsid w:val="00122CD3"/>
    <w:rsid w:val="0012409A"/>
    <w:rsid w:val="00160088"/>
    <w:rsid w:val="001630FB"/>
    <w:rsid w:val="00170FAA"/>
    <w:rsid w:val="001725A4"/>
    <w:rsid w:val="00194157"/>
    <w:rsid w:val="001A7C6B"/>
    <w:rsid w:val="001B7FE0"/>
    <w:rsid w:val="001C66E6"/>
    <w:rsid w:val="001D79DA"/>
    <w:rsid w:val="001E0CFD"/>
    <w:rsid w:val="001F674F"/>
    <w:rsid w:val="00213F9D"/>
    <w:rsid w:val="00220306"/>
    <w:rsid w:val="00236E26"/>
    <w:rsid w:val="00242294"/>
    <w:rsid w:val="0024274D"/>
    <w:rsid w:val="002924C3"/>
    <w:rsid w:val="0029466C"/>
    <w:rsid w:val="002B0B5D"/>
    <w:rsid w:val="002B45DC"/>
    <w:rsid w:val="002B6B6C"/>
    <w:rsid w:val="002D4123"/>
    <w:rsid w:val="002E6307"/>
    <w:rsid w:val="002F185A"/>
    <w:rsid w:val="00307FC9"/>
    <w:rsid w:val="0033171B"/>
    <w:rsid w:val="00365F72"/>
    <w:rsid w:val="003B2E79"/>
    <w:rsid w:val="003D115D"/>
    <w:rsid w:val="00414C1D"/>
    <w:rsid w:val="00424324"/>
    <w:rsid w:val="00427B3B"/>
    <w:rsid w:val="00432107"/>
    <w:rsid w:val="00442514"/>
    <w:rsid w:val="0044273A"/>
    <w:rsid w:val="00466CAB"/>
    <w:rsid w:val="004A0CFC"/>
    <w:rsid w:val="004A1369"/>
    <w:rsid w:val="004A5FA8"/>
    <w:rsid w:val="004D3726"/>
    <w:rsid w:val="004D4B30"/>
    <w:rsid w:val="004F15FB"/>
    <w:rsid w:val="00526A1F"/>
    <w:rsid w:val="005277BB"/>
    <w:rsid w:val="0055330D"/>
    <w:rsid w:val="0056032D"/>
    <w:rsid w:val="00575A51"/>
    <w:rsid w:val="0057706E"/>
    <w:rsid w:val="005A2E35"/>
    <w:rsid w:val="005A45F1"/>
    <w:rsid w:val="005B1217"/>
    <w:rsid w:val="005B7FF4"/>
    <w:rsid w:val="005D335A"/>
    <w:rsid w:val="00601389"/>
    <w:rsid w:val="00623BAD"/>
    <w:rsid w:val="00627C51"/>
    <w:rsid w:val="00671F01"/>
    <w:rsid w:val="00676DCD"/>
    <w:rsid w:val="00685081"/>
    <w:rsid w:val="0069637B"/>
    <w:rsid w:val="006B36F8"/>
    <w:rsid w:val="006B4F2E"/>
    <w:rsid w:val="006B6372"/>
    <w:rsid w:val="006C4BE9"/>
    <w:rsid w:val="006E7967"/>
    <w:rsid w:val="00714FA1"/>
    <w:rsid w:val="00747349"/>
    <w:rsid w:val="00747BC1"/>
    <w:rsid w:val="0075754B"/>
    <w:rsid w:val="0078171E"/>
    <w:rsid w:val="0078451E"/>
    <w:rsid w:val="0079512E"/>
    <w:rsid w:val="007A6D98"/>
    <w:rsid w:val="008073E3"/>
    <w:rsid w:val="00821793"/>
    <w:rsid w:val="0084780D"/>
    <w:rsid w:val="00855D5A"/>
    <w:rsid w:val="00861CC6"/>
    <w:rsid w:val="008A4A21"/>
    <w:rsid w:val="008E4F14"/>
    <w:rsid w:val="00907265"/>
    <w:rsid w:val="00922E66"/>
    <w:rsid w:val="00946CED"/>
    <w:rsid w:val="00951E33"/>
    <w:rsid w:val="009C6528"/>
    <w:rsid w:val="009D7004"/>
    <w:rsid w:val="009E7AFC"/>
    <w:rsid w:val="009E7FEF"/>
    <w:rsid w:val="00A216CD"/>
    <w:rsid w:val="00A27B5F"/>
    <w:rsid w:val="00A56B40"/>
    <w:rsid w:val="00A71802"/>
    <w:rsid w:val="00AA0C58"/>
    <w:rsid w:val="00AF1D48"/>
    <w:rsid w:val="00B17B60"/>
    <w:rsid w:val="00B42E84"/>
    <w:rsid w:val="00B463AB"/>
    <w:rsid w:val="00B61867"/>
    <w:rsid w:val="00BC2EE5"/>
    <w:rsid w:val="00BE174E"/>
    <w:rsid w:val="00BE43B4"/>
    <w:rsid w:val="00C1127B"/>
    <w:rsid w:val="00C21839"/>
    <w:rsid w:val="00C32F76"/>
    <w:rsid w:val="00C632CF"/>
    <w:rsid w:val="00C656C8"/>
    <w:rsid w:val="00C86CAD"/>
    <w:rsid w:val="00CC25B0"/>
    <w:rsid w:val="00D02444"/>
    <w:rsid w:val="00D43A10"/>
    <w:rsid w:val="00D54C03"/>
    <w:rsid w:val="00D949B6"/>
    <w:rsid w:val="00DA1B35"/>
    <w:rsid w:val="00DA1D25"/>
    <w:rsid w:val="00DA48B3"/>
    <w:rsid w:val="00DD1F97"/>
    <w:rsid w:val="00E11820"/>
    <w:rsid w:val="00E335AA"/>
    <w:rsid w:val="00E37D9C"/>
    <w:rsid w:val="00E74698"/>
    <w:rsid w:val="00EA7A62"/>
    <w:rsid w:val="00EB644A"/>
    <w:rsid w:val="00EC6B42"/>
    <w:rsid w:val="00EE4DDD"/>
    <w:rsid w:val="00F23D08"/>
    <w:rsid w:val="00F552C7"/>
    <w:rsid w:val="00F60102"/>
    <w:rsid w:val="00F83F06"/>
    <w:rsid w:val="00FD5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81B8BCD"/>
  <w14:defaultImageDpi w14:val="96"/>
  <w15:docId w15:val="{4E9F4FF2-8AD3-463F-ABD0-3C21DED7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2">
    <w:name w:val="Body Text 2"/>
    <w:basedOn w:val="Normlny"/>
    <w:link w:val="Zkladntext2Char"/>
    <w:uiPriority w:val="99"/>
    <w:pPr>
      <w:jc w:val="center"/>
    </w:pPr>
    <w:rPr>
      <w:sz w:val="24"/>
      <w:szCs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  <w:locked/>
    <w:rPr>
      <w:rFonts w:ascii="Times New Roman" w:hAnsi="Times New Roman" w:cs="Times New Roman"/>
      <w:sz w:val="20"/>
      <w:szCs w:val="20"/>
      <w:lang w:val="x-none" w:eastAsia="en-US"/>
    </w:rPr>
  </w:style>
  <w:style w:type="paragraph" w:styleId="Hlavika">
    <w:name w:val="header"/>
    <w:basedOn w:val="Normlny"/>
    <w:link w:val="Hlavik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paragraph" w:styleId="Pta">
    <w:name w:val="footer"/>
    <w:basedOn w:val="Normlny"/>
    <w:link w:val="PtaChar"/>
    <w:uiPriority w:val="99"/>
    <w:unhideWhenUsed/>
    <w:rsid w:val="00AF1D4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F1D48"/>
    <w:rPr>
      <w:rFonts w:ascii="Times New Roman" w:hAnsi="Times New Roman"/>
      <w:sz w:val="20"/>
      <w:szCs w:val="20"/>
      <w:lang w:eastAsia="en-US"/>
    </w:rPr>
  </w:style>
  <w:style w:type="table" w:styleId="Mriekatabuky">
    <w:name w:val="Table Grid"/>
    <w:basedOn w:val="Normlnatabuka"/>
    <w:uiPriority w:val="59"/>
    <w:rsid w:val="00A56B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C32F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f:fields xmlns:f="http://schemas.fabasoft.com/folio/2007/fields">
  <f:record ref="">
    <f:field ref="objname" par="" edit="true" text="Obal materiálu do MPK"/>
    <f:field ref="objsubject" par="" edit="true" text="Obal materiálu do MPK"/>
    <f:field ref="objcreatedby" par="" text="Administrator, System"/>
    <f:field ref="objcreatedat" par="" text="21.7.2020 14:36:30"/>
    <f:field ref="objchangedby" par="" text="Administrator, System"/>
    <f:field ref="objmodifiedat" par="" text="21.7.2020 14:36:34"/>
    <f:field ref="doc_FSCFOLIO_1_1001_FieldDocumentNumber" par="" text=""/>
    <f:field ref="doc_FSCFOLIO_1_1001_FieldSubject" par="" edit="true" text="Obal materiálu do MPK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Urad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</dc:creator>
  <cp:lastModifiedBy>Belák Michal</cp:lastModifiedBy>
  <cp:revision>5</cp:revision>
  <cp:lastPrinted>2001-08-01T11:42:00Z</cp:lastPrinted>
  <dcterms:created xsi:type="dcterms:W3CDTF">2020-09-22T07:24:00Z</dcterms:created>
  <dcterms:modified xsi:type="dcterms:W3CDTF">2020-09-22T11:35:00Z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COO.2145.1000.3.3938023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Zákon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Veronika Vincová</vt:lpwstr>
  </property>
  <property fmtid="{D5CDD505-2E9C-101B-9397-08002B2CF9AE}" pid="11" name="FSC#SKEDITIONSLOVLEX@103.510:zodppredkladatel">
    <vt:lpwstr>Marek Krajčí</vt:lpwstr>
  </property>
  <property fmtid="{D5CDD505-2E9C-101B-9397-08002B2CF9AE}" pid="12" name="FSC#SKEDITIONSLOVLEX@103.510:nazovpredpis">
    <vt:lpwstr>, ktorým sa mení a dopĺňa zákon č. 580/2004 Z. z. o zdravotnom poistení a o zmene a doplnení zákona č. 95/2002 Z. z. o poisťovníctve a o zmene a doplnení niektorých zákonov v znení neskorších predpisov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zdravotníctva Slovenskej republiky</vt:lpwstr>
  </property>
  <property fmtid="{D5CDD505-2E9C-101B-9397-08002B2CF9AE}" pid="15" name="FSC#SKEDITIONSLOVLEX@103.510:pripomienkovatelia">
    <vt:lpwstr>Ministerstvo zdravotníctva Slovenskej republiky, Ministerstvo zdravotníctva Slovenskej republiky, Ministerstvo zdravotníctva Slovenskej republiky, Ministerstvo zdravotníctva Slovenskej republiky</vt:lpwstr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Na základe plánu legislatívnych úloh vlády SR na mesiac _x000d_
december 2020 a na základe uznesenia vlády SR _x000d_
č. 400 z 24. júna 2020 úlohy č. 18 _x000d_
pre ministra zdravotníctva</vt:lpwstr>
  </property>
  <property fmtid="{D5CDD505-2E9C-101B-9397-08002B2CF9AE}" pid="18" name="FSC#SKEDITIONSLOVLEX@103.510:plnynazovpredpis">
    <vt:lpwstr> Zákon, ktorým sa mení a dopĺňa zákon č. 580/2004 Z. z. o zdravotnom poistení a o zmene a doplnení zákona č. 95/2002 Z. z. o poisťovníctve a o zmene a doplnení niektorých zákonov v znení neskorších predpisov</vt:lpwstr>
  </property>
  <property fmtid="{D5CDD505-2E9C-101B-9397-08002B2CF9AE}" pid="19" name="FSC#SKEDITIONSLOVLEX@103.510:rezortcislopredpis">
    <vt:lpwstr>S12763-2020-OL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LP/2020/288</vt:lpwstr>
  </property>
  <property fmtid="{D5CDD505-2E9C-101B-9397-08002B2CF9AE}" pid="29" name="FSC#SKEDITIONSLOVLEX@103.510:typsprievdok">
    <vt:lpwstr>Obal materiálu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>je upravený v práve Európskej únie</vt:lpwstr>
  </property>
  <property fmtid="{D5CDD505-2E9C-101B-9397-08002B2CF9AE}" pid="38" name="FSC#SKEDITIONSLOVLEX@103.510:AttrStrListDocPropPrimarnePravoEU">
    <vt:lpwstr>čl. 168 Zmluvy o fungovaní Európskej únie</vt:lpwstr>
  </property>
  <property fmtid="{D5CDD505-2E9C-101B-9397-08002B2CF9AE}" pid="39" name="FSC#SKEDITIONSLOVLEX@103.510:AttrStrListDocPropSekundarneLegPravoPO">
    <vt:lpwstr>Nariadenie Európskeho parlamentu a  Rady (ES) č. 883/2004 z 29. apríla 2004 o koordinácii systémov sociálneho zabezpečenia (Mimoriadne vydanie Ú. v. EÚ, kap. 5/zv. 5; Ú. v. ES L 166, 30.4.2004) v platnom znení, gestor – MPSVARSR, spolugestor – MZSR_x000d_
Naria</vt:lpwstr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>bezpredmetné</vt:lpwstr>
  </property>
  <property fmtid="{D5CDD505-2E9C-101B-9397-08002B2CF9AE}" pid="44" name="FSC#SKEDITIONSLOVLEX@103.510:AttrStrListDocPropLehotaPrebratieSmernice">
    <vt:lpwstr>Bezpredmetné</vt:lpwstr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>Bezpredmetné</vt:lpwstr>
  </property>
  <property fmtid="{D5CDD505-2E9C-101B-9397-08002B2CF9AE}" pid="47" name="FSC#SKEDITIONSLOVLEX@103.510:AttrStrListDocPropInfoUzPreberanePP">
    <vt:lpwstr>Bezpredmetné</vt:lpwstr>
  </property>
  <property fmtid="{D5CDD505-2E9C-101B-9397-08002B2CF9AE}" pid="48" name="FSC#SKEDITIONSLOVLEX@103.510:AttrStrListDocPropStupenZlucitelnostiPP">
    <vt:lpwstr>úplne</vt:lpwstr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/>
  </property>
  <property fmtid="{D5CDD505-2E9C-101B-9397-08002B2CF9AE}" pid="51" name="FSC#SKEDITIONSLOVLEX@103.510:AttrDateDocPropUkonceniePKK">
    <vt:lpwstr/>
  </property>
  <property fmtid="{D5CDD505-2E9C-101B-9397-08002B2CF9AE}" pid="52" name="FSC#SKEDITIONSLOVLEX@103.510:AttrStrDocPropVplyvRozpocetVS">
    <vt:lpwstr>Žiadne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Žiadne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/>
  </property>
  <property fmtid="{D5CDD505-2E9C-101B-9397-08002B2CF9AE}" pid="58" name="FSC#SKEDITIONSLOVLEX@103.510:AttrStrListDocPropAltRiesenia">
    <vt:lpwstr>Nie sú. Nultý variant: Platná právna úprava si vyžaduje zmenu, nakoľko vo vyššie popísaných špecifických prípadoch nedefinuje presne vzťahy pri vykonávaní verejného zdravotného poistenia. Ak by nedošlo k vydaniu tejto právnej úpravy, naďalej by dochádzalo</vt:lpwstr>
  </property>
  <property fmtid="{D5CDD505-2E9C-101B-9397-08002B2CF9AE}" pid="59" name="FSC#SKEDITIONSLOVLEX@103.510:AttrStrListDocPropStanoviskoGest">
    <vt:lpwstr/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 Slovenskej republiky_x000d_
minister</vt:lpwstr>
  </property>
  <property fmtid="{D5CDD505-2E9C-101B-9397-08002B2CF9AE}" pid="129" name="FSC#SKEDITIONSLOVLEX@103.510:AttrStrListDocPropUznesenieNaVedomie">
    <vt:lpwstr>predseda Národnej rady Slovenskej republiky</vt:lpwstr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justify;"&gt;Návrh zákona, ktorým sa mení a dopĺňa zákon č. 580/2004 Z. z. o zdravotnom poistení a o zmene a doplnení zákona č. 95/2002 o poisťovníctve a o zmene a doplnení niektorých zákonov sa predkladá na základe Plánu legislatívnych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funkciaPred">
    <vt:lpwstr/>
  </property>
  <property fmtid="{D5CDD505-2E9C-101B-9397-08002B2CF9AE}" pid="134" name="FSC#SKEDITIONSLOVLEX@103.510:funkciaZodpPred">
    <vt:lpwstr>minister</vt:lpwstr>
  </property>
  <property fmtid="{D5CDD505-2E9C-101B-9397-08002B2CF9AE}" pid="135" name="FSC#SKEDITIONSLOVLEX@103.510:funkciaDalsiPred">
    <vt:lpwstr/>
  </property>
  <property fmtid="{D5CDD505-2E9C-101B-9397-08002B2CF9AE}" pid="136" name="FSC#SKEDITIONSLOVLEX@103.510:predkladateliaObalSD">
    <vt:lpwstr>Marek Krajčí_x000d_
minister</vt:lpwstr>
  </property>
  <property fmtid="{D5CDD505-2E9C-101B-9397-08002B2CF9AE}" pid="137" name="FSC#SKEDITIONSLOVLEX@103.510:funkciaPredAkuzativ">
    <vt:lpwstr/>
  </property>
  <property fmtid="{D5CDD505-2E9C-101B-9397-08002B2CF9AE}" pid="138" name="FSC#SKEDITIONSLOVLEX@103.510:funkciaPredDativ">
    <vt:lpwstr/>
  </property>
  <property fmtid="{D5CDD505-2E9C-101B-9397-08002B2CF9AE}" pid="139" name="FSC#SKEDITIONSLOVLEX@103.510:funkciaZodpPredAkuzativ">
    <vt:lpwstr>ministra</vt:lpwstr>
  </property>
  <property fmtid="{D5CDD505-2E9C-101B-9397-08002B2CF9AE}" pid="140" name="FSC#SKEDITIONSLOVLEX@103.510:funkciaZodpPredDativ">
    <vt:lpwstr>ministrovi</vt:lpwstr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spravaucastverej">
    <vt:lpwstr/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2020</vt:lpwstr>
  </property>
  <property fmtid="{D5CDD505-2E9C-101B-9397-08002B2CF9AE}" pid="152" name="FSC#SKEDITIONSLOVLEX@103.510:vytvorenedna">
    <vt:lpwstr>21. 7. 2020</vt:lpwstr>
  </property>
</Properties>
</file>