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14:paraId="1FFFBB64" w14:textId="77777777" w:rsidTr="00946CED">
        <w:trPr>
          <w:trHeight w:val="1417"/>
        </w:trPr>
        <w:tc>
          <w:tcPr>
            <w:tcW w:w="4928" w:type="dxa"/>
          </w:tcPr>
          <w:p w14:paraId="71388083" w14:textId="6BA59CFD" w:rsidR="000C2162" w:rsidRDefault="002279B4" w:rsidP="00946CED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ZDRAVOTNÍCTVA SLOVENSKEJ REPUBLIKY</w:t>
            </w:r>
          </w:p>
          <w:p w14:paraId="7DA5F24F" w14:textId="7336B915" w:rsidR="00946CED" w:rsidRPr="008E4F14" w:rsidRDefault="00946CED" w:rsidP="00946CED">
            <w:pPr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Pr="008E4F14">
              <w:rPr>
                <w:sz w:val="25"/>
                <w:szCs w:val="25"/>
              </w:rPr>
              <w:tab/>
            </w:r>
            <w:r w:rsidRPr="008E4F14">
              <w:rPr>
                <w:sz w:val="25"/>
                <w:szCs w:val="25"/>
              </w:rPr>
              <w:fldChar w:fldCharType="begin"/>
            </w:r>
            <w:r w:rsidRPr="008E4F14">
              <w:rPr>
                <w:sz w:val="25"/>
                <w:szCs w:val="25"/>
              </w:rPr>
              <w:instrText xml:space="preserve"> DOCPROPERTY  FSC#SKEDITIONSLOVLEX@103.510:rezortcislopredpis  \* MERGEFORMAT </w:instrText>
            </w:r>
            <w:r w:rsidRPr="008E4F14">
              <w:rPr>
                <w:sz w:val="25"/>
                <w:szCs w:val="25"/>
              </w:rPr>
              <w:fldChar w:fldCharType="separate"/>
            </w:r>
            <w:r w:rsidR="00EC4482">
              <w:rPr>
                <w:sz w:val="25"/>
                <w:szCs w:val="25"/>
              </w:rPr>
              <w:t>S14194-2020-OL</w:t>
            </w:r>
            <w:r w:rsidRPr="008E4F14">
              <w:rPr>
                <w:sz w:val="25"/>
                <w:szCs w:val="25"/>
              </w:rPr>
              <w:fldChar w:fldCharType="end"/>
            </w:r>
          </w:p>
          <w:p w14:paraId="264E2C21" w14:textId="77777777"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14:paraId="6A407A3C" w14:textId="5AE4D4D4" w:rsidR="001E0CFD" w:rsidRDefault="002E6307" w:rsidP="004A0CFC">
      <w:pPr>
        <w:pStyle w:val="Zkladntext2"/>
        <w:jc w:val="both"/>
        <w:rPr>
          <w:sz w:val="25"/>
          <w:szCs w:val="25"/>
        </w:rPr>
      </w:pPr>
      <w:r w:rsidRPr="008E4F14">
        <w:rPr>
          <w:sz w:val="25"/>
          <w:szCs w:val="25"/>
        </w:rPr>
        <w:t xml:space="preserve">Materiál na </w:t>
      </w:r>
      <w:r w:rsidR="00EC4482">
        <w:rPr>
          <w:sz w:val="25"/>
          <w:szCs w:val="25"/>
        </w:rPr>
        <w:t xml:space="preserve">rokovanie </w:t>
      </w:r>
    </w:p>
    <w:p w14:paraId="17C59DB0" w14:textId="62FA7957" w:rsidR="0098149D" w:rsidRDefault="002E7D85" w:rsidP="004A0CFC">
      <w:pPr>
        <w:pStyle w:val="Zkladntext2"/>
        <w:jc w:val="both"/>
        <w:rPr>
          <w:sz w:val="25"/>
          <w:szCs w:val="25"/>
        </w:rPr>
      </w:pPr>
      <w:r>
        <w:rPr>
          <w:sz w:val="25"/>
          <w:szCs w:val="25"/>
        </w:rPr>
        <w:t>Legislatívnej</w:t>
      </w:r>
      <w:r w:rsidR="0098149D">
        <w:rPr>
          <w:sz w:val="25"/>
          <w:szCs w:val="25"/>
        </w:rPr>
        <w:t xml:space="preserve"> rady</w:t>
      </w:r>
      <w:r>
        <w:rPr>
          <w:sz w:val="25"/>
          <w:szCs w:val="25"/>
        </w:rPr>
        <w:t xml:space="preserve"> vlády</w:t>
      </w:r>
    </w:p>
    <w:p w14:paraId="3EDB4A9E" w14:textId="54C51DA1" w:rsidR="0098149D" w:rsidRPr="008E4F14" w:rsidRDefault="0098149D" w:rsidP="004A0CFC">
      <w:pPr>
        <w:pStyle w:val="Zkladntext2"/>
        <w:jc w:val="both"/>
        <w:rPr>
          <w:sz w:val="25"/>
          <w:szCs w:val="25"/>
        </w:rPr>
      </w:pPr>
      <w:r>
        <w:rPr>
          <w:sz w:val="25"/>
          <w:szCs w:val="25"/>
        </w:rPr>
        <w:t>Slovenskej republiky</w:t>
      </w:r>
    </w:p>
    <w:p w14:paraId="54184237" w14:textId="77777777" w:rsidR="001E0CFD" w:rsidRPr="008E4F14" w:rsidRDefault="001E0CFD" w:rsidP="004D4B30">
      <w:pPr>
        <w:pStyle w:val="Zkladntext2"/>
        <w:jc w:val="both"/>
        <w:rPr>
          <w:sz w:val="25"/>
          <w:szCs w:val="25"/>
        </w:rPr>
      </w:pPr>
    </w:p>
    <w:p w14:paraId="2218476A" w14:textId="00A12A1C" w:rsidR="0012409A" w:rsidRPr="004D4B30" w:rsidRDefault="002279B4" w:rsidP="004D4B30">
      <w:pPr>
        <w:pStyle w:val="Zkladntext2"/>
        <w:ind w:left="60"/>
        <w:rPr>
          <w:b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Zákon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 ... 2020,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ktorým sa mení a dopĺňa zákon č. 363/2011 Z. z. o rozsahu a podmienkach úhrady liekov, zdravotníckych pomôcok a dietetických potravín na základe verejného zdravotného poistenia a o zmene a doplnení niektorých zákonov v znení neskorších predpisov a ktorým sa mení a dopĺňa zákon č. 581/2004 Z. z. o zdravotných poisťovniach, dohľade nad zdravotnou starostlivosťou a o zmene a doplnení niektorých zákonov v znení neskorších predpisov</w:t>
      </w:r>
    </w:p>
    <w:p w14:paraId="142FD55E" w14:textId="77777777" w:rsidR="001E0CFD" w:rsidRPr="008E4F14" w:rsidRDefault="001E0CFD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14:paraId="4BA88F2D" w14:textId="77777777" w:rsidR="001E0CFD" w:rsidRPr="008E4F14" w:rsidRDefault="001E0CFD" w:rsidP="004D4B30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14:paraId="4F71F17C" w14:textId="77777777" w:rsidTr="001D79DA">
        <w:trPr>
          <w:trHeight w:val="307"/>
        </w:trPr>
        <w:tc>
          <w:tcPr>
            <w:tcW w:w="5010" w:type="dxa"/>
          </w:tcPr>
          <w:p w14:paraId="16353520" w14:textId="3BFE1C2B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14:paraId="1243D5E8" w14:textId="732D93AE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14:paraId="55036A4D" w14:textId="77777777" w:rsidTr="001D79DA">
        <w:trPr>
          <w:trHeight w:val="4549"/>
        </w:trPr>
        <w:tc>
          <w:tcPr>
            <w:tcW w:w="5010" w:type="dxa"/>
          </w:tcPr>
          <w:p w14:paraId="2B4A4279" w14:textId="77777777" w:rsidR="0098149D" w:rsidRDefault="0098149D" w:rsidP="0098149D">
            <w:pPr>
              <w:pStyle w:val="Zkladntext2"/>
              <w:ind w:right="885"/>
              <w:jc w:val="left"/>
              <w:rPr>
                <w:rFonts w:ascii="Times" w:hAnsi="Times" w:cs="Times"/>
              </w:rPr>
            </w:pPr>
          </w:p>
          <w:p w14:paraId="6149F178" w14:textId="7016871C" w:rsidR="00A56B40" w:rsidRPr="0098149D" w:rsidRDefault="0098149D" w:rsidP="0098149D">
            <w:pPr>
              <w:pStyle w:val="Zkladntext2"/>
              <w:ind w:right="885"/>
              <w:jc w:val="left"/>
            </w:pPr>
            <w:r w:rsidRPr="0098149D">
              <w:rPr>
                <w:rFonts w:ascii="Times" w:hAnsi="Times" w:cs="Times"/>
              </w:rPr>
              <w:t>Programové vyhlásenie vlády SR na roky 2020 až 2024</w:t>
            </w:r>
          </w:p>
        </w:tc>
        <w:tc>
          <w:tcPr>
            <w:tcW w:w="5149" w:type="dxa"/>
          </w:tcPr>
          <w:p w14:paraId="61F29D52" w14:textId="212091D2" w:rsidR="002279B4" w:rsidRDefault="002279B4" w:rsidP="002279B4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1"/>
            </w:tblGrid>
            <w:tr w:rsidR="002279B4" w14:paraId="6E98679C" w14:textId="77777777">
              <w:trPr>
                <w:divId w:val="41262936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5FC2DDE" w14:textId="3698B912" w:rsidR="0098149D" w:rsidRPr="0098149D" w:rsidRDefault="0098149D" w:rsidP="0098149D">
                  <w:pPr>
                    <w:pStyle w:val="Odsekzoznamu"/>
                    <w:numPr>
                      <w:ilvl w:val="0"/>
                      <w:numId w:val="1"/>
                    </w:numPr>
                    <w:rPr>
                      <w:sz w:val="25"/>
                      <w:szCs w:val="25"/>
                    </w:rPr>
                  </w:pPr>
                  <w:r w:rsidRPr="0098149D">
                    <w:rPr>
                      <w:sz w:val="25"/>
                      <w:szCs w:val="25"/>
                    </w:rPr>
                    <w:t>Návrh</w:t>
                  </w:r>
                  <w:r w:rsidR="002E7D85">
                    <w:rPr>
                      <w:sz w:val="25"/>
                      <w:szCs w:val="25"/>
                    </w:rPr>
                    <w:t xml:space="preserve"> uznesenia</w:t>
                  </w:r>
                </w:p>
                <w:p w14:paraId="6943D23D" w14:textId="21D1C70B" w:rsidR="002279B4" w:rsidRDefault="0098149D" w:rsidP="0098149D">
                  <w:pPr>
                    <w:pStyle w:val="Odsekzoznamu"/>
                    <w:numPr>
                      <w:ilvl w:val="0"/>
                      <w:numId w:val="1"/>
                    </w:num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Predkladacia správa</w:t>
                  </w:r>
                </w:p>
                <w:p w14:paraId="70CD34F5" w14:textId="77777777" w:rsidR="0098149D" w:rsidRDefault="0098149D" w:rsidP="0098149D">
                  <w:pPr>
                    <w:pStyle w:val="Odsekzoznamu"/>
                    <w:numPr>
                      <w:ilvl w:val="0"/>
                      <w:numId w:val="1"/>
                    </w:num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Vlastný materiál</w:t>
                  </w:r>
                </w:p>
                <w:p w14:paraId="3C51DC24" w14:textId="77777777" w:rsidR="0098149D" w:rsidRDefault="0098149D" w:rsidP="0098149D">
                  <w:pPr>
                    <w:pStyle w:val="Odsekzoznamu"/>
                    <w:numPr>
                      <w:ilvl w:val="0"/>
                      <w:numId w:val="1"/>
                    </w:num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Dôvodová správa - všeobecná časť</w:t>
                  </w:r>
                </w:p>
                <w:p w14:paraId="2C199FCE" w14:textId="77777777" w:rsidR="0098149D" w:rsidRDefault="0098149D" w:rsidP="0098149D">
                  <w:pPr>
                    <w:pStyle w:val="Odsekzoznamu"/>
                    <w:numPr>
                      <w:ilvl w:val="0"/>
                      <w:numId w:val="1"/>
                    </w:num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Dôvodová správa - osobitná časť</w:t>
                  </w:r>
                </w:p>
                <w:p w14:paraId="2D4EBDF3" w14:textId="77777777" w:rsidR="0098149D" w:rsidRDefault="0098149D" w:rsidP="0098149D">
                  <w:pPr>
                    <w:pStyle w:val="Odsekzoznamu"/>
                    <w:numPr>
                      <w:ilvl w:val="0"/>
                      <w:numId w:val="1"/>
                    </w:num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Doložka vplyvov</w:t>
                  </w:r>
                </w:p>
                <w:p w14:paraId="652403DD" w14:textId="77777777" w:rsidR="0098149D" w:rsidRDefault="0098149D" w:rsidP="0098149D">
                  <w:pPr>
                    <w:pStyle w:val="Odsekzoznamu"/>
                    <w:numPr>
                      <w:ilvl w:val="0"/>
                      <w:numId w:val="1"/>
                    </w:num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Doložka zlučiteľnosti</w:t>
                  </w:r>
                </w:p>
                <w:p w14:paraId="3CA10C3B" w14:textId="77777777" w:rsidR="0098149D" w:rsidRDefault="0098149D" w:rsidP="0098149D">
                  <w:pPr>
                    <w:pStyle w:val="Odsekzoznamu"/>
                    <w:numPr>
                      <w:ilvl w:val="0"/>
                      <w:numId w:val="1"/>
                    </w:num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Správa o účasti verejnosti</w:t>
                  </w:r>
                </w:p>
                <w:p w14:paraId="14D7E25B" w14:textId="77777777" w:rsidR="0098149D" w:rsidRDefault="0098149D" w:rsidP="0098149D">
                  <w:pPr>
                    <w:pStyle w:val="Odsekzoznamu"/>
                    <w:numPr>
                      <w:ilvl w:val="0"/>
                      <w:numId w:val="1"/>
                    </w:num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Vyhodnotenie pripomienkového</w:t>
                  </w:r>
                </w:p>
                <w:p w14:paraId="458C8D82" w14:textId="26A233CA" w:rsidR="0098149D" w:rsidRDefault="0098149D" w:rsidP="0098149D">
                  <w:pPr>
                    <w:pStyle w:val="Odsekzoznamu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konania</w:t>
                  </w:r>
                </w:p>
                <w:p w14:paraId="37A994D2" w14:textId="2216B4FB" w:rsidR="00B02858" w:rsidRDefault="00B02858" w:rsidP="00B02858">
                  <w:pPr>
                    <w:pStyle w:val="Odsekzoznamu"/>
                    <w:numPr>
                      <w:ilvl w:val="0"/>
                      <w:numId w:val="1"/>
                    </w:num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I</w:t>
                  </w:r>
                  <w:bookmarkStart w:id="0" w:name="_GoBack"/>
                  <w:bookmarkEnd w:id="0"/>
                  <w:r>
                    <w:rPr>
                      <w:sz w:val="25"/>
                      <w:szCs w:val="25"/>
                    </w:rPr>
                    <w:t>nformatívne konsolidované znenie</w:t>
                  </w:r>
                </w:p>
                <w:p w14:paraId="17FD61AA" w14:textId="00E753F5" w:rsidR="0098149D" w:rsidRPr="0098149D" w:rsidRDefault="0098149D" w:rsidP="0098149D">
                  <w:pPr>
                    <w:pStyle w:val="Odsekzoznamu"/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6CC1771C" w14:textId="7986D76A" w:rsidR="00A56B40" w:rsidRPr="008073E3" w:rsidRDefault="00A56B40" w:rsidP="002279B4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14:paraId="587D3055" w14:textId="77777777"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3285EA05" w14:textId="77777777" w:rsidR="00EC4482" w:rsidRDefault="009D7004" w:rsidP="006C4BE9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begin"/>
      </w:r>
      <w:r w:rsidRPr="008E4F14">
        <w:rPr>
          <w:sz w:val="25"/>
          <w:szCs w:val="25"/>
        </w:rPr>
        <w:instrText xml:space="preserve"> DOCPROPERTY  FSC#SKEDITIONSLOVLEX@103.510:</w:instrText>
      </w:r>
      <w:r w:rsidR="0057706E" w:rsidRPr="008E4F14">
        <w:rPr>
          <w:sz w:val="25"/>
          <w:szCs w:val="25"/>
        </w:rPr>
        <w:instrText>predkladateliaObalSD</w:instrText>
      </w:r>
      <w:r w:rsidRPr="008E4F14">
        <w:rPr>
          <w:sz w:val="25"/>
          <w:szCs w:val="25"/>
        </w:rPr>
        <w:instrText xml:space="preserve">\* MERGEFORMAT </w:instrText>
      </w:r>
      <w:r w:rsidRPr="008E4F14">
        <w:rPr>
          <w:sz w:val="25"/>
          <w:szCs w:val="25"/>
        </w:rPr>
        <w:fldChar w:fldCharType="separate"/>
      </w:r>
      <w:r w:rsidR="00EC4482">
        <w:rPr>
          <w:sz w:val="25"/>
          <w:szCs w:val="25"/>
        </w:rPr>
        <w:t>Marek Krajčí</w:t>
      </w:r>
    </w:p>
    <w:p w14:paraId="284604DA" w14:textId="50433FFA" w:rsidR="009D7004" w:rsidRDefault="00EC4482" w:rsidP="006C4BE9">
      <w:pPr>
        <w:rPr>
          <w:sz w:val="25"/>
          <w:szCs w:val="25"/>
        </w:rPr>
      </w:pPr>
      <w:r>
        <w:rPr>
          <w:sz w:val="25"/>
          <w:szCs w:val="25"/>
        </w:rPr>
        <w:t>minister</w:t>
      </w:r>
      <w:r w:rsidR="009D7004" w:rsidRPr="008E4F14">
        <w:rPr>
          <w:sz w:val="25"/>
          <w:szCs w:val="25"/>
        </w:rPr>
        <w:fldChar w:fldCharType="end"/>
      </w:r>
      <w:r w:rsidR="0098149D">
        <w:rPr>
          <w:sz w:val="25"/>
          <w:szCs w:val="25"/>
        </w:rPr>
        <w:t xml:space="preserve"> zdravotníctva</w:t>
      </w:r>
    </w:p>
    <w:p w14:paraId="3EFA4904" w14:textId="6E2F70DF" w:rsidR="0098149D" w:rsidRPr="008E4F14" w:rsidRDefault="0098149D" w:rsidP="006C4BE9">
      <w:pPr>
        <w:rPr>
          <w:sz w:val="25"/>
          <w:szCs w:val="25"/>
        </w:rPr>
      </w:pPr>
      <w:r>
        <w:rPr>
          <w:sz w:val="25"/>
          <w:szCs w:val="25"/>
        </w:rPr>
        <w:t>Slovenskej republiky</w:t>
      </w:r>
    </w:p>
    <w:sectPr w:rsidR="0098149D" w:rsidRPr="008E4F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3A4A7" w14:textId="77777777" w:rsidR="00FD05FA" w:rsidRDefault="00FD05FA" w:rsidP="00AF1D48">
      <w:r>
        <w:separator/>
      </w:r>
    </w:p>
  </w:endnote>
  <w:endnote w:type="continuationSeparator" w:id="0">
    <w:p w14:paraId="39537642" w14:textId="77777777" w:rsidR="00FD05FA" w:rsidRDefault="00FD05FA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D66E9" w14:textId="77777777" w:rsidR="002E7D85" w:rsidRDefault="002E7D8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DA586" w14:textId="774E4B8A"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69637B">
      <w:t xml:space="preserve"> </w:t>
    </w:r>
    <w:r w:rsidR="002E7D85">
      <w:t>22</w:t>
    </w:r>
    <w:r w:rsidR="0098149D">
      <w:t>. september 2020</w:t>
    </w:r>
  </w:p>
  <w:p w14:paraId="3706BA5D" w14:textId="77777777" w:rsidR="00AF1D48" w:rsidRDefault="00AF1D4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FBCD1" w14:textId="77777777" w:rsidR="002E7D85" w:rsidRDefault="002E7D8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3226F" w14:textId="77777777" w:rsidR="00FD05FA" w:rsidRDefault="00FD05FA" w:rsidP="00AF1D48">
      <w:r>
        <w:separator/>
      </w:r>
    </w:p>
  </w:footnote>
  <w:footnote w:type="continuationSeparator" w:id="0">
    <w:p w14:paraId="13000162" w14:textId="77777777" w:rsidR="00FD05FA" w:rsidRDefault="00FD05FA" w:rsidP="00AF1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EF967" w14:textId="77777777" w:rsidR="002E7D85" w:rsidRDefault="002E7D8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2A5FB" w14:textId="77777777" w:rsidR="002E7D85" w:rsidRDefault="002E7D8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D567C" w14:textId="77777777" w:rsidR="002E7D85" w:rsidRDefault="002E7D8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747A9"/>
    <w:multiLevelType w:val="hybridMultilevel"/>
    <w:tmpl w:val="2236FC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11521"/>
    <w:rsid w:val="00036E2E"/>
    <w:rsid w:val="00061CCF"/>
    <w:rsid w:val="00092758"/>
    <w:rsid w:val="000C2162"/>
    <w:rsid w:val="000C6688"/>
    <w:rsid w:val="000D1334"/>
    <w:rsid w:val="000E6767"/>
    <w:rsid w:val="000F344B"/>
    <w:rsid w:val="001125AC"/>
    <w:rsid w:val="00115D12"/>
    <w:rsid w:val="00122CD3"/>
    <w:rsid w:val="0012409A"/>
    <w:rsid w:val="00160088"/>
    <w:rsid w:val="001630FB"/>
    <w:rsid w:val="00170FAA"/>
    <w:rsid w:val="001725A4"/>
    <w:rsid w:val="00194157"/>
    <w:rsid w:val="001B7FE0"/>
    <w:rsid w:val="001C66E6"/>
    <w:rsid w:val="001D79DA"/>
    <w:rsid w:val="001E0CFD"/>
    <w:rsid w:val="001F674F"/>
    <w:rsid w:val="00213F9D"/>
    <w:rsid w:val="00220306"/>
    <w:rsid w:val="002279B4"/>
    <w:rsid w:val="00236E26"/>
    <w:rsid w:val="00242294"/>
    <w:rsid w:val="002924C3"/>
    <w:rsid w:val="0029466C"/>
    <w:rsid w:val="002B0B5D"/>
    <w:rsid w:val="002B45DC"/>
    <w:rsid w:val="002B6B6C"/>
    <w:rsid w:val="002D4123"/>
    <w:rsid w:val="002E6307"/>
    <w:rsid w:val="002E7D85"/>
    <w:rsid w:val="002F185A"/>
    <w:rsid w:val="00307FC9"/>
    <w:rsid w:val="0033171B"/>
    <w:rsid w:val="003B2E79"/>
    <w:rsid w:val="003D115D"/>
    <w:rsid w:val="00414C1D"/>
    <w:rsid w:val="00424324"/>
    <w:rsid w:val="00427B3B"/>
    <w:rsid w:val="00432107"/>
    <w:rsid w:val="0044273A"/>
    <w:rsid w:val="00466CAB"/>
    <w:rsid w:val="004A0CFC"/>
    <w:rsid w:val="004A1369"/>
    <w:rsid w:val="004D3726"/>
    <w:rsid w:val="004D4B30"/>
    <w:rsid w:val="004F15FB"/>
    <w:rsid w:val="00526A1F"/>
    <w:rsid w:val="0055330D"/>
    <w:rsid w:val="0056032D"/>
    <w:rsid w:val="00575A51"/>
    <w:rsid w:val="0057706E"/>
    <w:rsid w:val="005A2E35"/>
    <w:rsid w:val="005A45F1"/>
    <w:rsid w:val="005B1217"/>
    <w:rsid w:val="005B7FF4"/>
    <w:rsid w:val="005D335A"/>
    <w:rsid w:val="00601389"/>
    <w:rsid w:val="00623BAD"/>
    <w:rsid w:val="00627C51"/>
    <w:rsid w:val="00671F01"/>
    <w:rsid w:val="00676DCD"/>
    <w:rsid w:val="00685081"/>
    <w:rsid w:val="0069637B"/>
    <w:rsid w:val="006B36F8"/>
    <w:rsid w:val="006B4F2E"/>
    <w:rsid w:val="006B6372"/>
    <w:rsid w:val="006C4BE9"/>
    <w:rsid w:val="006E7967"/>
    <w:rsid w:val="00714FA1"/>
    <w:rsid w:val="00747349"/>
    <w:rsid w:val="00747BC1"/>
    <w:rsid w:val="0075754B"/>
    <w:rsid w:val="0078171E"/>
    <w:rsid w:val="0078451E"/>
    <w:rsid w:val="0079512E"/>
    <w:rsid w:val="007A6D98"/>
    <w:rsid w:val="008073E3"/>
    <w:rsid w:val="00821793"/>
    <w:rsid w:val="00855D5A"/>
    <w:rsid w:val="00861CC6"/>
    <w:rsid w:val="008A4A21"/>
    <w:rsid w:val="008E4F14"/>
    <w:rsid w:val="00907265"/>
    <w:rsid w:val="00922E66"/>
    <w:rsid w:val="00946CED"/>
    <w:rsid w:val="0098149D"/>
    <w:rsid w:val="009C6528"/>
    <w:rsid w:val="009D7004"/>
    <w:rsid w:val="009E7AFC"/>
    <w:rsid w:val="009E7FEF"/>
    <w:rsid w:val="00A216CD"/>
    <w:rsid w:val="00A27B5F"/>
    <w:rsid w:val="00A56B40"/>
    <w:rsid w:val="00A71802"/>
    <w:rsid w:val="00A825FA"/>
    <w:rsid w:val="00AA0C58"/>
    <w:rsid w:val="00AF1D48"/>
    <w:rsid w:val="00B02858"/>
    <w:rsid w:val="00B17B60"/>
    <w:rsid w:val="00B42E84"/>
    <w:rsid w:val="00B463AB"/>
    <w:rsid w:val="00B61867"/>
    <w:rsid w:val="00BC2EE5"/>
    <w:rsid w:val="00BE174E"/>
    <w:rsid w:val="00BE43B4"/>
    <w:rsid w:val="00C1127B"/>
    <w:rsid w:val="00C632CF"/>
    <w:rsid w:val="00C656C8"/>
    <w:rsid w:val="00C86CAD"/>
    <w:rsid w:val="00C9594E"/>
    <w:rsid w:val="00CC25B0"/>
    <w:rsid w:val="00D02444"/>
    <w:rsid w:val="00D43A10"/>
    <w:rsid w:val="00D54C03"/>
    <w:rsid w:val="00DA1D25"/>
    <w:rsid w:val="00DA48B3"/>
    <w:rsid w:val="00E11820"/>
    <w:rsid w:val="00E335AA"/>
    <w:rsid w:val="00E37D9C"/>
    <w:rsid w:val="00E74698"/>
    <w:rsid w:val="00EA7A62"/>
    <w:rsid w:val="00EC4482"/>
    <w:rsid w:val="00EC6B42"/>
    <w:rsid w:val="00EE4DDD"/>
    <w:rsid w:val="00F23D08"/>
    <w:rsid w:val="00F552C7"/>
    <w:rsid w:val="00F60102"/>
    <w:rsid w:val="00F83F06"/>
    <w:rsid w:val="00FD05FA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  <w15:docId w15:val="{4E9F4FF2-8AD3-463F-ABD0-3C21DED7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81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26.8.2020 13:54:30"/>
    <f:field ref="objchangedby" par="" text="Administrator, System"/>
    <f:field ref="objmodifiedat" par="" text="26.8.2020 13:54:33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Vincová Veronika</cp:lastModifiedBy>
  <cp:revision>3</cp:revision>
  <cp:lastPrinted>2001-08-01T11:42:00Z</cp:lastPrinted>
  <dcterms:created xsi:type="dcterms:W3CDTF">2020-09-22T07:28:00Z</dcterms:created>
  <dcterms:modified xsi:type="dcterms:W3CDTF">2020-09-22T10:27:00Z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COO.2145.1000.3.3985687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Veronika Vincová</vt:lpwstr>
  </property>
  <property fmtid="{D5CDD505-2E9C-101B-9397-08002B2CF9AE}" pid="11" name="FSC#SKEDITIONSLOVLEX@103.510:zodppredkladatel">
    <vt:lpwstr>Marek Krajčí</vt:lpwstr>
  </property>
  <property fmtid="{D5CDD505-2E9C-101B-9397-08002B2CF9AE}" pid="12" name="FSC#SKEDITIONSLOVLEX@103.510:nazovpredpis">
    <vt:lpwstr>, ktorým sa mení a dopĺňa zákon č. 363/2011 Z. z. o rozsahu a podmienkach úhrady liekov, zdravotníckych pomôcok a dietetických potravín na základe verejného zdravotného poistenia a o zmene a doplnení niektorých zákonov v znení neskorších predpisov a ktor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zdravotníctva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SR</vt:lpwstr>
  </property>
  <property fmtid="{D5CDD505-2E9C-101B-9397-08002B2CF9AE}" pid="18" name="FSC#SKEDITIONSLOVLEX@103.510:plnynazovpredpis">
    <vt:lpwstr> Zákon, ktorým sa mení a dopĺňa zákon č. 363/2011 Z. z. o rozsahu a podmienkach úhrady liekov, zdravotníckych pomôcok a dietetických potravín na základe verejného zdravotného poistenia a o zmene a doplnení niektorých zákonov v znení neskorších predpisov a</vt:lpwstr>
  </property>
  <property fmtid="{D5CDD505-2E9C-101B-9397-08002B2CF9AE}" pid="19" name="FSC#SKEDITIONSLOVLEX@103.510:rezortcislopredpis">
    <vt:lpwstr>S14194-2020-OL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LP/2020/359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-	čl. 168 Zmluvy o fungovaní Európskej únie</vt:lpwstr>
  </property>
  <property fmtid="{D5CDD505-2E9C-101B-9397-08002B2CF9AE}" pid="39" name="FSC#SKEDITIONSLOVLEX@103.510:AttrStrListDocPropSekundarneLegPravoPO">
    <vt:lpwstr>-	Smernica Rady 89/105/EHS z 21. decembra 1988 o transparentnosti opatrení upravujúcich stanovovanie cien humánnych liekov a ich zaraďovanie do vnútroštátnych systémov zdravotného poistenia (Mimoriadne vydanie Ú. v. EÚ, kap. 5/zv. 1; Ú. v. ES L 40, 11.2.1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>- bezpredmetné</vt:lpwstr>
  </property>
  <property fmtid="{D5CDD505-2E9C-101B-9397-08002B2CF9AE}" pid="44" name="FSC#SKEDITIONSLOVLEX@103.510:AttrStrListDocPropLehotaPrebratieSmernice">
    <vt:lpwstr>- bezpredmetné</vt:lpwstr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>- bezpredmetné</vt:lpwstr>
  </property>
  <property fmtid="{D5CDD505-2E9C-101B-9397-08002B2CF9AE}" pid="47" name="FSC#SKEDITIONSLOVLEX@103.510:AttrStrListDocPropInfoUzPreberanePP">
    <vt:lpwstr>- bezpredmetné</vt:lpwstr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>18. 8. 2020</vt:lpwstr>
  </property>
  <property fmtid="{D5CDD505-2E9C-101B-9397-08002B2CF9AE}" pid="51" name="FSC#SKEDITIONSLOVLEX@103.510:AttrDateDocPropUkonceniePKK">
    <vt:lpwstr>24. 8. 2020</vt:lpwstr>
  </property>
  <property fmtid="{D5CDD505-2E9C-101B-9397-08002B2CF9AE}" pid="52" name="FSC#SKEDITIONSLOVLEX@103.510:AttrStrDocPropVplyvRozpocetVS">
    <vt:lpwstr>Negatívne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Pozitívne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&lt;p style="margin: 0cm 0cm 0pt; text-align: justify;"&gt;&lt;u&gt;Vplyvy na rozpočet verejnej správy&lt;/u&gt; – uvedená právna úprava zakladá negatívny vplyv na rozpočet verejnej správy v&amp;nbsp;dôsledku zníženia limitu spoluúčasti, t. j. zvýši sa vplyv na výdavky verejné</vt:lpwstr>
  </property>
  <property fmtid="{D5CDD505-2E9C-101B-9397-08002B2CF9AE}" pid="58" name="FSC#SKEDITIONSLOVLEX@103.510:AttrStrListDocPropAltRiesenia">
    <vt:lpwstr>Nie sú. Nulový variant: Najzraniteľnejšie skupiny pacientov, a to predovšetkým deti do šiestich rokov života, dôchodcovia a osoby s ťažkým zdravotným postihnutím zväčša platia najvyššie doplatky na lieky, čo má vplyv na príjmy domácnosti, resp. úbytky dom</vt:lpwstr>
  </property>
  <property fmtid="{D5CDD505-2E9C-101B-9397-08002B2CF9AE}" pid="59" name="FSC#SKEDITIONSLOVLEX@103.510:AttrStrListDocPropStanoviskoGest">
    <vt:lpwstr>&lt;p&gt;&amp;nbsp;&lt;/p&gt;&lt;p&gt;Stála pracovná komisia legislatívnej rady vlády slovenskej republiky na posudzovanie vybraných vplyvov uplatňuje k materiálu zásadné pripomienky a odporúčania:&lt;/p&gt;&lt;p&gt;&amp;nbsp;&lt;/p&gt;&lt;p&gt;&lt;strong&gt;K doložke vybraných vplyvov &lt;/strong&gt;&lt;/p&gt;&lt;p&gt;&amp;nbsp;&lt;/</vt:lpwstr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&lt;p&gt;Návrh zákona, ktorým sa&amp;nbsp; mení a dopĺňa zákon č. 363/2011 Z. z. o rozsahu a podmienkach úhrady liekov, zdravotníckych pomôcok a dietetických potravín na základe verejného zdravotného poistenia a o zmene a doplnení niektorých zákonov v znení neskorš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minister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Marek Krajčí_x000d_
minister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ministra</vt:lpwstr>
  </property>
  <property fmtid="{D5CDD505-2E9C-101B-9397-08002B2CF9AE}" pid="140" name="FSC#SKEDITIONSLOVLEX@103.510:funkciaZodpPredDativ">
    <vt:lpwstr>ministrovi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>ým sa mení a dopĺňa zákon č. 581/2004 Z. z. o zdravotných poisťovniach, dohľade nad zdravotnou starostlivosťou a o zmene a doplnení niektorých zákonov v znení neskorších predpisov</vt:lpwstr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 ktorým sa mení a dopĺňa zákon č. 581/2004 Z. z. o zdravotných poisťovniach, dohľade nad zdravotnou starostlivosťou a o zmene a doplnení niektorých zákonov v znení neskorších predpisov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2020</vt:lpwstr>
  </property>
  <property fmtid="{D5CDD505-2E9C-101B-9397-08002B2CF9AE}" pid="152" name="FSC#SKEDITIONSLOVLEX@103.510:vytvorenedna">
    <vt:lpwstr>26. 8. 2020</vt:lpwstr>
  </property>
</Properties>
</file>