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5D322" w14:textId="77777777" w:rsidR="004437DF" w:rsidRPr="004437DF" w:rsidRDefault="004437DF" w:rsidP="004437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Návrh</w:t>
      </w:r>
    </w:p>
    <w:p w14:paraId="28F17AEC" w14:textId="77777777" w:rsidR="004437DF" w:rsidRPr="004437DF" w:rsidRDefault="00D74702" w:rsidP="00443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0572B8" w14:textId="46D355A7" w:rsidR="004437DF" w:rsidRPr="004437DF" w:rsidRDefault="004437DF" w:rsidP="00443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Z</w:t>
      </w:r>
      <w:r w:rsidR="006673E2">
        <w:rPr>
          <w:rFonts w:ascii="Times New Roman" w:hAnsi="Times New Roman"/>
          <w:b/>
          <w:sz w:val="24"/>
          <w:szCs w:val="24"/>
        </w:rPr>
        <w:t>ÁKON</w:t>
      </w:r>
    </w:p>
    <w:p w14:paraId="130EE586" w14:textId="77777777" w:rsidR="004437DF" w:rsidRPr="004437DF" w:rsidRDefault="004437DF" w:rsidP="004437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D87EFA4" w14:textId="77777777" w:rsidR="004437DF" w:rsidRPr="004437DF" w:rsidRDefault="004437DF" w:rsidP="004437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30135A1" w14:textId="77777777" w:rsidR="004437DF" w:rsidRPr="004437DF" w:rsidRDefault="004437DF" w:rsidP="004437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z ....................... 2020,</w:t>
      </w:r>
    </w:p>
    <w:p w14:paraId="00732D2C" w14:textId="77777777" w:rsidR="004437DF" w:rsidRPr="004437DF" w:rsidRDefault="004437DF" w:rsidP="004437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D988FA1" w14:textId="3489D1B1" w:rsidR="004437DF" w:rsidRPr="004437DF" w:rsidRDefault="004437DF" w:rsidP="005A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437DF">
        <w:rPr>
          <w:rFonts w:ascii="Times New Roman" w:hAnsi="Times New Roman"/>
          <w:b/>
          <w:sz w:val="24"/>
          <w:szCs w:val="24"/>
        </w:rPr>
        <w:t xml:space="preserve">ktorým sa mení a dopĺňa zákon </w:t>
      </w:r>
      <w:r w:rsidRPr="004437DF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Pr="004437DF">
        <w:rPr>
          <w:rFonts w:ascii="Times New Roman" w:hAnsi="Times New Roman"/>
          <w:b/>
          <w:sz w:val="24"/>
          <w:szCs w:val="24"/>
        </w:rPr>
        <w:t>363/2011 Z. z. o rozsahu a podmienkach úhrady liekov, zdravotníckych pomôcok a dietetických potravín na základe verejného zdravotného poistenia a o zmene a doplnení niektorých zákonov v znení neskorších predpisov a ktorým sa dopĺňa zákon č. 581/2004 Z. z. o zdravotných poisťovniach, dohľade nad zdravotnou starostlivosťou a o zmene a doplnení niektorých zákonov v znení neskorších predpisov</w:t>
      </w:r>
    </w:p>
    <w:p w14:paraId="40CAF87E" w14:textId="77777777" w:rsidR="004437DF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BD962" w14:textId="77777777" w:rsidR="00D310F4" w:rsidRDefault="00D310F4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6CBF55BF" w14:textId="77777777" w:rsidR="00D310F4" w:rsidRDefault="00D310F4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975BA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6256E" w14:textId="77777777" w:rsidR="004437DF" w:rsidRPr="004437DF" w:rsidRDefault="004437DF" w:rsidP="00443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Čl. I</w:t>
      </w:r>
    </w:p>
    <w:p w14:paraId="1C46C408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B33EE" w14:textId="77777777" w:rsidR="004437DF" w:rsidRPr="004437DF" w:rsidRDefault="004437DF" w:rsidP="004437D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437DF">
        <w:rPr>
          <w:rFonts w:ascii="Times New Roman" w:hAnsi="Times New Roman"/>
          <w:sz w:val="24"/>
          <w:szCs w:val="24"/>
        </w:rPr>
        <w:t>Zákon č. 363/2011 Z. z. o rozsahu a podmienkach úhrady liekov, zdravotníckych pomôcok a dietetických potravín na základe verejného zdravotného poistenia a o zmene a doplnení niektorých zákonov v znení zákona č. 460/2012 Z. z., zákona č. 265/2015 Z. z., zákona č. 306/2016 Z. z., zákona č. 336/2017 Z. z., zákona č. 351/2017 Z. z., zákona č. 87/2018 Z. z., zákona č. 156/2018 Z. z., zákona č. 374/2018 Z. z., zákona č. 83/2019 Z. z., zákona č. 343/2019 Z. z., zákona č. 125/2020 Z. z. a zákona č. 158/2020 Z. z. sa mení a dopĺňa takto:</w:t>
      </w:r>
    </w:p>
    <w:p w14:paraId="3164272D" w14:textId="77777777" w:rsidR="004437DF" w:rsidRDefault="004437DF" w:rsidP="004437D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A3FAA88" w14:textId="77777777" w:rsidR="004437DF" w:rsidRPr="004437DF" w:rsidRDefault="004437DF" w:rsidP="004437D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77E24A9" w14:textId="77777777" w:rsidR="004437DF" w:rsidRPr="004437DF" w:rsidRDefault="004437DF" w:rsidP="004437DF">
      <w:pPr>
        <w:pStyle w:val="Odsekzoznamu"/>
        <w:numPr>
          <w:ilvl w:val="0"/>
          <w:numId w:val="1"/>
        </w:numPr>
        <w:ind w:left="284" w:hanging="284"/>
        <w:contextualSpacing/>
        <w:jc w:val="both"/>
        <w:rPr>
          <w:b/>
          <w:lang w:eastAsia="sk-SK"/>
        </w:rPr>
      </w:pPr>
      <w:r w:rsidRPr="004437DF">
        <w:rPr>
          <w:b/>
          <w:lang w:eastAsia="sk-SK"/>
        </w:rPr>
        <w:t>V § 87a odseky 5 a 6 znejú:</w:t>
      </w:r>
    </w:p>
    <w:p w14:paraId="2D512789" w14:textId="77777777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D6678D4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„(5) Limit spoluúčasti vo výške</w:t>
      </w:r>
    </w:p>
    <w:p w14:paraId="7F36307B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a) 12 eur sa vzťahuje na poistenca, ktorý je k prvému dňu kalendárneho štvrťroka</w:t>
      </w:r>
    </w:p>
    <w:p w14:paraId="5CEEEC39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držiteľom preukazu fyzickej osoby s ťažkým zdravotným postihnutím alebo preukazu fyzickej osoby s ťažkým zdravotným postihnutím so sprievodcom, ak v písmene c) a odseku 6 nie je ustanovené inak,</w:t>
      </w:r>
    </w:p>
    <w:p w14:paraId="54E92531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2.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poberateľom invalidného dôchodku,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 invalidného výsluhového dôchodku,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6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4437DF">
        <w:rPr>
          <w:rFonts w:ascii="Times New Roman" w:hAnsi="Times New Roman"/>
          <w:sz w:val="24"/>
          <w:szCs w:val="24"/>
        </w:rPr>
        <w:t xml:space="preserve">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ak v písmene c) a odseku 6 nie je ustanovené inak, alebo</w:t>
      </w:r>
    </w:p>
    <w:p w14:paraId="0F44A484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3.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invalidný a nevznikol mu nárok na invalidný dôchodok,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 ak v písmene c) a odseku 6 nie je ustanovené inak,</w:t>
      </w:r>
    </w:p>
    <w:p w14:paraId="57681C04" w14:textId="77777777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07AAE8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b) 30 eur sa vzťahuje na poistenca, ktorý k prvému dňu kalendárneho štvrťroka</w:t>
      </w:r>
    </w:p>
    <w:p w14:paraId="51345DDF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je poberateľom starobného dôchodku, dôchodku z výsluhového zabezpečenia policajtov a vojakov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6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 vo veku ustanovenom na vznik nároku na starobný dôchodok, dôchodku z iného členského štátu, Nórska, Lichtenštajnska, Islandu, Švajčiarska, ak nie je poistený v tomto štáte, nie je poberateľom dôchodku z tretieho štátu, ak v písmene c) a odseku 6 nie je ustanovené inak,</w:t>
      </w:r>
    </w:p>
    <w:p w14:paraId="61021AD0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2.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dovŕšil dôchodkový vek a nevznikol mu nárok na starobný dôchodok,</w:t>
      </w:r>
      <w:r w:rsidRPr="004437DF">
        <w:rPr>
          <w:rFonts w:ascii="Times New Roman" w:hAnsi="Times New Roman"/>
          <w:sz w:val="24"/>
          <w:szCs w:val="24"/>
        </w:rPr>
        <w:t xml:space="preserve">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ak v písmene c) a odseku 6 nie je ustanovené inak, alebo</w:t>
      </w:r>
    </w:p>
    <w:p w14:paraId="28CB7F7F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3.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je poberateľom predčasného </w:t>
      </w:r>
      <w:r w:rsidR="00E82935">
        <w:rPr>
          <w:rFonts w:ascii="Times New Roman" w:eastAsia="Times New Roman" w:hAnsi="Times New Roman"/>
          <w:sz w:val="24"/>
          <w:szCs w:val="24"/>
          <w:lang w:eastAsia="sk-SK"/>
        </w:rPr>
        <w:t xml:space="preserve">starobného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dôchodku a nevznikol mu nárok na starobný dôchodok, ak v písmene c) a odseku 6 nie je ustanovené inak,</w:t>
      </w:r>
    </w:p>
    <w:p w14:paraId="21E6EE20" w14:textId="77777777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34A03F0" w14:textId="77777777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985DE83" w14:textId="77777777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FB616A3" w14:textId="77777777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78F5D41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c) 0 eur sa vzťahuje na poistenca, ktorý k prvému dňu kalendárneho štvrťroka </w:t>
      </w:r>
    </w:p>
    <w:p w14:paraId="01F971FD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nedovŕšil šesť rokov veku,</w:t>
      </w:r>
    </w:p>
    <w:p w14:paraId="5996B58D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2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je držiteľom preukazu fyzickej osoby s ťažkým zdravotným postihnutím alebo preukazu fyzickej osoby s ťažkým zdravotným postihnutím so sprievodcom,</w:t>
      </w:r>
    </w:p>
    <w:p w14:paraId="05BFB660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3.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je poberateľom invalidného dôchodku,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 invalidného výsluhového dôchodku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6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 alebo je invalidný a nevznikol mu nárok na invalidný dôchodok,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5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14:paraId="26C42451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4.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je poberateľom starobného dôchodku, dôchodku z výsluhového zabezpečenia policajtov a vojakov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6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 vo veku ustanovenom na vznik nároku na starobný dôchodok, dôchodku z iného členského štátu, Nórska, Lichtenštajnska, Islandu, Švajčiarska, ak nie je poistený v tomto štáte, nie je poberateľom dôchodku z tretieho štátu,</w:t>
      </w:r>
    </w:p>
    <w:p w14:paraId="4DB20E0B" w14:textId="263E4DF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5.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dovŕšil dôchodkový vek a nevznikol mu nárok na starobný dôchodok</w:t>
      </w:r>
      <w:r w:rsidR="00DD01A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310F4">
        <w:rPr>
          <w:rFonts w:ascii="Times New Roman" w:eastAsia="Times New Roman" w:hAnsi="Times New Roman"/>
          <w:sz w:val="24"/>
          <w:szCs w:val="24"/>
          <w:lang w:eastAsia="sk-SK"/>
        </w:rPr>
        <w:t xml:space="preserve"> alebo</w:t>
      </w:r>
    </w:p>
    <w:p w14:paraId="42D194F0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6.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je poberateľom predčasného </w:t>
      </w:r>
      <w:r w:rsidR="00E82935">
        <w:rPr>
          <w:rFonts w:ascii="Times New Roman" w:eastAsia="Times New Roman" w:hAnsi="Times New Roman"/>
          <w:sz w:val="24"/>
          <w:szCs w:val="24"/>
          <w:lang w:eastAsia="sk-SK"/>
        </w:rPr>
        <w:t xml:space="preserve">starobného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dôchodku a nevznikol mu nárok na starobný dôchodok.</w:t>
      </w:r>
    </w:p>
    <w:p w14:paraId="7D4B85F6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55F3935" w14:textId="2A9C4F89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(6) Limit spoluúčasti podľa odseku 5 písm. c) sa nevzťahuje na poistencov podľa odseku 5 písm. c) druh</w:t>
      </w:r>
      <w:r w:rsidR="006673E2">
        <w:rPr>
          <w:rFonts w:ascii="Times New Roman" w:eastAsia="Times New Roman" w:hAnsi="Times New Roman"/>
          <w:sz w:val="24"/>
          <w:szCs w:val="24"/>
          <w:lang w:eastAsia="sk-SK"/>
        </w:rPr>
        <w:t>ého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 až šiest</w:t>
      </w:r>
      <w:r w:rsidR="006673E2">
        <w:rPr>
          <w:rFonts w:ascii="Times New Roman" w:eastAsia="Times New Roman" w:hAnsi="Times New Roman"/>
          <w:sz w:val="24"/>
          <w:szCs w:val="24"/>
          <w:lang w:eastAsia="sk-SK"/>
        </w:rPr>
        <w:t>eho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 bod</w:t>
      </w:r>
      <w:r w:rsidR="006673E2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, ktorých celkový príjem je vyšší ako 180% priemernej mesačnej mzdy zamestnanca v hospodárstve Slovenskej republiky zistenej Štatistickým úradom Slovenskej republiky za kalendárny rok, ktorý dva roky predchádza kalendárnemu roku, v ktorom sa posudzuje nárok poistenca na limit spoluúčasti.“. </w:t>
      </w:r>
    </w:p>
    <w:p w14:paraId="4122966C" w14:textId="77777777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6F183D9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A5C1B22" w14:textId="77777777" w:rsidR="004437DF" w:rsidRPr="004437DF" w:rsidRDefault="004437DF" w:rsidP="004437DF">
      <w:pPr>
        <w:pStyle w:val="Odsekzoznamu"/>
        <w:numPr>
          <w:ilvl w:val="0"/>
          <w:numId w:val="1"/>
        </w:numPr>
        <w:contextualSpacing/>
        <w:jc w:val="both"/>
        <w:rPr>
          <w:b/>
          <w:lang w:eastAsia="sk-SK"/>
        </w:rPr>
      </w:pPr>
      <w:r w:rsidRPr="004437DF">
        <w:rPr>
          <w:b/>
          <w:lang w:eastAsia="sk-SK"/>
        </w:rPr>
        <w:t>§ 87a sa dopĺňa odsekmi 7 až 9, ktoré znejú:</w:t>
      </w:r>
    </w:p>
    <w:p w14:paraId="1A89D87F" w14:textId="77777777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5433E41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„(7) Celkový príjem podľa odseku 6 je súčet</w:t>
      </w:r>
    </w:p>
    <w:p w14:paraId="6FB80D57" w14:textId="77777777" w:rsidR="004437DF" w:rsidRPr="004437DF" w:rsidRDefault="004437DF" w:rsidP="004437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a)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jednej štvrtiny príjmu zo závislej činnosti podľa osobitného predpisu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17a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) za obdobie kalendárneho roka, ktorý dva roky predchádza kalendárnemu štvrťroku, za ktorý sa určuje limit spoluúčasti,  </w:t>
      </w:r>
    </w:p>
    <w:p w14:paraId="02E4B89F" w14:textId="77777777" w:rsidR="004437DF" w:rsidRPr="004437DF" w:rsidRDefault="004437DF" w:rsidP="004437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b)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jednej štvrtiny vymeriavacieho základu pre odvod poistného na verejné zdravotné poistenie samostatne zárobkovo činnej osoby podľa osobitného predpisu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17b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 za obdobie kalendárneho roka, ktorý dva roky predchádza kalendárnemu štvrťroku, za ktorý sa určuje limit spoluúčasti,</w:t>
      </w:r>
    </w:p>
    <w:p w14:paraId="1B8B6289" w14:textId="77777777" w:rsidR="004437DF" w:rsidRPr="004437DF" w:rsidRDefault="004437DF" w:rsidP="004437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c)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jednej štvrtiny vymeriavacieho základu pre odvod poistného na verejné zdravotné poistenie z dividend podľa osobitného predpisu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17c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) za obdobie kalendárneho roka, ktorý dva roky predchádza kalendárnemu štvrťroku, za ktorý sa určuje limit spoluúčasti, </w:t>
      </w:r>
    </w:p>
    <w:p w14:paraId="4D4FF325" w14:textId="49A40626" w:rsidR="004437DF" w:rsidRPr="004437DF" w:rsidRDefault="004437DF" w:rsidP="004437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d)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jednej štvrtiny vymeriavacieho základu pre odvod poistného na verejné zdravotné poistenie z príjmov podľa osobitného predpisu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17d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 za obdobie kalendárneho roka, ktorý dva roky predchádza kalendárnemu štvrťroku, za ktorý sa určuje limit spoluúčasti a</w:t>
      </w:r>
    </w:p>
    <w:p w14:paraId="0F2FA6F7" w14:textId="77777777" w:rsidR="004437DF" w:rsidRPr="004437DF" w:rsidRDefault="004437DF" w:rsidP="004437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e)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trojnásobku dôchodku uvedeného v odseku 5, priznaného k poslednému dňu kalendárneho štvrťroka, za ktorý sa určuje limit spoluúčasti.</w:t>
      </w:r>
    </w:p>
    <w:p w14:paraId="32250103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A49B2B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(8) Na určenie vymeriavacieho základu podľa odseku 7 písm. b) až d) sa neuplatňujú ustanovenia osobitného predpisu o minimálnom vymeriavacom základe.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17e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14:paraId="55E19A9C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B96C54E" w14:textId="16335E1A" w:rsid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(9)</w:t>
      </w:r>
      <w:r w:rsid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762F9" w:rsidRPr="005762F9">
        <w:rPr>
          <w:rFonts w:ascii="Times New Roman" w:eastAsia="Times New Roman" w:hAnsi="Times New Roman"/>
          <w:sz w:val="24"/>
          <w:szCs w:val="24"/>
          <w:lang w:eastAsia="sk-SK"/>
        </w:rPr>
        <w:t>Ak sa na poistenca vzťahujú viaceré limity spoluúčasti podľa odseku 5, uplatní sa limit spoluúčasti pre poistenca výhodnejší.“.</w:t>
      </w:r>
    </w:p>
    <w:p w14:paraId="221C1050" w14:textId="77777777" w:rsidR="0097627D" w:rsidRDefault="0097627D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1ACAB0B" w14:textId="77777777" w:rsidR="0097627D" w:rsidRDefault="0097627D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82A80B7" w14:textId="77777777" w:rsidR="005762F9" w:rsidRPr="004437DF" w:rsidRDefault="005762F9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98BD68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Poznámky pod čiarou k odkazom 17a až 17e znejú:</w:t>
      </w:r>
    </w:p>
    <w:p w14:paraId="7BA6F8D9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17a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§ 5 ods. 1 písm. a) až h), k) a m) a ods. 2 a 3 zákona č. 595/2003 Z. z. o dani z príjmov v znení neskorších predpisov.</w:t>
      </w:r>
    </w:p>
    <w:p w14:paraId="4FA59444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17b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§ 13 ods. 2 zákona č. 580/2004 Z. z. </w:t>
      </w:r>
      <w:r w:rsidR="006673E2" w:rsidRPr="006673E2">
        <w:rPr>
          <w:rFonts w:ascii="Times New Roman" w:eastAsia="Times New Roman" w:hAnsi="Times New Roman"/>
          <w:sz w:val="24"/>
          <w:szCs w:val="24"/>
          <w:lang w:eastAsia="sk-SK"/>
        </w:rPr>
        <w:t>o zdravotnom poistení a o zmene a doplnení zákona č. 95/2002 Z.</w:t>
      </w:r>
      <w:r w:rsidR="001E029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673E2" w:rsidRPr="006673E2">
        <w:rPr>
          <w:rFonts w:ascii="Times New Roman" w:eastAsia="Times New Roman" w:hAnsi="Times New Roman"/>
          <w:sz w:val="24"/>
          <w:szCs w:val="24"/>
          <w:lang w:eastAsia="sk-SK"/>
        </w:rPr>
        <w:t xml:space="preserve">z. o poisťovníctve a o zmene a doplnení niektorých zákonov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>v znení neskorších predpisov.</w:t>
      </w:r>
    </w:p>
    <w:p w14:paraId="1E35E33A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17c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§ 13 ods. 6 zákona č. 580/2004 Z. z. v znení neskorších predpisov.</w:t>
      </w:r>
    </w:p>
    <w:p w14:paraId="145AD87A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17d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§ 13 ods. 7 zákona č. 580/2004 Z. z. v znení neskorších predpisov.</w:t>
      </w:r>
    </w:p>
    <w:p w14:paraId="7C2F80D5" w14:textId="77777777" w:rsidR="004437DF" w:rsidRPr="004437DF" w:rsidRDefault="004437DF" w:rsidP="004437D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17e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ab/>
        <w:t>§ 13 ods. 9 zákona č. 580/2004 Z. z. v znení neskorších predpisov.“.</w:t>
      </w:r>
    </w:p>
    <w:p w14:paraId="456E5447" w14:textId="77777777" w:rsidR="004437DF" w:rsidRDefault="004437DF" w:rsidP="00443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A40D06" w14:textId="77777777" w:rsidR="004437DF" w:rsidRDefault="004437DF" w:rsidP="00443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9461DE" w14:textId="77777777" w:rsidR="004437DF" w:rsidRPr="004437DF" w:rsidRDefault="004437DF" w:rsidP="00443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7B4E74" w14:textId="77777777" w:rsidR="004437DF" w:rsidRPr="004437DF" w:rsidRDefault="004437DF" w:rsidP="00443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Čl. II</w:t>
      </w:r>
    </w:p>
    <w:p w14:paraId="647D7295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BA1B20B" w14:textId="77777777" w:rsidR="004437DF" w:rsidRPr="004437DF" w:rsidRDefault="004437DF" w:rsidP="00443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Zákon č. </w:t>
      </w:r>
      <w:hyperlink r:id="rId8" w:tooltip="Odkaz na predpis alebo ustanovenie" w:history="1">
        <w:r w:rsidRPr="004437DF">
          <w:rPr>
            <w:rFonts w:ascii="Times New Roman" w:eastAsia="Times New Roman" w:hAnsi="Times New Roman"/>
            <w:sz w:val="24"/>
            <w:szCs w:val="24"/>
            <w:lang w:eastAsia="sk-SK"/>
          </w:rPr>
          <w:t>581/2004 Z. z.</w:t>
        </w:r>
      </w:hyperlink>
      <w:r w:rsidRPr="004437DF">
        <w:rPr>
          <w:rFonts w:ascii="Times New Roman" w:eastAsia="Times New Roman" w:hAnsi="Times New Roman"/>
          <w:sz w:val="24"/>
          <w:szCs w:val="24"/>
          <w:lang w:eastAsia="sk-SK"/>
        </w:rPr>
        <w:t xml:space="preserve"> o zdravotných poisťovniach, dohľade nad zdravotnou starostlivosťou a o zmene a doplnení niektorých zákonov v znení zákona č. 719/2004 Z. z., zákona č. 7/2005 Z. z., zákona č. 353/2005 Z. z., zákona č. 538/2005 Z. z., zákona č. 660/2005 Z. z., zákona č. 25/2006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 a zákona č. 125/2020 Z. z. sa dopĺňa takto:</w:t>
      </w:r>
    </w:p>
    <w:p w14:paraId="453829C3" w14:textId="77777777" w:rsidR="004437DF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6E88C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3FA02" w14:textId="77777777" w:rsidR="004437DF" w:rsidRPr="00DD01A1" w:rsidRDefault="004437DF" w:rsidP="00DD01A1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lang w:eastAsia="sk-SK"/>
        </w:rPr>
      </w:pPr>
      <w:r w:rsidRPr="00DD01A1">
        <w:rPr>
          <w:lang w:eastAsia="sk-SK"/>
        </w:rPr>
        <w:t>V § 16 sa odsek 2 dopĺňa písmenom p), ktoré znie:</w:t>
      </w:r>
    </w:p>
    <w:p w14:paraId="110AEC95" w14:textId="77777777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22B90A" w14:textId="18A12B07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>„p) údaj o tom, či poistenec spĺňa podmienky na limit spoluúčasti podľa osobitného predpisu</w:t>
      </w:r>
      <w:r w:rsidR="000F0BE2" w:rsidRPr="000F0BE2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35ba</w:t>
      </w: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>) a sumu, o ktorú bol limit spoluúčasti prekročený.“.</w:t>
      </w:r>
    </w:p>
    <w:p w14:paraId="2E219538" w14:textId="77777777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9663E10" w14:textId="4CA20817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Poznámka pod čiarou k odkazu </w:t>
      </w:r>
      <w:r w:rsidR="005A3C7B">
        <w:rPr>
          <w:rFonts w:ascii="Times New Roman" w:eastAsia="Times New Roman" w:hAnsi="Times New Roman"/>
          <w:sz w:val="24"/>
          <w:szCs w:val="24"/>
          <w:lang w:eastAsia="sk-SK"/>
        </w:rPr>
        <w:t>35ba</w:t>
      </w: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 znie:</w:t>
      </w:r>
    </w:p>
    <w:p w14:paraId="4267D8E9" w14:textId="3407D315" w:rsidR="004437DF" w:rsidRPr="00DD01A1" w:rsidRDefault="004437DF" w:rsidP="00DD01A1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="000F0BE2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35ba</w:t>
      </w: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ab/>
      </w:r>
      <w:hyperlink r:id="rId9" w:anchor="paragraf-4" w:tooltip="Odkaz na predpis alebo ustanovenie" w:history="1">
        <w:r w:rsidRPr="00DD01A1">
          <w:rPr>
            <w:rFonts w:ascii="Times New Roman" w:eastAsia="Times New Roman" w:hAnsi="Times New Roman"/>
            <w:sz w:val="24"/>
            <w:szCs w:val="24"/>
            <w:lang w:eastAsia="sk-SK"/>
          </w:rPr>
          <w:t>§ 87a  zákona č. 363/2011 Z. z.</w:t>
        </w:r>
      </w:hyperlink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 o rozsahu a podmienkach úhrady liekov, zdravotníckych pomôcok a dietetických potravín na základe verejného zdravotného poistenia a o zmene a doplnení niektorých zákonov v znení </w:t>
      </w:r>
      <w:r w:rsidR="006673E2"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zákona č. 336/2017 Z. z. </w:t>
      </w: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14:paraId="24F9281B" w14:textId="77777777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E013F9" w14:textId="159F53DE" w:rsidR="004437DF" w:rsidRDefault="004437DF" w:rsidP="00DD01A1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lang w:eastAsia="sk-SK"/>
        </w:rPr>
      </w:pPr>
      <w:r w:rsidRPr="00DD01A1">
        <w:rPr>
          <w:lang w:eastAsia="sk-SK"/>
        </w:rPr>
        <w:t>V § 77c ods. 1</w:t>
      </w:r>
      <w:r w:rsidR="00140212" w:rsidRPr="00DD01A1">
        <w:rPr>
          <w:lang w:eastAsia="sk-SK"/>
        </w:rPr>
        <w:t xml:space="preserve"> a 2 a odsekoch 4</w:t>
      </w:r>
      <w:r w:rsidRPr="00DD01A1">
        <w:rPr>
          <w:lang w:eastAsia="sk-SK"/>
        </w:rPr>
        <w:t xml:space="preserve"> až 6 sa</w:t>
      </w:r>
      <w:r w:rsidR="00DD01A1" w:rsidRPr="00DD01A1">
        <w:rPr>
          <w:lang w:eastAsia="sk-SK"/>
        </w:rPr>
        <w:t xml:space="preserve"> </w:t>
      </w:r>
      <w:r w:rsidRPr="00DD01A1">
        <w:rPr>
          <w:lang w:eastAsia="sk-SK"/>
        </w:rPr>
        <w:t xml:space="preserve">na konci pripájajú </w:t>
      </w:r>
      <w:r w:rsidR="006673E2" w:rsidRPr="00DD01A1">
        <w:rPr>
          <w:lang w:eastAsia="sk-SK"/>
        </w:rPr>
        <w:t>tieto</w:t>
      </w:r>
      <w:r w:rsidRPr="00DD01A1">
        <w:rPr>
          <w:lang w:eastAsia="sk-SK"/>
        </w:rPr>
        <w:t xml:space="preserve"> slová</w:t>
      </w:r>
      <w:r w:rsidR="00295514" w:rsidRPr="00DD01A1">
        <w:rPr>
          <w:lang w:eastAsia="sk-SK"/>
        </w:rPr>
        <w:t>:</w:t>
      </w:r>
      <w:r w:rsidRPr="00DD01A1">
        <w:rPr>
          <w:lang w:eastAsia="sk-SK"/>
        </w:rPr>
        <w:t xml:space="preserve"> „a výška dôchodku“.</w:t>
      </w:r>
    </w:p>
    <w:p w14:paraId="1C612486" w14:textId="77777777" w:rsidR="00DD01A1" w:rsidRPr="00DD01A1" w:rsidRDefault="00DD01A1" w:rsidP="00DD01A1">
      <w:pPr>
        <w:pStyle w:val="Odsekzoznamu"/>
        <w:ind w:left="284"/>
        <w:contextualSpacing/>
        <w:jc w:val="both"/>
        <w:rPr>
          <w:lang w:eastAsia="sk-SK"/>
        </w:rPr>
      </w:pPr>
    </w:p>
    <w:p w14:paraId="3A72637C" w14:textId="77777777" w:rsidR="004437DF" w:rsidRPr="00DD01A1" w:rsidRDefault="004437DF" w:rsidP="00DD01A1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lang w:eastAsia="sk-SK"/>
        </w:rPr>
      </w:pPr>
      <w:r w:rsidRPr="00DD01A1">
        <w:rPr>
          <w:lang w:eastAsia="sk-SK"/>
        </w:rPr>
        <w:lastRenderedPageBreak/>
        <w:t>Za § 86zc sa vkladá § 86zd, ktorý vrátane nadpisu znie:</w:t>
      </w:r>
    </w:p>
    <w:p w14:paraId="515F564D" w14:textId="77777777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7EA209" w14:textId="77777777" w:rsidR="004437DF" w:rsidRPr="00DD01A1" w:rsidRDefault="004437DF" w:rsidP="00DD01A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>„§ 86zd</w:t>
      </w:r>
    </w:p>
    <w:p w14:paraId="021B19DA" w14:textId="50B865F5" w:rsidR="004437DF" w:rsidRPr="00DD01A1" w:rsidRDefault="004437DF" w:rsidP="00DD01A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>Prechodné ustanoveni</w:t>
      </w:r>
      <w:r w:rsidR="005A3C7B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bookmarkStart w:id="0" w:name="_GoBack"/>
      <w:bookmarkEnd w:id="0"/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 k úpravám účinným od 1. januára 2021</w:t>
      </w:r>
    </w:p>
    <w:p w14:paraId="64BB66DB" w14:textId="77777777" w:rsidR="004437DF" w:rsidRPr="00DD01A1" w:rsidRDefault="004437DF" w:rsidP="00DD01A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B3B69F" w14:textId="77777777" w:rsidR="004437DF" w:rsidRPr="00DD01A1" w:rsidRDefault="004437DF" w:rsidP="00DD01A1">
      <w:pPr>
        <w:pStyle w:val="Odsekzoznamu"/>
        <w:ind w:left="284" w:hanging="284"/>
        <w:contextualSpacing/>
        <w:jc w:val="both"/>
        <w:rPr>
          <w:lang w:eastAsia="sk-SK"/>
        </w:rPr>
      </w:pPr>
    </w:p>
    <w:p w14:paraId="7671C395" w14:textId="3C087F17" w:rsidR="004437DF" w:rsidRPr="00DD01A1" w:rsidRDefault="00585F62" w:rsidP="00DD01A1">
      <w:pPr>
        <w:pStyle w:val="Odsekzoznamu"/>
        <w:ind w:left="0"/>
        <w:contextualSpacing/>
        <w:jc w:val="both"/>
        <w:rPr>
          <w:lang w:eastAsia="sk-SK"/>
        </w:rPr>
      </w:pPr>
      <w:r w:rsidRPr="00DD01A1">
        <w:rPr>
          <w:lang w:eastAsia="sk-SK"/>
        </w:rPr>
        <w:t xml:space="preserve">Úrad uzatvorí o poskytovaní údajov o výške dôchodku </w:t>
      </w:r>
      <w:r w:rsidR="00D310F4" w:rsidRPr="00DD01A1">
        <w:rPr>
          <w:lang w:eastAsia="sk-SK"/>
        </w:rPr>
        <w:t xml:space="preserve">dodatok </w:t>
      </w:r>
      <w:r w:rsidRPr="00DD01A1">
        <w:rPr>
          <w:lang w:eastAsia="sk-SK"/>
        </w:rPr>
        <w:t xml:space="preserve">k dohode uzatvorenej podľa § 77b </w:t>
      </w:r>
      <w:r w:rsidR="00D310F4" w:rsidRPr="00DD01A1">
        <w:rPr>
          <w:lang w:eastAsia="sk-SK"/>
        </w:rPr>
        <w:t xml:space="preserve"> s </w:t>
      </w:r>
      <w:r w:rsidR="004437DF" w:rsidRPr="00DD01A1">
        <w:rPr>
          <w:lang w:eastAsia="sk-SK"/>
        </w:rPr>
        <w:t>Daňovým riaditeľstvom Slovenskej republiky, Sociálnou poisťovňou, Ministerstvom vnútra Slovenskej republiky, Zborom väzenskej a justičnej stráže Slovenskej republiky, Ministerstvom obrany Slovenskej republiky a Finančným riaditeľstvom Slovenskej republiky najneskôr do 15. februára 2021. Úrad je povinný tieto údaje oznámiť príslušnej zdravotnej poisťovni do ôsmich dní odo dňa ich prijatia.“.</w:t>
      </w:r>
    </w:p>
    <w:p w14:paraId="05691275" w14:textId="77777777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AF5D890" w14:textId="38485D2B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Poznámka pod čiarou k odkazu </w:t>
      </w:r>
      <w:r w:rsidR="00DD01A1" w:rsidRPr="00DD01A1">
        <w:rPr>
          <w:rFonts w:ascii="Times New Roman" w:eastAsia="Times New Roman" w:hAnsi="Times New Roman"/>
          <w:sz w:val="24"/>
          <w:szCs w:val="24"/>
          <w:lang w:eastAsia="sk-SK"/>
        </w:rPr>
        <w:t>103</w:t>
      </w: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 znie:</w:t>
      </w:r>
    </w:p>
    <w:p w14:paraId="3481DFC9" w14:textId="62DAC318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="00295514" w:rsidRPr="00DD01A1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103</w:t>
      </w: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DD01A1">
        <w:rPr>
          <w:rFonts w:ascii="Times New Roman" w:eastAsia="Times New Roman" w:hAnsi="Times New Roman"/>
          <w:sz w:val="24"/>
          <w:szCs w:val="24"/>
          <w:lang w:eastAsia="sk-SK"/>
        </w:rPr>
        <w:tab/>
        <w:t>§ 29b ods. 11 zákona č. 580/2004 Z. z. v znení neskorších predpisov.“.</w:t>
      </w:r>
    </w:p>
    <w:p w14:paraId="7572E2D4" w14:textId="77777777" w:rsidR="004437DF" w:rsidRPr="00DD01A1" w:rsidRDefault="004437DF" w:rsidP="00DD01A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374E3CA" w14:textId="77777777" w:rsidR="004437DF" w:rsidRPr="00DD01A1" w:rsidRDefault="004437DF" w:rsidP="00443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6539120" w14:textId="77777777" w:rsidR="004437DF" w:rsidRPr="00DD01A1" w:rsidRDefault="004437DF" w:rsidP="004437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1A1">
        <w:rPr>
          <w:rFonts w:ascii="Times New Roman" w:hAnsi="Times New Roman"/>
          <w:sz w:val="24"/>
          <w:szCs w:val="24"/>
        </w:rPr>
        <w:t>Čl. III</w:t>
      </w:r>
    </w:p>
    <w:p w14:paraId="0EF3632D" w14:textId="77777777" w:rsidR="004437DF" w:rsidRPr="00DD01A1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1A1">
        <w:rPr>
          <w:rFonts w:ascii="Times New Roman" w:hAnsi="Times New Roman"/>
          <w:sz w:val="24"/>
          <w:szCs w:val="24"/>
        </w:rPr>
        <w:tab/>
      </w:r>
    </w:p>
    <w:p w14:paraId="2A307410" w14:textId="77777777" w:rsidR="0097627D" w:rsidRPr="00DD01A1" w:rsidRDefault="004437DF" w:rsidP="00DD0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1A1">
        <w:rPr>
          <w:rFonts w:ascii="Times New Roman" w:hAnsi="Times New Roman"/>
          <w:sz w:val="24"/>
          <w:szCs w:val="24"/>
        </w:rPr>
        <w:t>Tento zákon nadobúda účinnosť 1. januára 2021.</w:t>
      </w:r>
    </w:p>
    <w:sectPr w:rsidR="0097627D" w:rsidRPr="00DD01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71C5" w14:textId="77777777" w:rsidR="00D00C89" w:rsidRDefault="00D00C89" w:rsidP="004437DF">
      <w:pPr>
        <w:spacing w:after="0" w:line="240" w:lineRule="auto"/>
      </w:pPr>
      <w:r>
        <w:separator/>
      </w:r>
    </w:p>
  </w:endnote>
  <w:endnote w:type="continuationSeparator" w:id="0">
    <w:p w14:paraId="53E85DE8" w14:textId="77777777" w:rsidR="00D00C89" w:rsidRDefault="00D00C89" w:rsidP="0044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D2E8" w14:textId="77777777" w:rsidR="00E04824" w:rsidRDefault="00E048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7062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40D476F" w14:textId="77FABD05" w:rsidR="0097627D" w:rsidRPr="004437DF" w:rsidRDefault="0097627D">
        <w:pPr>
          <w:pStyle w:val="Pta"/>
          <w:jc w:val="center"/>
          <w:rPr>
            <w:rFonts w:ascii="Times New Roman" w:hAnsi="Times New Roman"/>
          </w:rPr>
        </w:pPr>
        <w:r w:rsidRPr="004437DF">
          <w:rPr>
            <w:rFonts w:ascii="Times New Roman" w:hAnsi="Times New Roman"/>
          </w:rPr>
          <w:fldChar w:fldCharType="begin"/>
        </w:r>
        <w:r w:rsidRPr="004437DF">
          <w:rPr>
            <w:rFonts w:ascii="Times New Roman" w:hAnsi="Times New Roman"/>
          </w:rPr>
          <w:instrText>PAGE   \* MERGEFORMAT</w:instrText>
        </w:r>
        <w:r w:rsidRPr="004437DF">
          <w:rPr>
            <w:rFonts w:ascii="Times New Roman" w:hAnsi="Times New Roman"/>
          </w:rPr>
          <w:fldChar w:fldCharType="separate"/>
        </w:r>
        <w:r w:rsidR="005A3C7B">
          <w:rPr>
            <w:rFonts w:ascii="Times New Roman" w:hAnsi="Times New Roman"/>
            <w:noProof/>
          </w:rPr>
          <w:t>4</w:t>
        </w:r>
        <w:r w:rsidRPr="004437DF">
          <w:rPr>
            <w:rFonts w:ascii="Times New Roman" w:hAnsi="Times New Roman"/>
          </w:rPr>
          <w:fldChar w:fldCharType="end"/>
        </w:r>
      </w:p>
    </w:sdtContent>
  </w:sdt>
  <w:p w14:paraId="4C7A42E4" w14:textId="77777777" w:rsidR="0097627D" w:rsidRDefault="0097627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CAB7" w14:textId="77777777" w:rsidR="00E04824" w:rsidRDefault="00E048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9A025" w14:textId="77777777" w:rsidR="00D00C89" w:rsidRDefault="00D00C89" w:rsidP="004437DF">
      <w:pPr>
        <w:spacing w:after="0" w:line="240" w:lineRule="auto"/>
      </w:pPr>
      <w:r>
        <w:separator/>
      </w:r>
    </w:p>
  </w:footnote>
  <w:footnote w:type="continuationSeparator" w:id="0">
    <w:p w14:paraId="57302E10" w14:textId="77777777" w:rsidR="00D00C89" w:rsidRDefault="00D00C89" w:rsidP="0044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C2E42" w14:textId="77777777" w:rsidR="00E04824" w:rsidRDefault="00E048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A431" w14:textId="77777777" w:rsidR="00E04824" w:rsidRDefault="00E0482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48B6" w14:textId="77777777" w:rsidR="00E04824" w:rsidRDefault="00E048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6FF"/>
    <w:multiLevelType w:val="hybridMultilevel"/>
    <w:tmpl w:val="1D189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5EA"/>
    <w:multiLevelType w:val="hybridMultilevel"/>
    <w:tmpl w:val="48DA6B5C"/>
    <w:lvl w:ilvl="0" w:tplc="93C09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B2E"/>
    <w:multiLevelType w:val="hybridMultilevel"/>
    <w:tmpl w:val="F6E0A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DF"/>
    <w:rsid w:val="000076C2"/>
    <w:rsid w:val="000F0BE2"/>
    <w:rsid w:val="00140212"/>
    <w:rsid w:val="001E0295"/>
    <w:rsid w:val="001E1F72"/>
    <w:rsid w:val="001E6BB6"/>
    <w:rsid w:val="002270FE"/>
    <w:rsid w:val="00295514"/>
    <w:rsid w:val="002D5723"/>
    <w:rsid w:val="003300BE"/>
    <w:rsid w:val="004437DF"/>
    <w:rsid w:val="00485333"/>
    <w:rsid w:val="005035CA"/>
    <w:rsid w:val="005762F9"/>
    <w:rsid w:val="00585F62"/>
    <w:rsid w:val="005A3C7B"/>
    <w:rsid w:val="006673E2"/>
    <w:rsid w:val="006F5D23"/>
    <w:rsid w:val="00706600"/>
    <w:rsid w:val="008C082F"/>
    <w:rsid w:val="0097627D"/>
    <w:rsid w:val="00A6500C"/>
    <w:rsid w:val="00AB26E9"/>
    <w:rsid w:val="00AE4B9D"/>
    <w:rsid w:val="00B479ED"/>
    <w:rsid w:val="00C621D0"/>
    <w:rsid w:val="00D00C89"/>
    <w:rsid w:val="00D310F4"/>
    <w:rsid w:val="00D74702"/>
    <w:rsid w:val="00DD01A1"/>
    <w:rsid w:val="00E04824"/>
    <w:rsid w:val="00E82935"/>
    <w:rsid w:val="00EF5719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AF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37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4437D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4437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43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37D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3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37D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702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955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55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5514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55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551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58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1/36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5_vlastnymat_limit"/>
    <f:field ref="objsubject" par="" edit="true" text=""/>
    <f:field ref="objcreatedby" par="" text="Vincová, Veronika, Mgr."/>
    <f:field ref="objcreatedat" par="" text="26.8.2020 14:42:38"/>
    <f:field ref="objchangedby" par="" text="Administrator, System"/>
    <f:field ref="objmodifiedat" par="" text="26.8.2020 14:42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2020-09-18T13:29:00Z</dcterms:created>
  <dcterms:modified xsi:type="dcterms:W3CDTF">2020-09-22T07:48:00Z</dcterms:modified>
</cp:coreProperties>
</file>