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5" w:rsidRPr="00E775AA" w:rsidRDefault="001209D5" w:rsidP="001209D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775AA">
        <w:rPr>
          <w:b/>
          <w:sz w:val="24"/>
          <w:szCs w:val="24"/>
        </w:rPr>
        <w:t>DOLOŽKA ZLUČITEĽNOSTI</w:t>
      </w:r>
    </w:p>
    <w:p w:rsidR="001209D5" w:rsidRPr="00E775AA" w:rsidRDefault="001209D5" w:rsidP="001209D5">
      <w:pPr>
        <w:jc w:val="center"/>
        <w:rPr>
          <w:b/>
          <w:sz w:val="24"/>
          <w:szCs w:val="24"/>
        </w:rPr>
      </w:pPr>
      <w:r w:rsidRPr="00E775AA">
        <w:rPr>
          <w:b/>
          <w:sz w:val="24"/>
          <w:szCs w:val="24"/>
        </w:rPr>
        <w:t>návrhu zákona s právom Európskej únie</w:t>
      </w:r>
    </w:p>
    <w:p w:rsidR="001209D5" w:rsidRPr="00E775AA" w:rsidRDefault="001209D5">
      <w:pPr>
        <w:rPr>
          <w:sz w:val="24"/>
          <w:szCs w:val="24"/>
        </w:rPr>
      </w:pPr>
      <w:r w:rsidRPr="00E775AA">
        <w:rPr>
          <w:b/>
          <w:sz w:val="24"/>
          <w:szCs w:val="24"/>
        </w:rPr>
        <w:t xml:space="preserve">1. Navrhovateľ zákona: </w:t>
      </w:r>
      <w:r w:rsidR="008B231D" w:rsidRPr="00E775AA">
        <w:rPr>
          <w:sz w:val="24"/>
          <w:szCs w:val="24"/>
        </w:rPr>
        <w:t>Ministerstvo vnútra Slovenskej republiky</w:t>
      </w:r>
    </w:p>
    <w:p w:rsidR="001209D5" w:rsidRPr="00E775AA" w:rsidRDefault="001209D5">
      <w:pPr>
        <w:rPr>
          <w:b/>
          <w:sz w:val="24"/>
          <w:szCs w:val="24"/>
        </w:rPr>
      </w:pPr>
      <w:r w:rsidRPr="00E775AA">
        <w:rPr>
          <w:b/>
          <w:sz w:val="24"/>
          <w:szCs w:val="24"/>
        </w:rPr>
        <w:t xml:space="preserve">2. Názov návrhu zákona: </w:t>
      </w:r>
    </w:p>
    <w:p w:rsidR="008B231D" w:rsidRPr="00DF47DE" w:rsidRDefault="008B231D" w:rsidP="008B231D">
      <w:pPr>
        <w:ind w:left="284"/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Zákon, ktorým sa mení a dopĺňa zákon č. 395/2002 Z. z. o archívoch a registratúrach a o doplnení niektorých zákonov v znení neskorších predpisov a ktorým sa </w:t>
      </w:r>
      <w:r w:rsidRPr="00E775AA">
        <w:rPr>
          <w:sz w:val="24"/>
          <w:szCs w:val="24"/>
        </w:rPr>
        <w:t>men</w:t>
      </w:r>
      <w:r w:rsidR="00566414" w:rsidRPr="00E775AA">
        <w:rPr>
          <w:sz w:val="24"/>
          <w:szCs w:val="24"/>
        </w:rPr>
        <w:t>ia</w:t>
      </w:r>
      <w:r w:rsidRPr="00E775AA">
        <w:rPr>
          <w:sz w:val="24"/>
          <w:szCs w:val="24"/>
        </w:rPr>
        <w:t xml:space="preserve"> a</w:t>
      </w:r>
      <w:r w:rsidR="00566414" w:rsidRPr="00E775AA">
        <w:rPr>
          <w:sz w:val="24"/>
          <w:szCs w:val="24"/>
        </w:rPr>
        <w:t> </w:t>
      </w:r>
      <w:r w:rsidRPr="00E775AA">
        <w:rPr>
          <w:sz w:val="24"/>
          <w:szCs w:val="24"/>
        </w:rPr>
        <w:t>dop</w:t>
      </w:r>
      <w:r w:rsidR="00566414" w:rsidRPr="00E775AA">
        <w:rPr>
          <w:sz w:val="24"/>
          <w:szCs w:val="24"/>
        </w:rPr>
        <w:t xml:space="preserve">ĺňajú </w:t>
      </w:r>
      <w:r w:rsidRPr="00E775AA">
        <w:rPr>
          <w:sz w:val="24"/>
          <w:szCs w:val="24"/>
        </w:rPr>
        <w:t xml:space="preserve"> niektor</w:t>
      </w:r>
      <w:r w:rsidR="00566414" w:rsidRPr="00E775AA">
        <w:rPr>
          <w:sz w:val="24"/>
          <w:szCs w:val="24"/>
        </w:rPr>
        <w:t>é</w:t>
      </w:r>
      <w:r w:rsidRPr="00E775AA">
        <w:rPr>
          <w:sz w:val="24"/>
          <w:szCs w:val="24"/>
        </w:rPr>
        <w:t xml:space="preserve"> zákon</w:t>
      </w:r>
      <w:r w:rsidR="00566414" w:rsidRPr="00E775AA">
        <w:rPr>
          <w:sz w:val="24"/>
          <w:szCs w:val="24"/>
        </w:rPr>
        <w:t>y</w:t>
      </w:r>
    </w:p>
    <w:p w:rsidR="001209D5" w:rsidRPr="00E775AA" w:rsidRDefault="001209D5">
      <w:pPr>
        <w:rPr>
          <w:b/>
          <w:sz w:val="24"/>
          <w:szCs w:val="24"/>
        </w:rPr>
      </w:pPr>
      <w:r w:rsidRPr="00E775AA">
        <w:rPr>
          <w:b/>
          <w:sz w:val="24"/>
          <w:szCs w:val="24"/>
        </w:rPr>
        <w:t>3. Pr</w:t>
      </w:r>
      <w:r w:rsidR="00F06F48">
        <w:rPr>
          <w:b/>
          <w:sz w:val="24"/>
          <w:szCs w:val="24"/>
        </w:rPr>
        <w:t xml:space="preserve">edmet návrhu zákona je </w:t>
      </w:r>
      <w:r w:rsidRPr="00E775AA">
        <w:rPr>
          <w:b/>
          <w:sz w:val="24"/>
          <w:szCs w:val="24"/>
        </w:rPr>
        <w:t>upravený v práve Európskej únie:</w:t>
      </w:r>
    </w:p>
    <w:p w:rsidR="008B231D" w:rsidRPr="00E775AA" w:rsidRDefault="001209D5">
      <w:pPr>
        <w:rPr>
          <w:sz w:val="24"/>
          <w:szCs w:val="24"/>
        </w:rPr>
      </w:pPr>
      <w:r w:rsidRPr="00E775AA">
        <w:rPr>
          <w:sz w:val="24"/>
          <w:szCs w:val="24"/>
        </w:rPr>
        <w:t xml:space="preserve"> a) v primárnom práve </w:t>
      </w:r>
    </w:p>
    <w:p w:rsidR="008B231D" w:rsidRPr="00DF47DE" w:rsidRDefault="008B231D" w:rsidP="008B231D">
      <w:pPr>
        <w:ind w:left="284"/>
        <w:jc w:val="both"/>
        <w:rPr>
          <w:sz w:val="24"/>
          <w:szCs w:val="24"/>
        </w:rPr>
      </w:pPr>
      <w:r w:rsidRPr="00DF47DE">
        <w:rPr>
          <w:sz w:val="24"/>
          <w:szCs w:val="24"/>
        </w:rPr>
        <w:t>Čl. 36  Zmluvy o fungovaní Európskej únie (konsolidované znenie) (Ú. v. EÚ C 326, 26. 10. 2012)</w:t>
      </w:r>
    </w:p>
    <w:p w:rsidR="008B231D" w:rsidRPr="00E775AA" w:rsidRDefault="001209D5">
      <w:pPr>
        <w:rPr>
          <w:sz w:val="24"/>
          <w:szCs w:val="24"/>
        </w:rPr>
      </w:pPr>
      <w:r w:rsidRPr="00E775AA">
        <w:rPr>
          <w:sz w:val="24"/>
          <w:szCs w:val="24"/>
        </w:rPr>
        <w:t xml:space="preserve">b) v sekundárnom práve </w:t>
      </w:r>
    </w:p>
    <w:p w:rsidR="00AD696F" w:rsidRPr="00DF47DE" w:rsidRDefault="00AD696F" w:rsidP="005D5ECB">
      <w:pPr>
        <w:ind w:left="270"/>
        <w:jc w:val="both"/>
        <w:rPr>
          <w:sz w:val="24"/>
          <w:szCs w:val="24"/>
        </w:rPr>
      </w:pPr>
      <w:r w:rsidRPr="00DF47DE">
        <w:rPr>
          <w:sz w:val="24"/>
          <w:szCs w:val="24"/>
        </w:rPr>
        <w:t>Nariadenie Európskeho parlamentu a Rady (EÚ) č. 2019/880 zo  17. apríla 2019 o vstupe a dovoze tovaru kultúrnej hodnoty (Ú. v. EÚ L 151/1, 7.6. 2019)</w:t>
      </w:r>
    </w:p>
    <w:p w:rsidR="00AD696F" w:rsidRPr="00DF47DE" w:rsidRDefault="00AD696F" w:rsidP="00AD696F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 </w:t>
      </w:r>
      <w:r w:rsidR="005D5ECB" w:rsidRPr="00DF47DE">
        <w:rPr>
          <w:sz w:val="24"/>
          <w:szCs w:val="24"/>
        </w:rPr>
        <w:t xml:space="preserve">    </w:t>
      </w:r>
      <w:r w:rsidRPr="00DF47DE">
        <w:rPr>
          <w:sz w:val="24"/>
          <w:szCs w:val="24"/>
        </w:rPr>
        <w:t>Gestor: MK SR, MV SR</w:t>
      </w:r>
    </w:p>
    <w:p w:rsidR="00AD696F" w:rsidRPr="00E775AA" w:rsidRDefault="00AD696F" w:rsidP="005D5ECB">
      <w:pPr>
        <w:ind w:left="284"/>
        <w:jc w:val="both"/>
        <w:rPr>
          <w:iCs/>
          <w:sz w:val="24"/>
          <w:szCs w:val="24"/>
          <w:shd w:val="clear" w:color="auto" w:fill="FFFFFF"/>
        </w:rPr>
      </w:pPr>
      <w:r w:rsidRPr="00E775AA">
        <w:rPr>
          <w:iCs/>
          <w:sz w:val="24"/>
          <w:szCs w:val="24"/>
          <w:shd w:val="clear" w:color="auto" w:fill="FFFFFF"/>
        </w:rPr>
        <w:t xml:space="preserve">Smernica Európskeho parlamentu a Rady 2014/60/EU z 15. mája 2014 o navrátení </w:t>
      </w:r>
      <w:r w:rsidR="005D5ECB" w:rsidRPr="00E775AA">
        <w:rPr>
          <w:iCs/>
          <w:sz w:val="24"/>
          <w:szCs w:val="24"/>
          <w:shd w:val="clear" w:color="auto" w:fill="FFFFFF"/>
        </w:rPr>
        <w:t xml:space="preserve"> </w:t>
      </w:r>
      <w:r w:rsidRPr="00E775AA">
        <w:rPr>
          <w:iCs/>
          <w:sz w:val="24"/>
          <w:szCs w:val="24"/>
          <w:shd w:val="clear" w:color="auto" w:fill="FFFFFF"/>
        </w:rPr>
        <w:t>predmetov kultúrnej hodnoty nezákonne vyvezených z územia členského štátu a o zmene nariadenia (EÚ) č. 1024/2012 (prepracované znenie) (Ú. v. EÚ L 159, 28.5. 2014)</w:t>
      </w:r>
    </w:p>
    <w:p w:rsidR="00AD696F" w:rsidRPr="00DF47DE" w:rsidRDefault="005D5ECB" w:rsidP="00AD696F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     </w:t>
      </w:r>
      <w:r w:rsidR="00AD696F" w:rsidRPr="00DF47DE">
        <w:rPr>
          <w:sz w:val="24"/>
          <w:szCs w:val="24"/>
        </w:rPr>
        <w:t>Gestor: MK SR, MV SR</w:t>
      </w:r>
    </w:p>
    <w:p w:rsidR="00AD696F" w:rsidRPr="00DF47DE" w:rsidRDefault="00AD696F" w:rsidP="00651246">
      <w:pPr>
        <w:pStyle w:val="Normlnywebov"/>
        <w:shd w:val="clear" w:color="auto" w:fill="FFFFFF"/>
        <w:spacing w:before="0" w:beforeAutospacing="0" w:after="75" w:afterAutospacing="0"/>
        <w:ind w:left="284"/>
        <w:jc w:val="both"/>
        <w:rPr>
          <w:i/>
        </w:rPr>
      </w:pPr>
      <w:r w:rsidRPr="00DF47DE">
        <w:t>Nariadenie Európskeho parlamentu a Rady (EÚ) č. 910/2014 z  23. júla 2014 o elektronickej identifikácii a dôveryhodných službách pre elektronické transakcie na vnútornom trhu a o zrušení smernice 1999/93/ES (Ú. v. EÚ</w:t>
      </w:r>
      <w:r w:rsidRPr="00DF47DE">
        <w:rPr>
          <w:rStyle w:val="Zvraznenie"/>
        </w:rPr>
        <w:t xml:space="preserve"> </w:t>
      </w:r>
      <w:r w:rsidRPr="00DF47DE">
        <w:rPr>
          <w:rStyle w:val="Zvraznenie"/>
          <w:i w:val="0"/>
        </w:rPr>
        <w:t>L 257, 28.8.2014) </w:t>
      </w:r>
    </w:p>
    <w:p w:rsidR="00AD696F" w:rsidRPr="00DF47DE" w:rsidRDefault="005D5ECB" w:rsidP="005D5ECB">
      <w:pPr>
        <w:ind w:left="426" w:hanging="284"/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  </w:t>
      </w:r>
      <w:r w:rsidR="00AD696F" w:rsidRPr="00DF47DE">
        <w:rPr>
          <w:sz w:val="24"/>
          <w:szCs w:val="24"/>
        </w:rPr>
        <w:t xml:space="preserve">Gestor: </w:t>
      </w:r>
      <w:r w:rsidR="009457EA" w:rsidRPr="00DF47DE">
        <w:rPr>
          <w:sz w:val="24"/>
          <w:szCs w:val="24"/>
        </w:rPr>
        <w:t>NBÚ, MF SR, MV SR</w:t>
      </w:r>
    </w:p>
    <w:p w:rsidR="00AD696F" w:rsidRPr="00DF47DE" w:rsidRDefault="00AD696F" w:rsidP="005D5ECB">
      <w:pPr>
        <w:ind w:left="284"/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Vykonávacie nariadenie Komisie  (EÚ) č. 1081/2012 z 9. novembra 2012 k nariadeniu Rady (ES) č. 116/2009 o vývoze tovaru kultúrneho charakteru (kodifikované znenie) (Ú. v. EÚ  L 324,  22.11. 2012) </w:t>
      </w:r>
    </w:p>
    <w:p w:rsidR="00AD696F" w:rsidRPr="00DF47DE" w:rsidRDefault="005D5ECB" w:rsidP="005D5ECB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     </w:t>
      </w:r>
      <w:r w:rsidR="00204CFE" w:rsidRPr="00DF47DE">
        <w:rPr>
          <w:sz w:val="24"/>
          <w:szCs w:val="24"/>
        </w:rPr>
        <w:t>Gestor: MK SR, MV SR</w:t>
      </w:r>
    </w:p>
    <w:p w:rsidR="00AD696F" w:rsidRPr="00E775AA" w:rsidRDefault="00AD696F" w:rsidP="00651246">
      <w:pPr>
        <w:pStyle w:val="Normlnywebov"/>
        <w:shd w:val="clear" w:color="auto" w:fill="FFFFFF"/>
        <w:spacing w:before="0" w:beforeAutospacing="0" w:after="240" w:afterAutospacing="0"/>
        <w:ind w:left="284"/>
        <w:jc w:val="both"/>
        <w:rPr>
          <w:rStyle w:val="Zvraznenie"/>
          <w:i w:val="0"/>
        </w:rPr>
      </w:pPr>
      <w:r w:rsidRPr="00E775AA">
        <w:t xml:space="preserve">Nariadenie Európskeho parlamentu a Rady (EÚ) č. 1024/2012 z  25. októbra 2012 </w:t>
      </w:r>
      <w:r w:rsidR="005D5ECB" w:rsidRPr="00DF47DE">
        <w:t xml:space="preserve">  </w:t>
      </w:r>
      <w:r w:rsidRPr="00DF47DE">
        <w:t>o administratívnej spolupráci prostredníctvom informačného systému o vnútornom trhu a o zrušení rozhodnutia Komisie 2008/49/ES ( „nariadenie o IMI“ ) Text s významom pre</w:t>
      </w:r>
      <w:r w:rsidR="00E775AA">
        <w:t xml:space="preserve"> </w:t>
      </w:r>
      <w:r w:rsidRPr="00DF47DE">
        <w:t>EHP</w:t>
      </w:r>
      <w:r w:rsidR="005D5ECB" w:rsidRPr="00DF47DE">
        <w:t xml:space="preserve">  </w:t>
      </w:r>
      <w:r w:rsidRPr="00DF47DE">
        <w:rPr>
          <w:rStyle w:val="Zvraznenie"/>
          <w:i w:val="0"/>
        </w:rPr>
        <w:t>(</w:t>
      </w:r>
      <w:r w:rsidRPr="00DF47DE">
        <w:t>Ú. v. EÚ</w:t>
      </w:r>
      <w:r w:rsidRPr="00DF47DE">
        <w:rPr>
          <w:rStyle w:val="Zvraznenie"/>
        </w:rPr>
        <w:t xml:space="preserve"> </w:t>
      </w:r>
      <w:r w:rsidRPr="00DF47DE">
        <w:rPr>
          <w:rStyle w:val="Zvraznenie"/>
          <w:i w:val="0"/>
        </w:rPr>
        <w:t>L 316, 14.11.2012)</w:t>
      </w:r>
    </w:p>
    <w:p w:rsidR="00CE3A5C" w:rsidRPr="00DF47DE" w:rsidRDefault="005D5ECB" w:rsidP="00CE3A5C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    </w:t>
      </w:r>
      <w:r w:rsidR="00204CFE" w:rsidRPr="00DF47DE">
        <w:rPr>
          <w:sz w:val="24"/>
          <w:szCs w:val="24"/>
        </w:rPr>
        <w:t xml:space="preserve">Gestor: </w:t>
      </w:r>
      <w:r w:rsidR="00845178">
        <w:rPr>
          <w:sz w:val="24"/>
          <w:szCs w:val="24"/>
        </w:rPr>
        <w:t>MH SR, MŠVVŠ SR, MZ SR, MV SR, ÚV SR</w:t>
      </w:r>
    </w:p>
    <w:p w:rsidR="00AD696F" w:rsidRPr="00DF47DE" w:rsidRDefault="00AD696F" w:rsidP="00CE3A5C">
      <w:pPr>
        <w:ind w:left="284"/>
        <w:jc w:val="both"/>
        <w:rPr>
          <w:sz w:val="24"/>
          <w:szCs w:val="24"/>
        </w:rPr>
      </w:pPr>
      <w:r w:rsidRPr="00DF47DE">
        <w:rPr>
          <w:sz w:val="24"/>
          <w:szCs w:val="24"/>
        </w:rPr>
        <w:t>Nariadenie Rady (ES) č. 116/2009 z 18. decembra 2008 o vývoze tovaru kultúrneho charakteru (kodifikované znenie) (Ú. v.  EÚ  L 151,  7. 6. 2009)</w:t>
      </w:r>
    </w:p>
    <w:p w:rsidR="00204CFE" w:rsidRPr="00DF47DE" w:rsidRDefault="00204CFE" w:rsidP="005D5ECB">
      <w:pPr>
        <w:ind w:left="284"/>
        <w:jc w:val="both"/>
        <w:rPr>
          <w:sz w:val="24"/>
          <w:szCs w:val="24"/>
        </w:rPr>
      </w:pPr>
      <w:r w:rsidRPr="00DF47DE">
        <w:rPr>
          <w:sz w:val="24"/>
          <w:szCs w:val="24"/>
        </w:rPr>
        <w:t>Gestor: MK SR, MV SR</w:t>
      </w:r>
    </w:p>
    <w:p w:rsidR="008B231D" w:rsidRPr="00E775AA" w:rsidRDefault="008B231D">
      <w:pPr>
        <w:rPr>
          <w:sz w:val="24"/>
          <w:szCs w:val="24"/>
        </w:rPr>
      </w:pPr>
    </w:p>
    <w:p w:rsidR="001209D5" w:rsidRPr="00E775AA" w:rsidRDefault="001209D5" w:rsidP="00651246">
      <w:pPr>
        <w:jc w:val="both"/>
        <w:rPr>
          <w:sz w:val="24"/>
          <w:szCs w:val="24"/>
        </w:rPr>
      </w:pPr>
      <w:r w:rsidRPr="00E775AA">
        <w:rPr>
          <w:sz w:val="24"/>
          <w:szCs w:val="24"/>
        </w:rPr>
        <w:lastRenderedPageBreak/>
        <w:t xml:space="preserve"> c) v judikatúre Súdneho dvora Európskej únie (uviesť číslo a označenie relevantného rozhodnutia a stručne jeho výrok alebo relevantné právne vety).</w:t>
      </w:r>
    </w:p>
    <w:p w:rsidR="00204CFE" w:rsidRPr="00E775AA" w:rsidRDefault="005D5ECB" w:rsidP="00F06F48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>Nie je obsiahnutý v judikatúre Súdneho dvora Európskej únie.</w:t>
      </w:r>
    </w:p>
    <w:p w:rsidR="001209D5" w:rsidRPr="00E775AA" w:rsidRDefault="001209D5">
      <w:pPr>
        <w:rPr>
          <w:sz w:val="24"/>
          <w:szCs w:val="24"/>
        </w:rPr>
      </w:pPr>
      <w:r w:rsidRPr="00E775AA">
        <w:rPr>
          <w:sz w:val="24"/>
          <w:szCs w:val="24"/>
        </w:rPr>
        <w:t xml:space="preserve"> </w:t>
      </w:r>
      <w:r w:rsidRPr="00E775AA">
        <w:rPr>
          <w:b/>
          <w:sz w:val="24"/>
          <w:szCs w:val="24"/>
        </w:rPr>
        <w:t>4. Záväzky Slovenskej republiky vo vzťahu k Európskej únii</w:t>
      </w:r>
      <w:r w:rsidRPr="00E775AA">
        <w:rPr>
          <w:sz w:val="24"/>
          <w:szCs w:val="24"/>
        </w:rPr>
        <w:t xml:space="preserve">: </w:t>
      </w:r>
    </w:p>
    <w:p w:rsidR="001209D5" w:rsidRPr="00E775AA" w:rsidRDefault="001209D5" w:rsidP="00F06F48">
      <w:pPr>
        <w:jc w:val="both"/>
        <w:rPr>
          <w:sz w:val="24"/>
          <w:szCs w:val="24"/>
        </w:rPr>
      </w:pPr>
      <w:r w:rsidRPr="00E775AA">
        <w:rPr>
          <w:sz w:val="24"/>
          <w:szCs w:val="24"/>
        </w:rPr>
        <w:t>a) uviesť lehotu na prebranie príslušného právneho aktu Európskej únie, príp. aj osobitnú lehotu účinnosti jeho ustanovení</w:t>
      </w:r>
    </w:p>
    <w:p w:rsidR="00F06F48" w:rsidRDefault="00F06F48" w:rsidP="00F06F4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B231D" w:rsidRPr="00DF47DE">
        <w:rPr>
          <w:sz w:val="24"/>
          <w:szCs w:val="24"/>
        </w:rPr>
        <w:t>ariadenie Európskeho parlam</w:t>
      </w:r>
      <w:r>
        <w:rPr>
          <w:sz w:val="24"/>
          <w:szCs w:val="24"/>
        </w:rPr>
        <w:t>entu a Rady (EÚ) č. 2019/880 zo</w:t>
      </w:r>
      <w:r w:rsidR="008B231D" w:rsidRPr="00DF47DE">
        <w:rPr>
          <w:sz w:val="24"/>
          <w:szCs w:val="24"/>
        </w:rPr>
        <w:t xml:space="preserve"> 17. apríla 2019 o vstupe a dovoze tovaru kultúrnej hodnoty sa uplatňuje od jeho účinnosti 27. júna 2019</w:t>
      </w:r>
      <w:r w:rsidR="005D5ECB" w:rsidRPr="00DF47DE">
        <w:rPr>
          <w:sz w:val="24"/>
          <w:szCs w:val="24"/>
        </w:rPr>
        <w:t>.</w:t>
      </w:r>
      <w:r w:rsidR="008B231D" w:rsidRPr="00DF47DE">
        <w:rPr>
          <w:sz w:val="24"/>
          <w:szCs w:val="24"/>
        </w:rPr>
        <w:t xml:space="preserve"> </w:t>
      </w:r>
    </w:p>
    <w:p w:rsidR="008B231D" w:rsidRPr="00E775AA" w:rsidRDefault="005D5ECB" w:rsidP="00F06F48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>Č</w:t>
      </w:r>
      <w:r w:rsidR="008B231D" w:rsidRPr="00DF47DE">
        <w:rPr>
          <w:sz w:val="24"/>
          <w:szCs w:val="24"/>
        </w:rPr>
        <w:t>l. 3 ods. 1, ktorého implementácia sa zabezpečuje predloženým návrhom zákona, sa uplatňuje od 28. decembra 2020</w:t>
      </w:r>
    </w:p>
    <w:p w:rsidR="008B231D" w:rsidRPr="00DF47DE" w:rsidRDefault="001209D5" w:rsidP="00F06F48">
      <w:pPr>
        <w:jc w:val="both"/>
        <w:rPr>
          <w:sz w:val="24"/>
          <w:szCs w:val="24"/>
        </w:rPr>
      </w:pPr>
      <w:r w:rsidRPr="00E775AA">
        <w:rPr>
          <w:sz w:val="24"/>
          <w:szCs w:val="24"/>
        </w:rPr>
        <w:t xml:space="preserve">b) </w:t>
      </w:r>
      <w:r w:rsidRPr="00DF47DE">
        <w:rPr>
          <w:sz w:val="24"/>
          <w:szCs w:val="24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8B231D" w:rsidRPr="00DF47DE">
        <w:rPr>
          <w:sz w:val="24"/>
          <w:szCs w:val="24"/>
        </w:rPr>
        <w:t> </w:t>
      </w:r>
      <w:r w:rsidRPr="00DF47DE">
        <w:rPr>
          <w:sz w:val="24"/>
          <w:szCs w:val="24"/>
        </w:rPr>
        <w:t>Komisie</w:t>
      </w:r>
    </w:p>
    <w:p w:rsidR="001209D5" w:rsidRPr="00E775AA" w:rsidRDefault="008B231D" w:rsidP="00F06F48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V danej oblasti nebolo začaté konanie proti Slovenskej republike </w:t>
      </w:r>
      <w:r w:rsidR="00AB4278" w:rsidRPr="00DF47DE">
        <w:rPr>
          <w:sz w:val="24"/>
          <w:szCs w:val="24"/>
        </w:rPr>
        <w:t xml:space="preserve">v rámci EÚ Pilot ani </w:t>
      </w:r>
      <w:r w:rsidRPr="00DF47DE">
        <w:rPr>
          <w:sz w:val="24"/>
          <w:szCs w:val="24"/>
        </w:rPr>
        <w:t xml:space="preserve">o porušení Zmluvy o fungovaní Európskej únie podľa čl. 258 až 260 Zmluvy o fungovaní Európskej únie.   </w:t>
      </w:r>
    </w:p>
    <w:p w:rsidR="001209D5" w:rsidRPr="00E775AA" w:rsidRDefault="001209D5" w:rsidP="00F06F48">
      <w:pPr>
        <w:jc w:val="both"/>
        <w:rPr>
          <w:sz w:val="24"/>
          <w:szCs w:val="24"/>
        </w:rPr>
      </w:pPr>
      <w:r w:rsidRPr="00E775AA">
        <w:rPr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8B231D" w:rsidRPr="00DF47DE" w:rsidRDefault="005D5ECB" w:rsidP="00F06F48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 xml:space="preserve">Zákon č. 395/2002 Z. z. o archívoch a registratúrach a o doplnení niektorých zákonov v znení neskorších predpisov </w:t>
      </w:r>
    </w:p>
    <w:p w:rsidR="003D21C7" w:rsidRPr="00DF47DE" w:rsidRDefault="003D21C7" w:rsidP="00F06F48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>Zákon č. 416/2002 Z. z. o navrátení nezákonne vyvezených kultúrnych predmetov v znení neskorších predpisov</w:t>
      </w:r>
    </w:p>
    <w:p w:rsidR="003D21C7" w:rsidRPr="00DF47DE" w:rsidRDefault="003D21C7" w:rsidP="00F06F48">
      <w:pPr>
        <w:jc w:val="both"/>
        <w:rPr>
          <w:sz w:val="24"/>
          <w:szCs w:val="24"/>
        </w:rPr>
      </w:pPr>
      <w:r w:rsidRPr="00DF47DE">
        <w:rPr>
          <w:sz w:val="24"/>
          <w:szCs w:val="24"/>
        </w:rPr>
        <w:t>Zákon č.</w:t>
      </w:r>
      <w:r w:rsidRPr="00E775AA">
        <w:rPr>
          <w:b/>
          <w:sz w:val="24"/>
          <w:szCs w:val="24"/>
        </w:rPr>
        <w:t xml:space="preserve"> </w:t>
      </w:r>
      <w:r w:rsidRPr="00E775AA">
        <w:rPr>
          <w:bCs/>
          <w:sz w:val="24"/>
          <w:szCs w:val="24"/>
          <w:shd w:val="clear" w:color="auto" w:fill="FFFFFF"/>
        </w:rPr>
        <w:t>207/2009 Z. z. o podmienkach vývozu a dovozu predmetu kultúrnej hodnoty a o doplnení zákona č. </w:t>
      </w:r>
      <w:hyperlink r:id="rId4" w:tooltip="Odkaz na predpis alebo ustanovenie" w:history="1">
        <w:r w:rsidRPr="00DF47DE">
          <w:rPr>
            <w:rStyle w:val="Hypertextovprepojenie"/>
            <w:bCs/>
            <w:iCs/>
            <w:color w:val="auto"/>
            <w:sz w:val="24"/>
            <w:szCs w:val="24"/>
            <w:u w:val="none"/>
            <w:shd w:val="clear" w:color="auto" w:fill="FFFFFF"/>
          </w:rPr>
          <w:t>652/2004 Z. z.</w:t>
        </w:r>
      </w:hyperlink>
      <w:r w:rsidRPr="00DF47DE">
        <w:rPr>
          <w:bCs/>
          <w:sz w:val="24"/>
          <w:szCs w:val="24"/>
          <w:shd w:val="clear" w:color="auto" w:fill="FFFFFF"/>
        </w:rPr>
        <w:t> </w:t>
      </w:r>
      <w:r w:rsidRPr="00E775AA">
        <w:rPr>
          <w:bCs/>
          <w:sz w:val="24"/>
          <w:szCs w:val="24"/>
          <w:shd w:val="clear" w:color="auto" w:fill="FFFFFF"/>
        </w:rPr>
        <w:t>o orgánoch štátnej správy v colníctve a o zmene a doplnení niektorých zákonov v znení neskorších predpisov</w:t>
      </w:r>
      <w:r w:rsidRPr="00DF47DE">
        <w:rPr>
          <w:sz w:val="24"/>
          <w:szCs w:val="24"/>
        </w:rPr>
        <w:t xml:space="preserve">  </w:t>
      </w:r>
    </w:p>
    <w:p w:rsidR="008B231D" w:rsidRPr="00E775AA" w:rsidRDefault="008B231D">
      <w:pPr>
        <w:rPr>
          <w:b/>
          <w:sz w:val="24"/>
          <w:szCs w:val="24"/>
        </w:rPr>
      </w:pPr>
    </w:p>
    <w:p w:rsidR="001209D5" w:rsidRPr="00E775AA" w:rsidRDefault="001209D5">
      <w:pPr>
        <w:rPr>
          <w:b/>
          <w:sz w:val="24"/>
          <w:szCs w:val="24"/>
        </w:rPr>
      </w:pPr>
      <w:r w:rsidRPr="00E775AA">
        <w:rPr>
          <w:b/>
          <w:sz w:val="24"/>
          <w:szCs w:val="24"/>
        </w:rPr>
        <w:t>5. Návrh zákona je zlučiteľný s právom Európskej únie:</w:t>
      </w:r>
    </w:p>
    <w:p w:rsidR="001209D5" w:rsidRPr="00E775AA" w:rsidRDefault="001209D5" w:rsidP="008B231D">
      <w:pPr>
        <w:rPr>
          <w:sz w:val="24"/>
          <w:szCs w:val="24"/>
        </w:rPr>
      </w:pPr>
      <w:r w:rsidRPr="00E775AA">
        <w:rPr>
          <w:sz w:val="24"/>
          <w:szCs w:val="24"/>
        </w:rPr>
        <w:t xml:space="preserve"> úplne </w:t>
      </w:r>
    </w:p>
    <w:sectPr w:rsidR="001209D5" w:rsidRPr="00E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5"/>
    <w:rsid w:val="0011186C"/>
    <w:rsid w:val="001209D5"/>
    <w:rsid w:val="00204CFE"/>
    <w:rsid w:val="003D21C7"/>
    <w:rsid w:val="003F4B75"/>
    <w:rsid w:val="0041318F"/>
    <w:rsid w:val="00521B79"/>
    <w:rsid w:val="00566414"/>
    <w:rsid w:val="005D5ECB"/>
    <w:rsid w:val="005E4E26"/>
    <w:rsid w:val="00600349"/>
    <w:rsid w:val="00651246"/>
    <w:rsid w:val="00845178"/>
    <w:rsid w:val="0085733E"/>
    <w:rsid w:val="008B231D"/>
    <w:rsid w:val="009457EA"/>
    <w:rsid w:val="009949F4"/>
    <w:rsid w:val="00AB4278"/>
    <w:rsid w:val="00AD696F"/>
    <w:rsid w:val="00CE3A5C"/>
    <w:rsid w:val="00DF47DE"/>
    <w:rsid w:val="00E775AA"/>
    <w:rsid w:val="00F06F48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705E-C7B0-4B3B-B9D4-FF91AD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69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696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D21C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04/65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Nikoleta Fekete</cp:lastModifiedBy>
  <cp:revision>2</cp:revision>
  <dcterms:created xsi:type="dcterms:W3CDTF">2020-09-22T09:56:00Z</dcterms:created>
  <dcterms:modified xsi:type="dcterms:W3CDTF">2020-09-22T09:56:00Z</dcterms:modified>
</cp:coreProperties>
</file>