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57" w:rsidRPr="00A36F40" w:rsidRDefault="003C5A57" w:rsidP="004F0D80">
      <w:pPr>
        <w:spacing w:after="0" w:line="276" w:lineRule="auto"/>
        <w:jc w:val="center"/>
        <w:rPr>
          <w:b/>
          <w:sz w:val="24"/>
          <w:szCs w:val="24"/>
        </w:rPr>
      </w:pPr>
      <w:bookmarkStart w:id="0" w:name="_GoBack"/>
      <w:bookmarkEnd w:id="0"/>
      <w:r w:rsidRPr="00A36F40">
        <w:rPr>
          <w:b/>
          <w:sz w:val="24"/>
          <w:szCs w:val="24"/>
        </w:rPr>
        <w:t>Dôvodová správa</w:t>
      </w:r>
    </w:p>
    <w:p w:rsidR="002C6C04" w:rsidRPr="00A36F40" w:rsidRDefault="002C6C04" w:rsidP="004F0D80">
      <w:pPr>
        <w:spacing w:after="0" w:line="276" w:lineRule="auto"/>
        <w:jc w:val="center"/>
        <w:rPr>
          <w:b/>
          <w:sz w:val="24"/>
          <w:szCs w:val="24"/>
        </w:rPr>
      </w:pPr>
    </w:p>
    <w:p w:rsidR="003C5A57" w:rsidRPr="00A36F40" w:rsidRDefault="00CF6D96" w:rsidP="004F0D80">
      <w:pPr>
        <w:spacing w:after="0" w:line="276" w:lineRule="auto"/>
        <w:jc w:val="both"/>
        <w:rPr>
          <w:b/>
          <w:sz w:val="24"/>
          <w:szCs w:val="24"/>
        </w:rPr>
      </w:pPr>
      <w:r w:rsidRPr="00A36F40">
        <w:rPr>
          <w:b/>
          <w:sz w:val="24"/>
          <w:szCs w:val="24"/>
        </w:rPr>
        <w:t>Všeobecná časť</w:t>
      </w:r>
    </w:p>
    <w:p w:rsidR="004F0D80" w:rsidRDefault="004F0D80" w:rsidP="004F0D80">
      <w:pPr>
        <w:spacing w:after="0" w:line="276" w:lineRule="auto"/>
        <w:jc w:val="both"/>
        <w:rPr>
          <w:b/>
        </w:rPr>
      </w:pPr>
    </w:p>
    <w:p w:rsidR="00251C8E" w:rsidRPr="004463E4" w:rsidRDefault="005A495B" w:rsidP="00781BD9">
      <w:pPr>
        <w:spacing w:after="0"/>
        <w:ind w:firstLine="709"/>
        <w:jc w:val="both"/>
        <w:rPr>
          <w:b/>
          <w:i/>
          <w:sz w:val="24"/>
          <w:szCs w:val="24"/>
        </w:rPr>
      </w:pPr>
      <w:r w:rsidRPr="00DE784F">
        <w:rPr>
          <w:sz w:val="24"/>
          <w:szCs w:val="24"/>
        </w:rPr>
        <w:t xml:space="preserve">Predložený návrh zákona, ktorým sa mení a dopĺňa zákon č. 395/2002 Z. z. o archívoch a registratúrach a o doplnení niektorých zákonov v znení neskorších predpisov </w:t>
      </w:r>
      <w:r w:rsidR="00634697">
        <w:rPr>
          <w:sz w:val="24"/>
          <w:szCs w:val="24"/>
        </w:rPr>
        <w:t xml:space="preserve">a ktorým sa </w:t>
      </w:r>
      <w:r w:rsidR="003062C6">
        <w:rPr>
          <w:sz w:val="24"/>
          <w:szCs w:val="24"/>
        </w:rPr>
        <w:t xml:space="preserve">menia </w:t>
      </w:r>
      <w:r w:rsidR="00634697" w:rsidRPr="00E85959">
        <w:rPr>
          <w:sz w:val="24"/>
          <w:szCs w:val="24"/>
        </w:rPr>
        <w:t>a</w:t>
      </w:r>
      <w:r w:rsidR="003062C6">
        <w:rPr>
          <w:sz w:val="24"/>
          <w:szCs w:val="24"/>
        </w:rPr>
        <w:t> </w:t>
      </w:r>
      <w:r w:rsidR="00634697" w:rsidRPr="00E85959">
        <w:rPr>
          <w:sz w:val="24"/>
          <w:szCs w:val="24"/>
        </w:rPr>
        <w:t>dop</w:t>
      </w:r>
      <w:r w:rsidR="003062C6">
        <w:rPr>
          <w:sz w:val="24"/>
          <w:szCs w:val="24"/>
        </w:rPr>
        <w:t xml:space="preserve">ĺňajú </w:t>
      </w:r>
      <w:r w:rsidR="00634697" w:rsidRPr="00E85959">
        <w:rPr>
          <w:sz w:val="24"/>
          <w:szCs w:val="24"/>
        </w:rPr>
        <w:t>niektor</w:t>
      </w:r>
      <w:r w:rsidR="003062C6">
        <w:rPr>
          <w:sz w:val="24"/>
          <w:szCs w:val="24"/>
        </w:rPr>
        <w:t xml:space="preserve">é </w:t>
      </w:r>
      <w:r w:rsidR="00634697" w:rsidRPr="00E85959">
        <w:rPr>
          <w:sz w:val="24"/>
          <w:szCs w:val="24"/>
        </w:rPr>
        <w:t>zákon</w:t>
      </w:r>
      <w:r w:rsidR="003062C6">
        <w:rPr>
          <w:sz w:val="24"/>
          <w:szCs w:val="24"/>
        </w:rPr>
        <w:t>y</w:t>
      </w:r>
      <w:r w:rsidR="00634697" w:rsidRPr="00E85959">
        <w:rPr>
          <w:sz w:val="24"/>
          <w:szCs w:val="24"/>
        </w:rPr>
        <w:t xml:space="preserve"> </w:t>
      </w:r>
      <w:r w:rsidR="002853E7">
        <w:rPr>
          <w:sz w:val="24"/>
          <w:szCs w:val="24"/>
        </w:rPr>
        <w:t>sa predkladá</w:t>
      </w:r>
      <w:r w:rsidR="00634697" w:rsidRPr="00634697">
        <w:rPr>
          <w:sz w:val="24"/>
          <w:szCs w:val="24"/>
        </w:rPr>
        <w:t xml:space="preserve"> </w:t>
      </w:r>
      <w:r w:rsidR="009C1FD1">
        <w:rPr>
          <w:sz w:val="24"/>
          <w:szCs w:val="24"/>
        </w:rPr>
        <w:t>v súlade s</w:t>
      </w:r>
      <w:r w:rsidR="00634697" w:rsidRPr="00634697">
        <w:rPr>
          <w:sz w:val="24"/>
          <w:szCs w:val="24"/>
        </w:rPr>
        <w:t xml:space="preserve"> </w:t>
      </w:r>
      <w:r w:rsidR="009A78B4">
        <w:rPr>
          <w:sz w:val="24"/>
          <w:szCs w:val="24"/>
        </w:rPr>
        <w:t>P</w:t>
      </w:r>
      <w:r w:rsidR="00634697" w:rsidRPr="00634697">
        <w:rPr>
          <w:sz w:val="24"/>
          <w:szCs w:val="24"/>
        </w:rPr>
        <w:t>lán</w:t>
      </w:r>
      <w:r w:rsidR="009C1FD1">
        <w:rPr>
          <w:sz w:val="24"/>
          <w:szCs w:val="24"/>
        </w:rPr>
        <w:t>om</w:t>
      </w:r>
      <w:r w:rsidR="00634697" w:rsidRPr="00634697">
        <w:rPr>
          <w:sz w:val="24"/>
          <w:szCs w:val="24"/>
        </w:rPr>
        <w:t xml:space="preserve"> legislatívnych úloh vlády </w:t>
      </w:r>
      <w:r w:rsidRPr="00B23CEC">
        <w:rPr>
          <w:sz w:val="24"/>
          <w:szCs w:val="24"/>
        </w:rPr>
        <w:t xml:space="preserve">Slovenskej republiky </w:t>
      </w:r>
      <w:r w:rsidR="00251C8E">
        <w:rPr>
          <w:sz w:val="24"/>
          <w:szCs w:val="24"/>
        </w:rPr>
        <w:t>na mesiace september až december 2020 (uznesenie vlády Slovenskej republiky č.</w:t>
      </w:r>
      <w:r w:rsidR="005706EB">
        <w:rPr>
          <w:sz w:val="24"/>
          <w:szCs w:val="24"/>
        </w:rPr>
        <w:t xml:space="preserve"> </w:t>
      </w:r>
      <w:r w:rsidR="00251C8E">
        <w:rPr>
          <w:sz w:val="24"/>
          <w:szCs w:val="24"/>
        </w:rPr>
        <w:t>547 z 9. septembra 2020).</w:t>
      </w:r>
    </w:p>
    <w:p w:rsidR="00634697" w:rsidRPr="00B23CEC" w:rsidRDefault="00634697" w:rsidP="004F0D80">
      <w:pPr>
        <w:spacing w:after="0" w:line="276" w:lineRule="auto"/>
        <w:ind w:firstLine="708"/>
        <w:jc w:val="both"/>
        <w:rPr>
          <w:sz w:val="24"/>
          <w:szCs w:val="24"/>
        </w:rPr>
      </w:pPr>
    </w:p>
    <w:p w:rsidR="00664C9F" w:rsidRPr="00DE784F" w:rsidRDefault="00664C9F" w:rsidP="004F0D80">
      <w:pPr>
        <w:spacing w:after="0" w:line="276" w:lineRule="auto"/>
        <w:ind w:firstLine="708"/>
        <w:jc w:val="both"/>
        <w:rPr>
          <w:sz w:val="24"/>
          <w:szCs w:val="24"/>
        </w:rPr>
      </w:pPr>
      <w:r w:rsidRPr="00DE784F">
        <w:rPr>
          <w:sz w:val="24"/>
          <w:szCs w:val="24"/>
        </w:rPr>
        <w:t xml:space="preserve">Cieľom </w:t>
      </w:r>
      <w:r w:rsidR="00634697">
        <w:rPr>
          <w:sz w:val="24"/>
          <w:szCs w:val="24"/>
        </w:rPr>
        <w:t xml:space="preserve">článku I </w:t>
      </w:r>
      <w:r w:rsidRPr="00DE784F">
        <w:rPr>
          <w:sz w:val="24"/>
          <w:szCs w:val="24"/>
        </w:rPr>
        <w:t xml:space="preserve">návrhu je jednak zabezpečiť implementáciu nariadenia Európskeho parlamentu a Rady (EÚ) 2019/880 zo 17. apríla 2019 o vstupe a dovoze tovaru kultúrnej hodnoty, a jednak zapracovanie poznatkov a požiadaviek z praxe štátnych archívov zriadených </w:t>
      </w:r>
      <w:r w:rsidR="009A430C">
        <w:rPr>
          <w:sz w:val="24"/>
          <w:szCs w:val="24"/>
        </w:rPr>
        <w:t>M</w:t>
      </w:r>
      <w:r w:rsidRPr="00DE784F">
        <w:rPr>
          <w:sz w:val="24"/>
          <w:szCs w:val="24"/>
        </w:rPr>
        <w:t xml:space="preserve">inisterstvom vnútra Slovenskej republiky. Návrh </w:t>
      </w:r>
      <w:r w:rsidR="005706EB">
        <w:rPr>
          <w:sz w:val="24"/>
          <w:szCs w:val="24"/>
        </w:rPr>
        <w:t>v čl. I</w:t>
      </w:r>
      <w:r w:rsidRPr="00DE784F">
        <w:rPr>
          <w:sz w:val="24"/>
          <w:szCs w:val="24"/>
        </w:rPr>
        <w:t xml:space="preserve"> obsahuje aj legislatívno-technické úpravy  zohľadňujúce prijatie nových právnych predpisov. </w:t>
      </w:r>
    </w:p>
    <w:p w:rsidR="00CF6D96" w:rsidRPr="00DE784F" w:rsidRDefault="00CF6D96" w:rsidP="004F0D80">
      <w:pPr>
        <w:spacing w:after="0" w:line="276" w:lineRule="auto"/>
        <w:jc w:val="both"/>
        <w:rPr>
          <w:b/>
        </w:rPr>
      </w:pPr>
    </w:p>
    <w:p w:rsidR="00E748B5" w:rsidRDefault="00664C9F" w:rsidP="004F0D80">
      <w:pPr>
        <w:spacing w:after="0" w:line="276" w:lineRule="auto"/>
        <w:jc w:val="both"/>
        <w:rPr>
          <w:sz w:val="24"/>
          <w:szCs w:val="24"/>
        </w:rPr>
      </w:pPr>
      <w:r w:rsidRPr="00DE784F">
        <w:rPr>
          <w:b/>
        </w:rPr>
        <w:tab/>
      </w:r>
      <w:r w:rsidRPr="00DE784F">
        <w:rPr>
          <w:sz w:val="24"/>
          <w:szCs w:val="24"/>
        </w:rPr>
        <w:t xml:space="preserve">Nariadenie </w:t>
      </w:r>
      <w:r w:rsidR="00CF6D96" w:rsidRPr="00DE784F">
        <w:rPr>
          <w:sz w:val="24"/>
          <w:szCs w:val="24"/>
        </w:rPr>
        <w:t xml:space="preserve">2019/880 </w:t>
      </w:r>
      <w:r w:rsidRPr="00DE784F">
        <w:rPr>
          <w:sz w:val="24"/>
          <w:szCs w:val="24"/>
        </w:rPr>
        <w:t xml:space="preserve">bolo prijaté ako reakcia na rabovanie múzeí </w:t>
      </w:r>
      <w:r w:rsidR="000C6832" w:rsidRPr="00DE784F">
        <w:rPr>
          <w:sz w:val="24"/>
          <w:szCs w:val="24"/>
        </w:rPr>
        <w:t xml:space="preserve">a ničenie kultúrnych pamiatok </w:t>
      </w:r>
      <w:r w:rsidRPr="00DE784F">
        <w:rPr>
          <w:sz w:val="24"/>
          <w:szCs w:val="24"/>
        </w:rPr>
        <w:t xml:space="preserve">počas vojnových udalostí na Blízkom Východe v nedávnej minulosti a vychádza z dohovoru UNESCO </w:t>
      </w:r>
      <w:r w:rsidRPr="00DE784F">
        <w:rPr>
          <w:sz w:val="24"/>
          <w:szCs w:val="24"/>
          <w:shd w:val="clear" w:color="auto" w:fill="FFFFFF"/>
        </w:rPr>
        <w:t>o opatreniach na zákaz a zamedzenie nedovoleného dovozu, vývozu a prevodu vlastníctva kultúrnych statkov (vyhláška ministra zahraničných vecí č. </w:t>
      </w:r>
      <w:hyperlink r:id="rId6" w:tooltip="Odkaz na predpis alebo ustanovenie" w:history="1">
        <w:r w:rsidRPr="00DE784F">
          <w:rPr>
            <w:rStyle w:val="Hypertextovprepojenie"/>
            <w:iCs/>
            <w:color w:val="auto"/>
            <w:sz w:val="24"/>
            <w:szCs w:val="24"/>
            <w:u w:val="none"/>
            <w:shd w:val="clear" w:color="auto" w:fill="FFFFFF"/>
          </w:rPr>
          <w:t>15/1980 Zb.</w:t>
        </w:r>
      </w:hyperlink>
      <w:r w:rsidRPr="00DE784F">
        <w:rPr>
          <w:sz w:val="24"/>
          <w:szCs w:val="24"/>
          <w:shd w:val="clear" w:color="auto" w:fill="FFFFFF"/>
        </w:rPr>
        <w:t>)</w:t>
      </w:r>
      <w:r w:rsidR="00340132" w:rsidRPr="00DE784F">
        <w:rPr>
          <w:sz w:val="24"/>
          <w:szCs w:val="24"/>
          <w:shd w:val="clear" w:color="auto" w:fill="FFFFFF"/>
        </w:rPr>
        <w:t xml:space="preserve"> a dohovoru UNIDROIT o ukradnutých alebo nezákonne vyvezených kultúrnych predmetoch  (</w:t>
      </w:r>
      <w:r w:rsidR="0087179E" w:rsidRPr="00DE784F">
        <w:rPr>
          <w:sz w:val="24"/>
          <w:szCs w:val="24"/>
          <w:shd w:val="clear" w:color="auto" w:fill="FFFFFF"/>
        </w:rPr>
        <w:t>oznámenie MZV SR č. 416/2003 Z. z</w:t>
      </w:r>
      <w:r w:rsidR="009A430C">
        <w:rPr>
          <w:sz w:val="24"/>
          <w:szCs w:val="24"/>
          <w:shd w:val="clear" w:color="auto" w:fill="FFFFFF"/>
        </w:rPr>
        <w:t>.</w:t>
      </w:r>
      <w:r w:rsidR="0087179E" w:rsidRPr="00DE784F">
        <w:rPr>
          <w:sz w:val="24"/>
          <w:szCs w:val="24"/>
          <w:shd w:val="clear" w:color="auto" w:fill="FFFFFF"/>
        </w:rPr>
        <w:t>).</w:t>
      </w:r>
      <w:r w:rsidRPr="00DE784F">
        <w:rPr>
          <w:sz w:val="24"/>
          <w:szCs w:val="24"/>
          <w:shd w:val="clear" w:color="auto" w:fill="FFFFFF"/>
        </w:rPr>
        <w:t xml:space="preserve"> </w:t>
      </w:r>
      <w:r w:rsidR="000C6832" w:rsidRPr="00DE784F">
        <w:rPr>
          <w:sz w:val="24"/>
          <w:szCs w:val="24"/>
          <w:shd w:val="clear" w:color="auto" w:fill="FFFFFF"/>
        </w:rPr>
        <w:t xml:space="preserve">Jeho cieľom je zabrániť, aby nezákonne vyvezené predmety kultúrnej hodnoty </w:t>
      </w:r>
      <w:r w:rsidR="00CF6D96" w:rsidRPr="00DE784F">
        <w:rPr>
          <w:sz w:val="24"/>
          <w:szCs w:val="24"/>
        </w:rPr>
        <w:t>vstúpil</w:t>
      </w:r>
      <w:r w:rsidR="000C6832" w:rsidRPr="00DE784F">
        <w:rPr>
          <w:sz w:val="24"/>
          <w:szCs w:val="24"/>
        </w:rPr>
        <w:t>i</w:t>
      </w:r>
      <w:r w:rsidR="00CF6D96" w:rsidRPr="00DE784F">
        <w:rPr>
          <w:sz w:val="24"/>
          <w:szCs w:val="24"/>
        </w:rPr>
        <w:t xml:space="preserve"> na územie Európskej únie</w:t>
      </w:r>
      <w:r w:rsidR="009D503B" w:rsidRPr="00DE784F">
        <w:rPr>
          <w:sz w:val="24"/>
          <w:szCs w:val="24"/>
        </w:rPr>
        <w:t>,</w:t>
      </w:r>
      <w:r w:rsidR="005C2E29" w:rsidRPr="00DE784F">
        <w:rPr>
          <w:sz w:val="24"/>
          <w:szCs w:val="24"/>
        </w:rPr>
        <w:t xml:space="preserve"> a</w:t>
      </w:r>
      <w:r w:rsidR="009D503B" w:rsidRPr="00DE784F">
        <w:rPr>
          <w:sz w:val="24"/>
          <w:szCs w:val="24"/>
        </w:rPr>
        <w:t> tým aj</w:t>
      </w:r>
      <w:r w:rsidR="005C2E29" w:rsidRPr="00DE784F">
        <w:rPr>
          <w:sz w:val="24"/>
          <w:szCs w:val="24"/>
        </w:rPr>
        <w:t xml:space="preserve"> </w:t>
      </w:r>
      <w:r w:rsidR="0087179E" w:rsidRPr="00DE784F">
        <w:rPr>
          <w:sz w:val="24"/>
          <w:szCs w:val="24"/>
        </w:rPr>
        <w:t>zab</w:t>
      </w:r>
      <w:r w:rsidR="005C2E29" w:rsidRPr="00DE784F">
        <w:rPr>
          <w:sz w:val="24"/>
          <w:szCs w:val="24"/>
        </w:rPr>
        <w:t>rániť financovaniu terorizmu a praniu špinavých peňazí prostredníctvom predaja rabovaného tovaru kultúrnej hodnoty kupujúcim v Európskej únii.</w:t>
      </w:r>
      <w:r w:rsidR="00CF6D96" w:rsidRPr="00DE784F">
        <w:rPr>
          <w:sz w:val="24"/>
          <w:szCs w:val="24"/>
        </w:rPr>
        <w:t xml:space="preserve"> </w:t>
      </w:r>
      <w:r w:rsidR="00BE356B" w:rsidRPr="00DE784F">
        <w:rPr>
          <w:sz w:val="24"/>
          <w:szCs w:val="24"/>
        </w:rPr>
        <w:t>Na dovoz archívnych dokumentov sa vzťahuje čl. 3 ods. 1 nariadenia, ktorý zakazuje vstup tovaru kultúrnej hodnoty, ktorý sa vyviezol z územia krajiny, v ktorej sa vytvoril alebo objavil, v rozpore s jej zákonmi alebo inými právnymi  predpismi.</w:t>
      </w:r>
    </w:p>
    <w:p w:rsidR="002C6C04" w:rsidRPr="00DE784F" w:rsidRDefault="002C6C04" w:rsidP="004F0D80">
      <w:pPr>
        <w:spacing w:after="0" w:line="276" w:lineRule="auto"/>
        <w:jc w:val="both"/>
        <w:rPr>
          <w:sz w:val="24"/>
          <w:szCs w:val="24"/>
        </w:rPr>
      </w:pPr>
    </w:p>
    <w:p w:rsidR="00BE356B" w:rsidRDefault="000C6832" w:rsidP="004F0D80">
      <w:pPr>
        <w:spacing w:after="0" w:line="276" w:lineRule="auto"/>
        <w:jc w:val="both"/>
        <w:rPr>
          <w:sz w:val="24"/>
          <w:szCs w:val="24"/>
        </w:rPr>
      </w:pPr>
      <w:r w:rsidRPr="00DE784F">
        <w:rPr>
          <w:b/>
          <w:sz w:val="24"/>
          <w:szCs w:val="24"/>
        </w:rPr>
        <w:tab/>
      </w:r>
      <w:r w:rsidRPr="00DE784F">
        <w:rPr>
          <w:sz w:val="24"/>
          <w:szCs w:val="24"/>
        </w:rPr>
        <w:t>Predložený návrh</w:t>
      </w:r>
      <w:r w:rsidRPr="00DE784F">
        <w:rPr>
          <w:b/>
          <w:sz w:val="24"/>
          <w:szCs w:val="24"/>
        </w:rPr>
        <w:t xml:space="preserve"> </w:t>
      </w:r>
      <w:r w:rsidR="00C8015F" w:rsidRPr="00DE784F">
        <w:rPr>
          <w:sz w:val="24"/>
          <w:szCs w:val="24"/>
        </w:rPr>
        <w:t>novely</w:t>
      </w:r>
      <w:r w:rsidR="00C8015F" w:rsidRPr="00DE784F">
        <w:rPr>
          <w:b/>
          <w:sz w:val="24"/>
          <w:szCs w:val="24"/>
        </w:rPr>
        <w:t xml:space="preserve"> </w:t>
      </w:r>
      <w:r w:rsidRPr="00DE784F">
        <w:rPr>
          <w:sz w:val="24"/>
          <w:szCs w:val="24"/>
        </w:rPr>
        <w:t xml:space="preserve">zákona </w:t>
      </w:r>
      <w:r w:rsidR="00C8015F" w:rsidRPr="00DE784F">
        <w:rPr>
          <w:sz w:val="24"/>
          <w:szCs w:val="24"/>
        </w:rPr>
        <w:t xml:space="preserve">č. 395/2002 Z. z. </w:t>
      </w:r>
      <w:r w:rsidRPr="00DE784F">
        <w:rPr>
          <w:sz w:val="24"/>
          <w:szCs w:val="24"/>
        </w:rPr>
        <w:t>nadväzuje na citované nariadenie v</w:t>
      </w:r>
      <w:r w:rsidR="00C8015F" w:rsidRPr="00DE784F">
        <w:rPr>
          <w:sz w:val="24"/>
          <w:szCs w:val="24"/>
        </w:rPr>
        <w:t> </w:t>
      </w:r>
      <w:r w:rsidRPr="00DE784F">
        <w:rPr>
          <w:sz w:val="24"/>
          <w:szCs w:val="24"/>
        </w:rPr>
        <w:t>ustanoven</w:t>
      </w:r>
      <w:r w:rsidR="00C8015F" w:rsidRPr="00DE784F">
        <w:rPr>
          <w:sz w:val="24"/>
          <w:szCs w:val="24"/>
        </w:rPr>
        <w:t>í § 26 upravujúcom dovoz cudzích archívnych dokumentov,  ktorého znenie sa precizuje tak, aby sa vzťahovalo na všetky kategórie uvedené v nariadení 2019/880, t. j. na archívne dokumenty</w:t>
      </w:r>
      <w:r w:rsidR="005C2E29" w:rsidRPr="00DE784F">
        <w:rPr>
          <w:sz w:val="24"/>
          <w:szCs w:val="24"/>
        </w:rPr>
        <w:t xml:space="preserve">, ktoré sú </w:t>
      </w:r>
      <w:r w:rsidR="00C8015F" w:rsidRPr="00DE784F">
        <w:rPr>
          <w:sz w:val="24"/>
          <w:szCs w:val="24"/>
        </w:rPr>
        <w:t xml:space="preserve"> vedené v evidencii cudzieho štátu alebo </w:t>
      </w:r>
      <w:r w:rsidR="005C2E29" w:rsidRPr="00DE784F">
        <w:rPr>
          <w:sz w:val="24"/>
          <w:szCs w:val="24"/>
        </w:rPr>
        <w:t xml:space="preserve">boli </w:t>
      </w:r>
      <w:r w:rsidR="00C8015F" w:rsidRPr="00DE784F">
        <w:rPr>
          <w:sz w:val="24"/>
          <w:szCs w:val="24"/>
        </w:rPr>
        <w:t>vytvorené alebo nájdené na území cudzieho štátu, z ktorého boli odcudzené.</w:t>
      </w:r>
      <w:r w:rsidR="007453F8">
        <w:rPr>
          <w:sz w:val="24"/>
          <w:szCs w:val="24"/>
        </w:rPr>
        <w:t xml:space="preserve"> </w:t>
      </w:r>
      <w:r w:rsidR="00BE356B" w:rsidRPr="00DE784F">
        <w:rPr>
          <w:sz w:val="24"/>
          <w:szCs w:val="24"/>
        </w:rPr>
        <w:t xml:space="preserve">Predložený návrh zároveň reaguje na poznatky z doterajšej aplikácie zákona na úseku správy registratúry, dopĺňa </w:t>
      </w:r>
      <w:r w:rsidR="00A60349" w:rsidRPr="00DE784F">
        <w:rPr>
          <w:sz w:val="24"/>
          <w:szCs w:val="24"/>
        </w:rPr>
        <w:t xml:space="preserve">platné ustanovenia o </w:t>
      </w:r>
      <w:r w:rsidR="00BE356B" w:rsidRPr="00DE784F">
        <w:rPr>
          <w:sz w:val="24"/>
          <w:szCs w:val="24"/>
        </w:rPr>
        <w:t>postup</w:t>
      </w:r>
      <w:r w:rsidR="00A60349" w:rsidRPr="00DE784F">
        <w:rPr>
          <w:sz w:val="24"/>
          <w:szCs w:val="24"/>
        </w:rPr>
        <w:t>e</w:t>
      </w:r>
      <w:r w:rsidR="00BE356B" w:rsidRPr="00DE784F">
        <w:rPr>
          <w:sz w:val="24"/>
          <w:szCs w:val="24"/>
        </w:rPr>
        <w:t xml:space="preserve"> pri odovzdávaní a preberaní archívnych dokumentov do archívu</w:t>
      </w:r>
      <w:r w:rsidR="00A60349" w:rsidRPr="00DE784F">
        <w:rPr>
          <w:sz w:val="24"/>
          <w:szCs w:val="24"/>
        </w:rPr>
        <w:t xml:space="preserve">, </w:t>
      </w:r>
      <w:r w:rsidR="00BE356B" w:rsidRPr="00DE784F">
        <w:rPr>
          <w:sz w:val="24"/>
          <w:szCs w:val="24"/>
        </w:rPr>
        <w:t>preciz</w:t>
      </w:r>
      <w:r w:rsidR="00A60349" w:rsidRPr="00DE784F">
        <w:rPr>
          <w:sz w:val="24"/>
          <w:szCs w:val="24"/>
        </w:rPr>
        <w:t>uje</w:t>
      </w:r>
      <w:r w:rsidR="00BE356B" w:rsidRPr="00DE784F">
        <w:rPr>
          <w:sz w:val="24"/>
          <w:szCs w:val="24"/>
        </w:rPr>
        <w:t xml:space="preserve"> niekto</w:t>
      </w:r>
      <w:r w:rsidR="00A60349" w:rsidRPr="00DE784F">
        <w:rPr>
          <w:sz w:val="24"/>
          <w:szCs w:val="24"/>
        </w:rPr>
        <w:t>ré</w:t>
      </w:r>
      <w:r w:rsidR="00BE356B" w:rsidRPr="00DE784F">
        <w:rPr>
          <w:sz w:val="24"/>
          <w:szCs w:val="24"/>
        </w:rPr>
        <w:t xml:space="preserve"> ustanoven</w:t>
      </w:r>
      <w:r w:rsidR="00A60349" w:rsidRPr="00DE784F">
        <w:rPr>
          <w:sz w:val="24"/>
          <w:szCs w:val="24"/>
        </w:rPr>
        <w:t>ia</w:t>
      </w:r>
      <w:r w:rsidR="00BE356B" w:rsidRPr="00DE784F">
        <w:rPr>
          <w:sz w:val="24"/>
          <w:szCs w:val="24"/>
        </w:rPr>
        <w:t xml:space="preserve"> vo väzbe na aplikáciu zákona o</w:t>
      </w:r>
      <w:r w:rsidR="00E33C3B">
        <w:rPr>
          <w:sz w:val="24"/>
          <w:szCs w:val="24"/>
        </w:rPr>
        <w:t> </w:t>
      </w:r>
      <w:r w:rsidR="00BE356B" w:rsidRPr="00DE784F">
        <w:rPr>
          <w:sz w:val="24"/>
          <w:szCs w:val="24"/>
        </w:rPr>
        <w:t>e</w:t>
      </w:r>
      <w:r w:rsidR="00E33C3B">
        <w:rPr>
          <w:sz w:val="24"/>
          <w:szCs w:val="24"/>
        </w:rPr>
        <w:t>-</w:t>
      </w:r>
      <w:r w:rsidR="00BE356B" w:rsidRPr="00DE784F">
        <w:rPr>
          <w:sz w:val="24"/>
          <w:szCs w:val="24"/>
        </w:rPr>
        <w:t xml:space="preserve">Governmente, </w:t>
      </w:r>
      <w:r w:rsidR="00A60349" w:rsidRPr="00DE784F">
        <w:rPr>
          <w:sz w:val="24"/>
          <w:szCs w:val="24"/>
        </w:rPr>
        <w:t>u</w:t>
      </w:r>
      <w:r w:rsidR="00BE356B" w:rsidRPr="00DE784F">
        <w:rPr>
          <w:sz w:val="24"/>
          <w:szCs w:val="24"/>
        </w:rPr>
        <w:t>prav</w:t>
      </w:r>
      <w:r w:rsidR="00A60349" w:rsidRPr="00DE784F">
        <w:rPr>
          <w:sz w:val="24"/>
          <w:szCs w:val="24"/>
        </w:rPr>
        <w:t xml:space="preserve">uje </w:t>
      </w:r>
      <w:r w:rsidR="00BE356B" w:rsidRPr="00DE784F">
        <w:rPr>
          <w:sz w:val="24"/>
          <w:szCs w:val="24"/>
        </w:rPr>
        <w:t xml:space="preserve"> niektor</w:t>
      </w:r>
      <w:r w:rsidR="00A60349" w:rsidRPr="00DE784F">
        <w:rPr>
          <w:sz w:val="24"/>
          <w:szCs w:val="24"/>
        </w:rPr>
        <w:t>é</w:t>
      </w:r>
      <w:r w:rsidR="00BE356B" w:rsidRPr="00DE784F">
        <w:rPr>
          <w:sz w:val="24"/>
          <w:szCs w:val="24"/>
        </w:rPr>
        <w:t xml:space="preserve"> povinnost</w:t>
      </w:r>
      <w:r w:rsidR="00A60349" w:rsidRPr="00DE784F">
        <w:rPr>
          <w:sz w:val="24"/>
          <w:szCs w:val="24"/>
        </w:rPr>
        <w:t>i</w:t>
      </w:r>
      <w:r w:rsidR="00BE356B" w:rsidRPr="00DE784F">
        <w:rPr>
          <w:sz w:val="24"/>
          <w:szCs w:val="24"/>
        </w:rPr>
        <w:t xml:space="preserve"> pôvodcov registratúry pri správe dokumentov, ako aj sankci</w:t>
      </w:r>
      <w:r w:rsidR="00A60349" w:rsidRPr="00DE784F">
        <w:rPr>
          <w:sz w:val="24"/>
          <w:szCs w:val="24"/>
        </w:rPr>
        <w:t xml:space="preserve">e </w:t>
      </w:r>
      <w:r w:rsidR="00BE356B" w:rsidRPr="00DE784F">
        <w:rPr>
          <w:sz w:val="24"/>
          <w:szCs w:val="24"/>
        </w:rPr>
        <w:t>za ich neplnenie</w:t>
      </w:r>
      <w:r w:rsidR="00A60349" w:rsidRPr="00DE784F">
        <w:rPr>
          <w:sz w:val="24"/>
          <w:szCs w:val="24"/>
        </w:rPr>
        <w:t xml:space="preserve"> a reaguje pri prístupe k archívnym dokumentom na </w:t>
      </w:r>
      <w:r w:rsidR="00BE356B" w:rsidRPr="00DE784F">
        <w:rPr>
          <w:sz w:val="24"/>
          <w:szCs w:val="24"/>
        </w:rPr>
        <w:t>sprísnen</w:t>
      </w:r>
      <w:r w:rsidR="00A60349" w:rsidRPr="00DE784F">
        <w:rPr>
          <w:sz w:val="24"/>
          <w:szCs w:val="24"/>
        </w:rPr>
        <w:t>ie</w:t>
      </w:r>
      <w:r w:rsidR="00BE356B" w:rsidRPr="00DE784F">
        <w:rPr>
          <w:sz w:val="24"/>
          <w:szCs w:val="24"/>
        </w:rPr>
        <w:t xml:space="preserve"> pravidiel ochrany osobných údajov</w:t>
      </w:r>
      <w:r w:rsidR="00A60349" w:rsidRPr="00DE784F">
        <w:rPr>
          <w:sz w:val="24"/>
          <w:szCs w:val="24"/>
        </w:rPr>
        <w:t xml:space="preserve">. </w:t>
      </w:r>
    </w:p>
    <w:p w:rsidR="00634697" w:rsidRDefault="00634697" w:rsidP="007453F8">
      <w:pPr>
        <w:spacing w:after="0" w:line="276" w:lineRule="auto"/>
        <w:ind w:firstLine="708"/>
        <w:jc w:val="both"/>
        <w:rPr>
          <w:sz w:val="24"/>
          <w:szCs w:val="24"/>
        </w:rPr>
      </w:pPr>
    </w:p>
    <w:p w:rsidR="007453F8" w:rsidRDefault="007453F8" w:rsidP="007453F8">
      <w:pPr>
        <w:spacing w:after="0" w:line="276" w:lineRule="auto"/>
        <w:ind w:firstLine="708"/>
        <w:jc w:val="both"/>
        <w:rPr>
          <w:sz w:val="24"/>
          <w:szCs w:val="24"/>
        </w:rPr>
      </w:pPr>
      <w:r>
        <w:rPr>
          <w:sz w:val="24"/>
          <w:szCs w:val="24"/>
        </w:rPr>
        <w:t>V</w:t>
      </w:r>
      <w:r w:rsidR="00634697">
        <w:rPr>
          <w:sz w:val="24"/>
          <w:szCs w:val="24"/>
        </w:rPr>
        <w:t> </w:t>
      </w:r>
      <w:r>
        <w:rPr>
          <w:sz w:val="24"/>
          <w:szCs w:val="24"/>
        </w:rPr>
        <w:t>čl</w:t>
      </w:r>
      <w:r w:rsidR="00634697">
        <w:rPr>
          <w:sz w:val="24"/>
          <w:szCs w:val="24"/>
        </w:rPr>
        <w:t xml:space="preserve">ánku </w:t>
      </w:r>
      <w:r>
        <w:rPr>
          <w:sz w:val="24"/>
          <w:szCs w:val="24"/>
        </w:rPr>
        <w:t xml:space="preserve">II </w:t>
      </w:r>
      <w:r w:rsidR="00634697">
        <w:rPr>
          <w:sz w:val="24"/>
          <w:szCs w:val="24"/>
        </w:rPr>
        <w:t xml:space="preserve">návrhu novelizujúcom zákon č. 346/2018 Z. z. sa zabezpečuje posun účinnosti zákonnej povinnosti viesť v registri </w:t>
      </w:r>
      <w:r w:rsidR="00634697" w:rsidRPr="00E85959">
        <w:rPr>
          <w:sz w:val="24"/>
          <w:szCs w:val="24"/>
        </w:rPr>
        <w:t>mimovládnych neziskových organizácií</w:t>
      </w:r>
      <w:r w:rsidR="00634697">
        <w:rPr>
          <w:sz w:val="24"/>
          <w:szCs w:val="24"/>
        </w:rPr>
        <w:t xml:space="preserve"> elektronickú zbierku listín.</w:t>
      </w:r>
    </w:p>
    <w:p w:rsidR="003062C6" w:rsidRDefault="003062C6" w:rsidP="007453F8">
      <w:pPr>
        <w:spacing w:after="0" w:line="276" w:lineRule="auto"/>
        <w:ind w:firstLine="708"/>
        <w:jc w:val="both"/>
        <w:rPr>
          <w:sz w:val="24"/>
          <w:szCs w:val="24"/>
        </w:rPr>
      </w:pPr>
    </w:p>
    <w:p w:rsidR="003062C6" w:rsidRPr="00DE784F" w:rsidRDefault="009C1FD1" w:rsidP="007453F8">
      <w:pPr>
        <w:spacing w:after="0" w:line="276" w:lineRule="auto"/>
        <w:ind w:firstLine="708"/>
        <w:jc w:val="both"/>
        <w:rPr>
          <w:sz w:val="24"/>
          <w:szCs w:val="24"/>
        </w:rPr>
      </w:pPr>
      <w:r>
        <w:rPr>
          <w:sz w:val="24"/>
          <w:szCs w:val="24"/>
        </w:rPr>
        <w:lastRenderedPageBreak/>
        <w:t xml:space="preserve">V článku </w:t>
      </w:r>
      <w:r w:rsidR="003062C6">
        <w:rPr>
          <w:sz w:val="24"/>
          <w:szCs w:val="24"/>
        </w:rPr>
        <w:t>III návrhu noveli</w:t>
      </w:r>
      <w:r>
        <w:rPr>
          <w:sz w:val="24"/>
          <w:szCs w:val="24"/>
        </w:rPr>
        <w:t>zujúcom zákon č. 215/2004 Z. z.</w:t>
      </w:r>
      <w:r w:rsidR="003062C6">
        <w:rPr>
          <w:sz w:val="24"/>
          <w:szCs w:val="24"/>
        </w:rPr>
        <w:t xml:space="preserve"> </w:t>
      </w:r>
      <w:r w:rsidR="003062C6" w:rsidRPr="008F5A5E">
        <w:rPr>
          <w:sz w:val="24"/>
          <w:szCs w:val="24"/>
        </w:rPr>
        <w:t>o ochrane utajovaných skutočností a o zmene a doplnení niektorých zákonov v</w:t>
      </w:r>
      <w:r w:rsidR="003062C6">
        <w:rPr>
          <w:sz w:val="24"/>
          <w:szCs w:val="24"/>
        </w:rPr>
        <w:t> </w:t>
      </w:r>
      <w:r w:rsidR="003062C6" w:rsidRPr="008F5A5E">
        <w:rPr>
          <w:sz w:val="24"/>
          <w:szCs w:val="24"/>
        </w:rPr>
        <w:t>znení</w:t>
      </w:r>
      <w:r w:rsidR="003062C6">
        <w:rPr>
          <w:sz w:val="24"/>
          <w:szCs w:val="24"/>
        </w:rPr>
        <w:t xml:space="preserve"> neskorších predpisov</w:t>
      </w:r>
      <w:r w:rsidR="000F6371">
        <w:rPr>
          <w:sz w:val="24"/>
          <w:szCs w:val="24"/>
        </w:rPr>
        <w:t xml:space="preserve"> sa umožňuje, aby ústredné orgány štátnej správy, v pôsobnosti ktorých vznikajú archívne dokumenty obsahujúce utajované skutočnosti, mohli tieto archívne dokumenty do zrušenia utajenia ukladať v centrálnom úložisku utajovaných skutočností, ktoré zriadi Národný bezpečnostný úrad.</w:t>
      </w:r>
    </w:p>
    <w:p w:rsidR="00BE356B" w:rsidRPr="00DE784F" w:rsidRDefault="00BE356B" w:rsidP="004F0D80">
      <w:pPr>
        <w:spacing w:after="0" w:line="276" w:lineRule="auto"/>
        <w:jc w:val="both"/>
        <w:rPr>
          <w:b/>
          <w:sz w:val="24"/>
          <w:szCs w:val="24"/>
        </w:rPr>
      </w:pPr>
    </w:p>
    <w:p w:rsidR="004C23AD" w:rsidRPr="00DE784F" w:rsidRDefault="004C23AD" w:rsidP="007453F8">
      <w:pPr>
        <w:spacing w:after="0" w:line="276" w:lineRule="auto"/>
        <w:ind w:firstLine="708"/>
        <w:jc w:val="both"/>
        <w:rPr>
          <w:sz w:val="24"/>
          <w:szCs w:val="24"/>
        </w:rPr>
      </w:pPr>
      <w:r w:rsidRPr="00DE784F">
        <w:rPr>
          <w:sz w:val="24"/>
          <w:szCs w:val="24"/>
        </w:rPr>
        <w:t>Návrh zákona je v súlade s Ústavou Slovenskej republiky, ústavnými zákonmi a zákonmi, ako aj s medzinárodnými zmluvami a dokumentmi, ktorými je Slovenská republika viazaná.  Súlad návrhu zákona s právom Európskej únie uvádza doložka zlučiteľnosti.</w:t>
      </w:r>
    </w:p>
    <w:p w:rsidR="009829D8" w:rsidRDefault="009829D8" w:rsidP="007453F8">
      <w:pPr>
        <w:spacing w:after="0" w:line="276" w:lineRule="auto"/>
        <w:ind w:firstLine="708"/>
        <w:jc w:val="both"/>
        <w:rPr>
          <w:sz w:val="24"/>
          <w:szCs w:val="24"/>
        </w:rPr>
      </w:pPr>
    </w:p>
    <w:p w:rsidR="004C23AD" w:rsidRPr="00781BD9" w:rsidRDefault="004C23AD" w:rsidP="007453F8">
      <w:pPr>
        <w:spacing w:after="0" w:line="276" w:lineRule="auto"/>
        <w:ind w:firstLine="708"/>
        <w:jc w:val="both"/>
        <w:rPr>
          <w:color w:val="000000" w:themeColor="text1"/>
          <w:sz w:val="24"/>
          <w:szCs w:val="24"/>
        </w:rPr>
      </w:pPr>
      <w:r w:rsidRPr="00781BD9">
        <w:rPr>
          <w:color w:val="000000" w:themeColor="text1"/>
          <w:sz w:val="24"/>
          <w:szCs w:val="24"/>
        </w:rPr>
        <w:t>Dopad návrhu uvádza Doložka vybraných vplyvov.</w:t>
      </w:r>
    </w:p>
    <w:p w:rsidR="000C6832" w:rsidRDefault="000C6832" w:rsidP="004F0D80">
      <w:pPr>
        <w:spacing w:after="0" w:line="276" w:lineRule="auto"/>
        <w:jc w:val="both"/>
        <w:rPr>
          <w:b/>
          <w:sz w:val="24"/>
          <w:szCs w:val="24"/>
        </w:rPr>
      </w:pPr>
    </w:p>
    <w:p w:rsidR="009829D8" w:rsidRDefault="009829D8" w:rsidP="009829D8">
      <w:pPr>
        <w:spacing w:after="0" w:line="240" w:lineRule="auto"/>
        <w:ind w:firstLine="567"/>
        <w:jc w:val="both"/>
        <w:rPr>
          <w:sz w:val="24"/>
        </w:rPr>
      </w:pPr>
      <w:r>
        <w:rPr>
          <w:b/>
          <w:sz w:val="24"/>
          <w:szCs w:val="24"/>
        </w:rPr>
        <w:tab/>
      </w:r>
      <w:r w:rsidRPr="00781BD9">
        <w:rPr>
          <w:color w:val="000000" w:themeColor="text1"/>
          <w:sz w:val="24"/>
        </w:rPr>
        <w:t>Návrh zákona nie je predmetom vnútrokomunitárneho pripomienkového konania</w:t>
      </w:r>
      <w:r>
        <w:rPr>
          <w:sz w:val="24"/>
        </w:rPr>
        <w:t>.</w:t>
      </w:r>
    </w:p>
    <w:p w:rsidR="004F0D80" w:rsidRPr="00DE784F" w:rsidRDefault="004F0D80" w:rsidP="004F0D80">
      <w:pPr>
        <w:spacing w:after="0" w:line="276" w:lineRule="auto"/>
        <w:jc w:val="both"/>
        <w:rPr>
          <w:b/>
          <w:sz w:val="24"/>
          <w:szCs w:val="24"/>
        </w:rPr>
      </w:pPr>
    </w:p>
    <w:p w:rsidR="007453F8" w:rsidRDefault="007453F8" w:rsidP="004F0D80">
      <w:pPr>
        <w:spacing w:after="0" w:line="276" w:lineRule="auto"/>
        <w:jc w:val="both"/>
        <w:rPr>
          <w:b/>
          <w:sz w:val="24"/>
          <w:szCs w:val="24"/>
        </w:rPr>
      </w:pPr>
    </w:p>
    <w:p w:rsidR="009F7F3B" w:rsidRDefault="009F7F3B" w:rsidP="004F0D80">
      <w:pPr>
        <w:spacing w:after="0" w:line="276" w:lineRule="auto"/>
        <w:jc w:val="both"/>
        <w:rPr>
          <w:b/>
          <w:sz w:val="24"/>
          <w:szCs w:val="24"/>
        </w:rPr>
      </w:pPr>
    </w:p>
    <w:p w:rsidR="003C5A57" w:rsidRPr="0082580A" w:rsidRDefault="003C5A57" w:rsidP="004F0D80">
      <w:pPr>
        <w:spacing w:after="0" w:line="276" w:lineRule="auto"/>
        <w:jc w:val="both"/>
        <w:rPr>
          <w:b/>
          <w:sz w:val="24"/>
          <w:szCs w:val="24"/>
        </w:rPr>
      </w:pPr>
      <w:r w:rsidRPr="0082580A">
        <w:rPr>
          <w:b/>
          <w:sz w:val="24"/>
          <w:szCs w:val="24"/>
        </w:rPr>
        <w:t>Osobitná časť</w:t>
      </w:r>
    </w:p>
    <w:p w:rsidR="00F4514D" w:rsidRDefault="00F4514D" w:rsidP="004F0D80">
      <w:pPr>
        <w:spacing w:after="0" w:line="276" w:lineRule="auto"/>
        <w:jc w:val="both"/>
        <w:rPr>
          <w:b/>
          <w:sz w:val="24"/>
          <w:szCs w:val="24"/>
        </w:rPr>
      </w:pPr>
    </w:p>
    <w:p w:rsidR="00C026B7" w:rsidRDefault="003C5A57" w:rsidP="004F0D80">
      <w:pPr>
        <w:spacing w:after="0" w:line="276" w:lineRule="auto"/>
        <w:jc w:val="both"/>
        <w:rPr>
          <w:b/>
          <w:sz w:val="24"/>
          <w:szCs w:val="24"/>
        </w:rPr>
      </w:pPr>
      <w:r w:rsidRPr="0082580A">
        <w:rPr>
          <w:b/>
          <w:sz w:val="24"/>
          <w:szCs w:val="24"/>
        </w:rPr>
        <w:t>K bod</w:t>
      </w:r>
      <w:r w:rsidR="00C026B7">
        <w:rPr>
          <w:b/>
          <w:sz w:val="24"/>
          <w:szCs w:val="24"/>
        </w:rPr>
        <w:t>om</w:t>
      </w:r>
      <w:r w:rsidRPr="0082580A">
        <w:rPr>
          <w:b/>
          <w:sz w:val="24"/>
          <w:szCs w:val="24"/>
        </w:rPr>
        <w:t xml:space="preserve"> 1</w:t>
      </w:r>
      <w:r w:rsidR="00C026B7">
        <w:rPr>
          <w:b/>
          <w:sz w:val="24"/>
          <w:szCs w:val="24"/>
        </w:rPr>
        <w:t>, 5,</w:t>
      </w:r>
      <w:r w:rsidRPr="0082580A">
        <w:rPr>
          <w:b/>
          <w:sz w:val="24"/>
          <w:szCs w:val="24"/>
        </w:rPr>
        <w:t xml:space="preserve"> </w:t>
      </w:r>
      <w:r w:rsidR="00D511D7">
        <w:rPr>
          <w:b/>
          <w:sz w:val="24"/>
          <w:szCs w:val="24"/>
        </w:rPr>
        <w:t xml:space="preserve">6, </w:t>
      </w:r>
      <w:r w:rsidR="00C026B7">
        <w:rPr>
          <w:b/>
          <w:sz w:val="24"/>
          <w:szCs w:val="24"/>
        </w:rPr>
        <w:t>1</w:t>
      </w:r>
      <w:r w:rsidR="00D511D7">
        <w:rPr>
          <w:b/>
          <w:sz w:val="24"/>
          <w:szCs w:val="24"/>
        </w:rPr>
        <w:t>1</w:t>
      </w:r>
      <w:r w:rsidR="00C026B7">
        <w:rPr>
          <w:b/>
          <w:sz w:val="24"/>
          <w:szCs w:val="24"/>
        </w:rPr>
        <w:t>,</w:t>
      </w:r>
      <w:r w:rsidR="00176DDC">
        <w:rPr>
          <w:b/>
          <w:sz w:val="24"/>
          <w:szCs w:val="24"/>
        </w:rPr>
        <w:t xml:space="preserve"> </w:t>
      </w:r>
      <w:r w:rsidR="00D7644F">
        <w:rPr>
          <w:b/>
          <w:sz w:val="24"/>
          <w:szCs w:val="24"/>
        </w:rPr>
        <w:t>25</w:t>
      </w:r>
      <w:r w:rsidR="00176DDC">
        <w:rPr>
          <w:b/>
          <w:sz w:val="24"/>
          <w:szCs w:val="24"/>
        </w:rPr>
        <w:t>,</w:t>
      </w:r>
      <w:r w:rsidR="00885480">
        <w:rPr>
          <w:b/>
          <w:sz w:val="24"/>
          <w:szCs w:val="24"/>
        </w:rPr>
        <w:t xml:space="preserve"> </w:t>
      </w:r>
      <w:r w:rsidR="00D7644F">
        <w:rPr>
          <w:b/>
          <w:sz w:val="24"/>
          <w:szCs w:val="24"/>
        </w:rPr>
        <w:t>39</w:t>
      </w:r>
      <w:r w:rsidR="00C026B7">
        <w:rPr>
          <w:b/>
          <w:sz w:val="24"/>
          <w:szCs w:val="24"/>
        </w:rPr>
        <w:t>,</w:t>
      </w:r>
      <w:r w:rsidR="00176DDC">
        <w:rPr>
          <w:b/>
          <w:sz w:val="24"/>
          <w:szCs w:val="24"/>
        </w:rPr>
        <w:t xml:space="preserve"> 4</w:t>
      </w:r>
      <w:r w:rsidR="00D7644F">
        <w:rPr>
          <w:b/>
          <w:sz w:val="24"/>
          <w:szCs w:val="24"/>
        </w:rPr>
        <w:t>9</w:t>
      </w:r>
      <w:r w:rsidR="00176DDC">
        <w:rPr>
          <w:b/>
          <w:sz w:val="24"/>
          <w:szCs w:val="24"/>
        </w:rPr>
        <w:t>,</w:t>
      </w:r>
      <w:r w:rsidR="00C026B7">
        <w:rPr>
          <w:b/>
          <w:sz w:val="24"/>
          <w:szCs w:val="24"/>
        </w:rPr>
        <w:t xml:space="preserve"> </w:t>
      </w:r>
      <w:r w:rsidR="00176DDC">
        <w:rPr>
          <w:b/>
          <w:sz w:val="24"/>
          <w:szCs w:val="24"/>
        </w:rPr>
        <w:t>5</w:t>
      </w:r>
      <w:r w:rsidR="00D7644F">
        <w:rPr>
          <w:b/>
          <w:sz w:val="24"/>
          <w:szCs w:val="24"/>
        </w:rPr>
        <w:t>3</w:t>
      </w:r>
      <w:r w:rsidR="00176DDC">
        <w:rPr>
          <w:b/>
          <w:sz w:val="24"/>
          <w:szCs w:val="24"/>
        </w:rPr>
        <w:t>,</w:t>
      </w:r>
      <w:r w:rsidR="00D7644F">
        <w:rPr>
          <w:b/>
          <w:sz w:val="24"/>
          <w:szCs w:val="24"/>
        </w:rPr>
        <w:t xml:space="preserve"> </w:t>
      </w:r>
      <w:r w:rsidR="001A1094">
        <w:rPr>
          <w:b/>
          <w:sz w:val="24"/>
          <w:szCs w:val="24"/>
        </w:rPr>
        <w:t>5</w:t>
      </w:r>
      <w:r w:rsidR="00D7644F">
        <w:rPr>
          <w:b/>
          <w:sz w:val="24"/>
          <w:szCs w:val="24"/>
        </w:rPr>
        <w:t>7</w:t>
      </w:r>
      <w:r w:rsidR="00176DDC">
        <w:rPr>
          <w:b/>
          <w:sz w:val="24"/>
          <w:szCs w:val="24"/>
        </w:rPr>
        <w:t xml:space="preserve"> a </w:t>
      </w:r>
      <w:r w:rsidR="00D7644F">
        <w:rPr>
          <w:b/>
          <w:sz w:val="24"/>
          <w:szCs w:val="24"/>
        </w:rPr>
        <w:t>68</w:t>
      </w:r>
    </w:p>
    <w:p w:rsidR="003C5A57" w:rsidRDefault="003C5A57" w:rsidP="004F0D80">
      <w:pPr>
        <w:spacing w:after="0" w:line="276" w:lineRule="auto"/>
        <w:jc w:val="both"/>
        <w:rPr>
          <w:sz w:val="24"/>
          <w:szCs w:val="24"/>
        </w:rPr>
      </w:pPr>
      <w:r w:rsidRPr="003C5A57">
        <w:rPr>
          <w:sz w:val="24"/>
          <w:szCs w:val="24"/>
        </w:rPr>
        <w:t>A</w:t>
      </w:r>
      <w:r>
        <w:rPr>
          <w:sz w:val="24"/>
          <w:szCs w:val="24"/>
        </w:rPr>
        <w:t>ktualizuje sa citácia právnych predpisov v poznámk</w:t>
      </w:r>
      <w:r w:rsidR="00C026B7">
        <w:rPr>
          <w:sz w:val="24"/>
          <w:szCs w:val="24"/>
        </w:rPr>
        <w:t>ach</w:t>
      </w:r>
      <w:r>
        <w:rPr>
          <w:sz w:val="24"/>
          <w:szCs w:val="24"/>
        </w:rPr>
        <w:t xml:space="preserve"> pod čiarou.</w:t>
      </w:r>
    </w:p>
    <w:p w:rsidR="004F0D80" w:rsidRDefault="004F0D80" w:rsidP="004F0D80">
      <w:pPr>
        <w:spacing w:after="0" w:line="276" w:lineRule="auto"/>
        <w:jc w:val="both"/>
        <w:rPr>
          <w:b/>
          <w:sz w:val="24"/>
          <w:szCs w:val="24"/>
        </w:rPr>
      </w:pPr>
    </w:p>
    <w:p w:rsidR="003C5A57" w:rsidRPr="003C5A57" w:rsidRDefault="003C5A57" w:rsidP="004F0D80">
      <w:pPr>
        <w:spacing w:after="0" w:line="276" w:lineRule="auto"/>
        <w:jc w:val="both"/>
        <w:rPr>
          <w:b/>
          <w:sz w:val="24"/>
          <w:szCs w:val="24"/>
        </w:rPr>
      </w:pPr>
      <w:r w:rsidRPr="003C5A57">
        <w:rPr>
          <w:b/>
          <w:sz w:val="24"/>
          <w:szCs w:val="24"/>
        </w:rPr>
        <w:t>K bodu 2</w:t>
      </w:r>
    </w:p>
    <w:p w:rsidR="00AC0B94" w:rsidRPr="00781BD9" w:rsidRDefault="003C5A57" w:rsidP="004F0D80">
      <w:pPr>
        <w:spacing w:after="0" w:line="276" w:lineRule="auto"/>
        <w:jc w:val="both"/>
        <w:rPr>
          <w:color w:val="000000" w:themeColor="text1"/>
          <w:sz w:val="24"/>
          <w:szCs w:val="24"/>
        </w:rPr>
      </w:pPr>
      <w:r w:rsidRPr="00781BD9">
        <w:rPr>
          <w:color w:val="000000" w:themeColor="text1"/>
          <w:sz w:val="24"/>
          <w:szCs w:val="24"/>
        </w:rPr>
        <w:t xml:space="preserve">Definície pojmov používaných v zákone sa dopĺňajú o pojem archívny súbor, ktorý </w:t>
      </w:r>
      <w:r w:rsidR="003A2DEC" w:rsidRPr="00781BD9">
        <w:rPr>
          <w:color w:val="000000" w:themeColor="text1"/>
          <w:sz w:val="24"/>
          <w:szCs w:val="24"/>
        </w:rPr>
        <w:t xml:space="preserve">sa </w:t>
      </w:r>
      <w:r w:rsidRPr="00781BD9">
        <w:rPr>
          <w:color w:val="000000" w:themeColor="text1"/>
          <w:sz w:val="24"/>
          <w:szCs w:val="24"/>
        </w:rPr>
        <w:t xml:space="preserve">v praxi </w:t>
      </w:r>
      <w:r w:rsidR="00687EE1" w:rsidRPr="00781BD9">
        <w:rPr>
          <w:color w:val="000000" w:themeColor="text1"/>
          <w:sz w:val="24"/>
          <w:szCs w:val="24"/>
        </w:rPr>
        <w:t xml:space="preserve">archívov </w:t>
      </w:r>
      <w:r w:rsidR="003A2DEC" w:rsidRPr="00781BD9">
        <w:rPr>
          <w:color w:val="000000" w:themeColor="text1"/>
          <w:sz w:val="24"/>
          <w:szCs w:val="24"/>
        </w:rPr>
        <w:t>bežne</w:t>
      </w:r>
      <w:r w:rsidRPr="00781BD9">
        <w:rPr>
          <w:color w:val="000000" w:themeColor="text1"/>
          <w:sz w:val="24"/>
          <w:szCs w:val="24"/>
        </w:rPr>
        <w:t xml:space="preserve"> používa.</w:t>
      </w:r>
      <w:r w:rsidR="003A2DEC" w:rsidRPr="00781BD9">
        <w:rPr>
          <w:color w:val="000000" w:themeColor="text1"/>
          <w:sz w:val="24"/>
          <w:szCs w:val="24"/>
        </w:rPr>
        <w:t xml:space="preserve"> </w:t>
      </w:r>
      <w:r w:rsidR="00AC0B94" w:rsidRPr="00781BD9">
        <w:rPr>
          <w:color w:val="000000" w:themeColor="text1"/>
          <w:sz w:val="24"/>
          <w:szCs w:val="24"/>
        </w:rPr>
        <w:t>Zavedenie tohto pojmu je aj v súlade aj s medzinárodným štandardom pre archívny opis ISAD G.</w:t>
      </w:r>
    </w:p>
    <w:p w:rsidR="003C5A57" w:rsidRPr="00781BD9" w:rsidRDefault="003C5A57" w:rsidP="004F0D80">
      <w:pPr>
        <w:spacing w:after="0" w:line="276" w:lineRule="auto"/>
        <w:jc w:val="both"/>
        <w:rPr>
          <w:color w:val="000000" w:themeColor="text1"/>
          <w:sz w:val="24"/>
          <w:szCs w:val="24"/>
        </w:rPr>
      </w:pPr>
    </w:p>
    <w:p w:rsidR="003C5A57" w:rsidRDefault="003C5A57" w:rsidP="004F0D80">
      <w:pPr>
        <w:spacing w:after="0" w:line="276" w:lineRule="auto"/>
        <w:jc w:val="both"/>
        <w:rPr>
          <w:b/>
          <w:sz w:val="24"/>
          <w:szCs w:val="24"/>
        </w:rPr>
      </w:pPr>
      <w:r w:rsidRPr="003C5A57">
        <w:rPr>
          <w:b/>
          <w:sz w:val="24"/>
          <w:szCs w:val="24"/>
        </w:rPr>
        <w:t>K bodu 3</w:t>
      </w:r>
    </w:p>
    <w:p w:rsidR="00E4552B" w:rsidRDefault="00E4552B" w:rsidP="004F0D80">
      <w:pPr>
        <w:spacing w:after="0" w:line="276" w:lineRule="auto"/>
        <w:jc w:val="both"/>
        <w:rPr>
          <w:sz w:val="24"/>
          <w:szCs w:val="24"/>
        </w:rPr>
      </w:pPr>
      <w:r w:rsidRPr="00686FA8">
        <w:rPr>
          <w:sz w:val="24"/>
          <w:szCs w:val="24"/>
        </w:rPr>
        <w:t>Navrhovaná úprava reaguje na súčasnú prax</w:t>
      </w:r>
      <w:r>
        <w:rPr>
          <w:sz w:val="24"/>
          <w:szCs w:val="24"/>
        </w:rPr>
        <w:t>,</w:t>
      </w:r>
      <w:r w:rsidRPr="00686FA8">
        <w:rPr>
          <w:sz w:val="24"/>
          <w:szCs w:val="24"/>
        </w:rPr>
        <w:t xml:space="preserve"> kedy sa konzervačnou kópiou archívneho dokumentu označuje kópia vyhotovená digitalizáciou. Mikrofilmovanie archívnych dokumentov </w:t>
      </w:r>
      <w:r>
        <w:rPr>
          <w:sz w:val="24"/>
          <w:szCs w:val="24"/>
        </w:rPr>
        <w:t xml:space="preserve">ako </w:t>
      </w:r>
      <w:r w:rsidRPr="00E4552B">
        <w:rPr>
          <w:sz w:val="24"/>
          <w:szCs w:val="24"/>
        </w:rPr>
        <w:t>zastaran</w:t>
      </w:r>
      <w:r>
        <w:rPr>
          <w:sz w:val="24"/>
          <w:szCs w:val="24"/>
        </w:rPr>
        <w:t>á</w:t>
      </w:r>
      <w:r w:rsidRPr="00E4552B">
        <w:rPr>
          <w:sz w:val="24"/>
          <w:szCs w:val="24"/>
        </w:rPr>
        <w:t xml:space="preserve"> metód</w:t>
      </w:r>
      <w:r>
        <w:rPr>
          <w:sz w:val="24"/>
          <w:szCs w:val="24"/>
        </w:rPr>
        <w:t>a</w:t>
      </w:r>
      <w:r w:rsidRPr="00E4552B">
        <w:rPr>
          <w:sz w:val="24"/>
          <w:szCs w:val="24"/>
        </w:rPr>
        <w:t xml:space="preserve"> vyhotovovani</w:t>
      </w:r>
      <w:r>
        <w:rPr>
          <w:sz w:val="24"/>
          <w:szCs w:val="24"/>
        </w:rPr>
        <w:t>a</w:t>
      </w:r>
      <w:r w:rsidRPr="00E4552B">
        <w:rPr>
          <w:sz w:val="24"/>
          <w:szCs w:val="24"/>
        </w:rPr>
        <w:t xml:space="preserve"> kópií</w:t>
      </w:r>
      <w:r>
        <w:rPr>
          <w:sz w:val="24"/>
          <w:szCs w:val="24"/>
        </w:rPr>
        <w:t xml:space="preserve"> </w:t>
      </w:r>
      <w:r w:rsidRPr="00686FA8">
        <w:rPr>
          <w:sz w:val="24"/>
          <w:szCs w:val="24"/>
        </w:rPr>
        <w:t xml:space="preserve">sa v súčasnosti v štátnych archívoch </w:t>
      </w:r>
      <w:r>
        <w:rPr>
          <w:sz w:val="24"/>
          <w:szCs w:val="24"/>
        </w:rPr>
        <w:t xml:space="preserve">už </w:t>
      </w:r>
      <w:r w:rsidRPr="00686FA8">
        <w:rPr>
          <w:sz w:val="24"/>
          <w:szCs w:val="24"/>
        </w:rPr>
        <w:t>nevykonáva</w:t>
      </w:r>
      <w:r>
        <w:rPr>
          <w:sz w:val="24"/>
          <w:szCs w:val="24"/>
        </w:rPr>
        <w:t>.</w:t>
      </w:r>
    </w:p>
    <w:p w:rsidR="00E4552B" w:rsidRPr="003C5A57" w:rsidRDefault="00E4552B" w:rsidP="004F0D80">
      <w:pPr>
        <w:spacing w:after="0" w:line="276" w:lineRule="auto"/>
        <w:jc w:val="both"/>
        <w:rPr>
          <w:b/>
          <w:sz w:val="24"/>
          <w:szCs w:val="24"/>
        </w:rPr>
      </w:pPr>
    </w:p>
    <w:p w:rsidR="003C5A57" w:rsidRPr="003C5A57" w:rsidRDefault="003C5A57" w:rsidP="004F0D80">
      <w:pPr>
        <w:spacing w:after="0" w:line="276" w:lineRule="auto"/>
        <w:jc w:val="both"/>
        <w:rPr>
          <w:b/>
          <w:sz w:val="24"/>
          <w:szCs w:val="24"/>
        </w:rPr>
      </w:pPr>
      <w:r w:rsidRPr="003C5A57">
        <w:rPr>
          <w:b/>
          <w:sz w:val="24"/>
          <w:szCs w:val="24"/>
        </w:rPr>
        <w:t>K bodu 4</w:t>
      </w:r>
    </w:p>
    <w:p w:rsidR="00E4552B" w:rsidRPr="00686FA8" w:rsidRDefault="00E4552B" w:rsidP="004F0D80">
      <w:pPr>
        <w:spacing w:after="0" w:line="276" w:lineRule="auto"/>
        <w:jc w:val="both"/>
        <w:rPr>
          <w:sz w:val="24"/>
          <w:szCs w:val="24"/>
        </w:rPr>
      </w:pPr>
      <w:r w:rsidRPr="00686FA8">
        <w:rPr>
          <w:sz w:val="24"/>
          <w:szCs w:val="24"/>
        </w:rPr>
        <w:t>Navrhovaná úprava zohľadňuje požiadavky aplikačnej praxe pri nadobúdaní archívnych dokumentov do vlastníctva štátu a s tým súvisiacich administratívnych procesov.</w:t>
      </w:r>
    </w:p>
    <w:p w:rsidR="00E4552B" w:rsidRDefault="00E4552B" w:rsidP="004F0D80">
      <w:pPr>
        <w:spacing w:after="0" w:line="276" w:lineRule="auto"/>
        <w:jc w:val="both"/>
        <w:rPr>
          <w:b/>
          <w:sz w:val="24"/>
          <w:szCs w:val="24"/>
        </w:rPr>
      </w:pPr>
    </w:p>
    <w:p w:rsidR="003C5A57" w:rsidRDefault="003C5A57" w:rsidP="004F0D80">
      <w:pPr>
        <w:spacing w:after="0" w:line="276" w:lineRule="auto"/>
        <w:jc w:val="both"/>
        <w:rPr>
          <w:b/>
          <w:sz w:val="24"/>
          <w:szCs w:val="24"/>
        </w:rPr>
      </w:pPr>
      <w:r w:rsidRPr="003C5A57">
        <w:rPr>
          <w:b/>
          <w:sz w:val="24"/>
          <w:szCs w:val="24"/>
        </w:rPr>
        <w:t>K bod</w:t>
      </w:r>
      <w:r w:rsidR="00C026B7">
        <w:rPr>
          <w:b/>
          <w:sz w:val="24"/>
          <w:szCs w:val="24"/>
        </w:rPr>
        <w:t>om</w:t>
      </w:r>
      <w:r w:rsidRPr="003C5A57">
        <w:rPr>
          <w:b/>
          <w:sz w:val="24"/>
          <w:szCs w:val="24"/>
        </w:rPr>
        <w:t xml:space="preserve"> </w:t>
      </w:r>
      <w:r w:rsidR="00D511D7">
        <w:rPr>
          <w:b/>
          <w:sz w:val="24"/>
          <w:szCs w:val="24"/>
        </w:rPr>
        <w:t>7</w:t>
      </w:r>
      <w:r w:rsidR="00C026B7">
        <w:rPr>
          <w:b/>
          <w:sz w:val="24"/>
          <w:szCs w:val="24"/>
        </w:rPr>
        <w:t xml:space="preserve"> a </w:t>
      </w:r>
      <w:r w:rsidR="00D511D7">
        <w:rPr>
          <w:b/>
          <w:sz w:val="24"/>
          <w:szCs w:val="24"/>
        </w:rPr>
        <w:t>8</w:t>
      </w:r>
    </w:p>
    <w:p w:rsidR="00E4552B" w:rsidRPr="00686FA8" w:rsidRDefault="00E4552B" w:rsidP="004F0D80">
      <w:pPr>
        <w:spacing w:after="0" w:line="276" w:lineRule="auto"/>
        <w:jc w:val="both"/>
        <w:rPr>
          <w:sz w:val="24"/>
          <w:szCs w:val="24"/>
        </w:rPr>
      </w:pPr>
      <w:r>
        <w:rPr>
          <w:sz w:val="24"/>
          <w:szCs w:val="24"/>
        </w:rPr>
        <w:t>V bode 7 sa upravuje</w:t>
      </w:r>
      <w:r w:rsidRPr="00686FA8">
        <w:rPr>
          <w:sz w:val="24"/>
          <w:szCs w:val="24"/>
        </w:rPr>
        <w:t xml:space="preserve"> postup zriaďovateľa archívu pri nakladaní s archívnymi dokumentami po zrušení archívu zriaďovateľa.</w:t>
      </w:r>
      <w:r>
        <w:rPr>
          <w:sz w:val="24"/>
          <w:szCs w:val="24"/>
        </w:rPr>
        <w:t xml:space="preserve"> Cieľom úpravy je </w:t>
      </w:r>
      <w:r w:rsidRPr="00686FA8">
        <w:rPr>
          <w:sz w:val="24"/>
          <w:szCs w:val="24"/>
        </w:rPr>
        <w:t> zrovnoprávnenie pôvodcov, z ktorých činnosti vznikajú archívne dokumenty</w:t>
      </w:r>
      <w:r>
        <w:rPr>
          <w:sz w:val="24"/>
          <w:szCs w:val="24"/>
        </w:rPr>
        <w:t>:</w:t>
      </w:r>
      <w:r w:rsidRPr="00686FA8">
        <w:rPr>
          <w:sz w:val="24"/>
          <w:szCs w:val="24"/>
        </w:rPr>
        <w:t xml:space="preserve"> </w:t>
      </w:r>
      <w:r>
        <w:rPr>
          <w:sz w:val="24"/>
          <w:szCs w:val="24"/>
        </w:rPr>
        <w:t>platné</w:t>
      </w:r>
      <w:r w:rsidRPr="00E4552B">
        <w:rPr>
          <w:sz w:val="24"/>
          <w:szCs w:val="24"/>
        </w:rPr>
        <w:t xml:space="preserve"> znenie zákona finančne zvýhodňuje pôvodcu, ktorý zriadil archív a následne požiadal o jeho zrušenie tým, že archívne dokumenty vzniknuté z jeho činnosti ponúka na odkúpenie štátu. </w:t>
      </w:r>
      <w:r w:rsidRPr="00686FA8">
        <w:rPr>
          <w:sz w:val="24"/>
          <w:szCs w:val="24"/>
        </w:rPr>
        <w:t xml:space="preserve">Ak pôvodca nepožiadal o súhlas so zriadením archívu, tak </w:t>
      </w:r>
      <w:r w:rsidRPr="00686FA8">
        <w:rPr>
          <w:sz w:val="24"/>
          <w:szCs w:val="24"/>
        </w:rPr>
        <w:lastRenderedPageBreak/>
        <w:t xml:space="preserve">archívne dokumenty vzniknuté z jeho činnosti bezodplatne odovzdáva do príslušného štátneho archívu s regionálnou územnou pôsobnosťou. Bod </w:t>
      </w:r>
      <w:r>
        <w:rPr>
          <w:sz w:val="24"/>
          <w:szCs w:val="24"/>
        </w:rPr>
        <w:t>8</w:t>
      </w:r>
      <w:r w:rsidRPr="00686FA8">
        <w:rPr>
          <w:sz w:val="24"/>
          <w:szCs w:val="24"/>
        </w:rPr>
        <w:t xml:space="preserve"> </w:t>
      </w:r>
      <w:r>
        <w:rPr>
          <w:sz w:val="24"/>
          <w:szCs w:val="24"/>
        </w:rPr>
        <w:t>nadväzuje na úpravu v bode 7.</w:t>
      </w:r>
    </w:p>
    <w:p w:rsidR="00156DD7" w:rsidRDefault="00156DD7" w:rsidP="004F0D80">
      <w:pPr>
        <w:spacing w:after="0" w:line="276" w:lineRule="auto"/>
        <w:jc w:val="both"/>
        <w:rPr>
          <w:b/>
          <w:sz w:val="24"/>
          <w:szCs w:val="24"/>
        </w:rPr>
      </w:pPr>
    </w:p>
    <w:p w:rsidR="003C5A57" w:rsidRDefault="00C026B7" w:rsidP="004F0D80">
      <w:pPr>
        <w:spacing w:after="0" w:line="276" w:lineRule="auto"/>
        <w:jc w:val="both"/>
        <w:rPr>
          <w:b/>
          <w:sz w:val="24"/>
          <w:szCs w:val="24"/>
        </w:rPr>
      </w:pPr>
      <w:r>
        <w:rPr>
          <w:b/>
          <w:sz w:val="24"/>
          <w:szCs w:val="24"/>
        </w:rPr>
        <w:t>K</w:t>
      </w:r>
      <w:r w:rsidR="00D511D7">
        <w:rPr>
          <w:b/>
          <w:sz w:val="24"/>
          <w:szCs w:val="24"/>
        </w:rPr>
        <w:t> </w:t>
      </w:r>
      <w:r>
        <w:rPr>
          <w:b/>
          <w:sz w:val="24"/>
          <w:szCs w:val="24"/>
        </w:rPr>
        <w:t>bodu</w:t>
      </w:r>
      <w:r w:rsidR="00D511D7">
        <w:rPr>
          <w:b/>
          <w:sz w:val="24"/>
          <w:szCs w:val="24"/>
        </w:rPr>
        <w:t xml:space="preserve"> 9</w:t>
      </w:r>
    </w:p>
    <w:p w:rsidR="00A752A4" w:rsidRPr="00686FA8" w:rsidRDefault="00A752A4" w:rsidP="004F0D80">
      <w:pPr>
        <w:spacing w:after="0" w:line="276" w:lineRule="auto"/>
        <w:jc w:val="both"/>
        <w:rPr>
          <w:sz w:val="24"/>
          <w:szCs w:val="24"/>
        </w:rPr>
      </w:pPr>
      <w:r w:rsidRPr="00686FA8">
        <w:rPr>
          <w:sz w:val="24"/>
          <w:szCs w:val="24"/>
        </w:rPr>
        <w:t>Ide o doplnenie povinnosti vlastníka archívneho dokumentu za účelom vyhotovenia konzervačnej kópie najvýznamnejších archívnych dokumentov pre prípad, že by sa nepodarilo získať príslušný archívny dokument do vlastníctva štátu. Konzervačnú kópiu archívn</w:t>
      </w:r>
      <w:r>
        <w:rPr>
          <w:sz w:val="24"/>
          <w:szCs w:val="24"/>
        </w:rPr>
        <w:t>eho</w:t>
      </w:r>
      <w:r w:rsidRPr="00686FA8">
        <w:rPr>
          <w:sz w:val="24"/>
          <w:szCs w:val="24"/>
        </w:rPr>
        <w:t xml:space="preserve"> dokument</w:t>
      </w:r>
      <w:r>
        <w:rPr>
          <w:sz w:val="24"/>
          <w:szCs w:val="24"/>
        </w:rPr>
        <w:t>u</w:t>
      </w:r>
      <w:r w:rsidRPr="00686FA8">
        <w:rPr>
          <w:sz w:val="24"/>
          <w:szCs w:val="24"/>
        </w:rPr>
        <w:t xml:space="preserve"> nebude archív zverejňovať alebo predkladať na štúdium bez súhlasu jeho vlastníka.</w:t>
      </w:r>
    </w:p>
    <w:p w:rsidR="00A752A4" w:rsidRDefault="00A752A4" w:rsidP="004F0D80">
      <w:pPr>
        <w:spacing w:after="0" w:line="276" w:lineRule="auto"/>
        <w:jc w:val="both"/>
        <w:rPr>
          <w:b/>
          <w:sz w:val="24"/>
          <w:szCs w:val="24"/>
        </w:rPr>
      </w:pPr>
    </w:p>
    <w:p w:rsidR="00C026B7" w:rsidRDefault="00C026B7" w:rsidP="004F0D80">
      <w:pPr>
        <w:spacing w:after="0" w:line="276" w:lineRule="auto"/>
        <w:jc w:val="both"/>
        <w:rPr>
          <w:b/>
          <w:sz w:val="24"/>
          <w:szCs w:val="24"/>
        </w:rPr>
      </w:pPr>
      <w:r>
        <w:rPr>
          <w:b/>
          <w:sz w:val="24"/>
          <w:szCs w:val="24"/>
        </w:rPr>
        <w:t>K bod</w:t>
      </w:r>
      <w:r w:rsidR="005B2BC7">
        <w:rPr>
          <w:b/>
          <w:sz w:val="24"/>
          <w:szCs w:val="24"/>
        </w:rPr>
        <w:t>om</w:t>
      </w:r>
      <w:r>
        <w:rPr>
          <w:b/>
          <w:sz w:val="24"/>
          <w:szCs w:val="24"/>
        </w:rPr>
        <w:t xml:space="preserve"> </w:t>
      </w:r>
      <w:r w:rsidR="00D511D7">
        <w:rPr>
          <w:b/>
          <w:sz w:val="24"/>
          <w:szCs w:val="24"/>
        </w:rPr>
        <w:t>10</w:t>
      </w:r>
      <w:r w:rsidR="005B2BC7">
        <w:rPr>
          <w:b/>
          <w:sz w:val="24"/>
          <w:szCs w:val="24"/>
        </w:rPr>
        <w:t xml:space="preserve"> a 1</w:t>
      </w:r>
      <w:r w:rsidR="001A1094">
        <w:rPr>
          <w:b/>
          <w:sz w:val="24"/>
          <w:szCs w:val="24"/>
        </w:rPr>
        <w:t>6</w:t>
      </w:r>
    </w:p>
    <w:p w:rsidR="00A752A4" w:rsidRPr="00686FA8" w:rsidRDefault="00C026B7" w:rsidP="004F0D80">
      <w:pPr>
        <w:spacing w:after="0" w:line="276" w:lineRule="auto"/>
        <w:jc w:val="both"/>
        <w:rPr>
          <w:sz w:val="24"/>
          <w:szCs w:val="24"/>
        </w:rPr>
      </w:pPr>
      <w:r w:rsidRPr="0082580A">
        <w:rPr>
          <w:sz w:val="24"/>
          <w:szCs w:val="24"/>
        </w:rPr>
        <w:t>Navrhovaná  úprava  zohľadňuje požiadavky aplikačnej praxe archívov</w:t>
      </w:r>
      <w:r w:rsidR="00553D6B">
        <w:rPr>
          <w:sz w:val="24"/>
          <w:szCs w:val="24"/>
        </w:rPr>
        <w:t xml:space="preserve">, v ktorej sa evidencie vedú už niekoľko rokov elektronicky. </w:t>
      </w:r>
      <w:r w:rsidR="00A752A4" w:rsidRPr="00686FA8">
        <w:rPr>
          <w:sz w:val="24"/>
          <w:szCs w:val="24"/>
        </w:rPr>
        <w:t>Ide o zosúladenie pojmov s elektronickým archívnym informačným systémom, ktorý vychádza z terminológie používanej v  medzinárodnom štandarde pre archívny opis ISAD G.</w:t>
      </w:r>
      <w:r w:rsidR="00553D6B">
        <w:rPr>
          <w:sz w:val="24"/>
          <w:szCs w:val="24"/>
        </w:rPr>
        <w:t xml:space="preserve"> </w:t>
      </w:r>
    </w:p>
    <w:p w:rsidR="00176DDC" w:rsidRDefault="00176DDC" w:rsidP="004F0D80">
      <w:pPr>
        <w:spacing w:after="0" w:line="276" w:lineRule="auto"/>
        <w:jc w:val="both"/>
        <w:rPr>
          <w:sz w:val="24"/>
          <w:szCs w:val="24"/>
        </w:rPr>
      </w:pPr>
    </w:p>
    <w:p w:rsidR="00C026B7" w:rsidRDefault="00C026B7" w:rsidP="004F0D80">
      <w:pPr>
        <w:spacing w:after="0" w:line="276" w:lineRule="auto"/>
        <w:jc w:val="both"/>
        <w:rPr>
          <w:b/>
          <w:sz w:val="24"/>
          <w:szCs w:val="24"/>
        </w:rPr>
      </w:pPr>
      <w:r>
        <w:rPr>
          <w:b/>
          <w:sz w:val="24"/>
          <w:szCs w:val="24"/>
        </w:rPr>
        <w:t>K bodu 1</w:t>
      </w:r>
      <w:r w:rsidR="001A1094">
        <w:rPr>
          <w:b/>
          <w:sz w:val="24"/>
          <w:szCs w:val="24"/>
        </w:rPr>
        <w:t>2</w:t>
      </w:r>
    </w:p>
    <w:p w:rsidR="003C5A57" w:rsidRDefault="003C5A57" w:rsidP="004F0D80">
      <w:pPr>
        <w:spacing w:after="0" w:line="276" w:lineRule="auto"/>
        <w:jc w:val="both"/>
        <w:rPr>
          <w:sz w:val="24"/>
          <w:szCs w:val="24"/>
        </w:rPr>
      </w:pPr>
      <w:r w:rsidRPr="0082580A">
        <w:rPr>
          <w:sz w:val="24"/>
          <w:szCs w:val="24"/>
        </w:rPr>
        <w:t>Ustanovenie reaguje na novú terminológiu a nové právne predpisy upravujúce jednotlivé preukazy totožnosti.</w:t>
      </w:r>
    </w:p>
    <w:p w:rsidR="004F0D80" w:rsidRDefault="004F0D80" w:rsidP="004F0D80">
      <w:pPr>
        <w:spacing w:after="0" w:line="276" w:lineRule="auto"/>
        <w:jc w:val="both"/>
        <w:rPr>
          <w:b/>
          <w:sz w:val="24"/>
          <w:szCs w:val="24"/>
        </w:rPr>
      </w:pPr>
    </w:p>
    <w:p w:rsidR="00C026B7" w:rsidRDefault="00C026B7" w:rsidP="004F0D80">
      <w:pPr>
        <w:spacing w:after="0" w:line="276" w:lineRule="auto"/>
        <w:jc w:val="both"/>
        <w:rPr>
          <w:b/>
          <w:sz w:val="24"/>
          <w:szCs w:val="24"/>
        </w:rPr>
      </w:pPr>
      <w:r>
        <w:rPr>
          <w:b/>
          <w:sz w:val="24"/>
          <w:szCs w:val="24"/>
        </w:rPr>
        <w:t>K bodu 1</w:t>
      </w:r>
      <w:r w:rsidR="001A1094">
        <w:rPr>
          <w:b/>
          <w:sz w:val="24"/>
          <w:szCs w:val="24"/>
        </w:rPr>
        <w:t>3</w:t>
      </w:r>
    </w:p>
    <w:p w:rsidR="003C5A57" w:rsidRPr="0082580A" w:rsidRDefault="00C026B7" w:rsidP="004F0D80">
      <w:pPr>
        <w:spacing w:after="0" w:line="276" w:lineRule="auto"/>
        <w:jc w:val="both"/>
        <w:rPr>
          <w:sz w:val="24"/>
          <w:szCs w:val="24"/>
        </w:rPr>
      </w:pPr>
      <w:r>
        <w:rPr>
          <w:sz w:val="24"/>
          <w:szCs w:val="24"/>
        </w:rPr>
        <w:t>Nov</w:t>
      </w:r>
      <w:r w:rsidR="00176DDC">
        <w:rPr>
          <w:sz w:val="24"/>
          <w:szCs w:val="24"/>
        </w:rPr>
        <w:t>ý odsek 6</w:t>
      </w:r>
      <w:r>
        <w:rPr>
          <w:sz w:val="24"/>
          <w:szCs w:val="24"/>
        </w:rPr>
        <w:t xml:space="preserve"> v § 12 má zabrániť zneužitiu oprávnení žiadateľa o prístup k archívnym dokumentom pre účely historického výskumu alebo iného vedeckého </w:t>
      </w:r>
      <w:r w:rsidRPr="001D0E3F">
        <w:rPr>
          <w:sz w:val="24"/>
          <w:szCs w:val="24"/>
        </w:rPr>
        <w:t>výskumu</w:t>
      </w:r>
      <w:r w:rsidR="00CF28BB" w:rsidRPr="001D0E3F">
        <w:rPr>
          <w:sz w:val="24"/>
          <w:szCs w:val="24"/>
        </w:rPr>
        <w:t xml:space="preserve"> inými žiadateľmi</w:t>
      </w:r>
      <w:r w:rsidRPr="001D0E3F">
        <w:rPr>
          <w:sz w:val="24"/>
          <w:szCs w:val="24"/>
        </w:rPr>
        <w:t>.</w:t>
      </w:r>
      <w:r w:rsidR="005B2BC7" w:rsidRPr="001D0E3F">
        <w:rPr>
          <w:sz w:val="24"/>
          <w:szCs w:val="24"/>
        </w:rPr>
        <w:t xml:space="preserve"> </w:t>
      </w:r>
      <w:r w:rsidR="003C5A57" w:rsidRPr="001D0E3F">
        <w:rPr>
          <w:sz w:val="24"/>
          <w:szCs w:val="24"/>
        </w:rPr>
        <w:t xml:space="preserve">Ustanovenie nadväzuje na § 7 zákona č. 18/2018 Z. z. o ochrane osobných </w:t>
      </w:r>
      <w:r w:rsidR="003C5A57" w:rsidRPr="0082580A">
        <w:rPr>
          <w:sz w:val="24"/>
          <w:szCs w:val="24"/>
        </w:rPr>
        <w:t>údajov a o zmene a doplnení niektorých zákonov.</w:t>
      </w:r>
    </w:p>
    <w:p w:rsidR="004F0D80" w:rsidRDefault="004F0D80" w:rsidP="004F0D80">
      <w:pPr>
        <w:spacing w:after="0" w:line="276" w:lineRule="auto"/>
        <w:jc w:val="both"/>
        <w:rPr>
          <w:b/>
          <w:sz w:val="24"/>
          <w:szCs w:val="24"/>
        </w:rPr>
      </w:pPr>
    </w:p>
    <w:p w:rsidR="003C5A57" w:rsidRDefault="003C5A57" w:rsidP="004F0D80">
      <w:pPr>
        <w:spacing w:after="0" w:line="276" w:lineRule="auto"/>
        <w:jc w:val="both"/>
        <w:rPr>
          <w:b/>
          <w:sz w:val="24"/>
          <w:szCs w:val="24"/>
        </w:rPr>
      </w:pPr>
      <w:r w:rsidRPr="0082580A">
        <w:rPr>
          <w:b/>
          <w:sz w:val="24"/>
          <w:szCs w:val="24"/>
        </w:rPr>
        <w:t xml:space="preserve">K bodu </w:t>
      </w:r>
      <w:r w:rsidR="00CF28BB">
        <w:rPr>
          <w:b/>
          <w:sz w:val="24"/>
          <w:szCs w:val="24"/>
        </w:rPr>
        <w:t>1</w:t>
      </w:r>
      <w:r w:rsidR="001A1094">
        <w:rPr>
          <w:b/>
          <w:sz w:val="24"/>
          <w:szCs w:val="24"/>
        </w:rPr>
        <w:t>4</w:t>
      </w:r>
    </w:p>
    <w:p w:rsidR="00E7763F" w:rsidRPr="00686FA8" w:rsidRDefault="00E7763F" w:rsidP="004F0D80">
      <w:pPr>
        <w:spacing w:after="0" w:line="276" w:lineRule="auto"/>
        <w:jc w:val="both"/>
        <w:rPr>
          <w:sz w:val="24"/>
          <w:szCs w:val="24"/>
        </w:rPr>
      </w:pPr>
      <w:r w:rsidRPr="00686FA8">
        <w:rPr>
          <w:sz w:val="24"/>
          <w:szCs w:val="24"/>
        </w:rPr>
        <w:t>Ide o precizovanie podmienok vystavovania archívnych dokumentov</w:t>
      </w:r>
      <w:r w:rsidR="00F6798D">
        <w:rPr>
          <w:sz w:val="24"/>
          <w:szCs w:val="24"/>
        </w:rPr>
        <w:t>. V praxi sa podmienky vystavovania na území Slovenskej republiky a v cudzine odlišujú.</w:t>
      </w:r>
      <w:r w:rsidRPr="00686FA8">
        <w:rPr>
          <w:sz w:val="24"/>
          <w:szCs w:val="24"/>
        </w:rPr>
        <w:t xml:space="preserve"> </w:t>
      </w:r>
      <w:r w:rsidR="00F6798D">
        <w:rPr>
          <w:sz w:val="24"/>
          <w:szCs w:val="24"/>
        </w:rPr>
        <w:t xml:space="preserve">Pri vystavovaní </w:t>
      </w:r>
      <w:r w:rsidR="00F6798D" w:rsidRPr="00F6798D">
        <w:rPr>
          <w:sz w:val="24"/>
          <w:szCs w:val="24"/>
        </w:rPr>
        <w:t>na území Slovenskej republiky</w:t>
      </w:r>
      <w:r w:rsidR="00F6798D">
        <w:rPr>
          <w:sz w:val="24"/>
          <w:szCs w:val="24"/>
        </w:rPr>
        <w:t xml:space="preserve"> sa </w:t>
      </w:r>
      <w:r w:rsidRPr="00686FA8">
        <w:rPr>
          <w:sz w:val="24"/>
          <w:szCs w:val="24"/>
        </w:rPr>
        <w:t xml:space="preserve">poistenie spravidla nevyžaduje, pričom vystavovateľ je povinný </w:t>
      </w:r>
      <w:r w:rsidR="004A0977">
        <w:rPr>
          <w:sz w:val="24"/>
          <w:szCs w:val="24"/>
        </w:rPr>
        <w:t xml:space="preserve">v zmluve o výpožičke uviesť </w:t>
      </w:r>
      <w:r w:rsidRPr="00686FA8">
        <w:rPr>
          <w:sz w:val="24"/>
          <w:szCs w:val="24"/>
        </w:rPr>
        <w:t>spôsob náhrady za prípadné poškodenie alebo stratu archívneho dokumentu. Archívne dokumenty s</w:t>
      </w:r>
      <w:r w:rsidR="004A0977">
        <w:rPr>
          <w:sz w:val="24"/>
          <w:szCs w:val="24"/>
        </w:rPr>
        <w:t>i</w:t>
      </w:r>
      <w:r w:rsidRPr="00686FA8">
        <w:rPr>
          <w:sz w:val="24"/>
          <w:szCs w:val="24"/>
        </w:rPr>
        <w:t xml:space="preserve"> </w:t>
      </w:r>
      <w:r w:rsidR="004A0977">
        <w:rPr>
          <w:sz w:val="24"/>
          <w:szCs w:val="24"/>
        </w:rPr>
        <w:t xml:space="preserve">na území Slovenskej republiky </w:t>
      </w:r>
      <w:r w:rsidRPr="00686FA8">
        <w:rPr>
          <w:sz w:val="24"/>
          <w:szCs w:val="24"/>
        </w:rPr>
        <w:t xml:space="preserve">vypožičiavajú </w:t>
      </w:r>
      <w:r w:rsidR="004A0977">
        <w:rPr>
          <w:sz w:val="24"/>
          <w:szCs w:val="24"/>
        </w:rPr>
        <w:t xml:space="preserve">na verejné vystavovanie </w:t>
      </w:r>
      <w:r w:rsidRPr="00686FA8">
        <w:rPr>
          <w:sz w:val="24"/>
          <w:szCs w:val="24"/>
        </w:rPr>
        <w:t xml:space="preserve">takmer výlučne kultúrne inštitúcie, ktoré spravidla disponujú všeobecnými poistnými zmluvami, </w:t>
      </w:r>
      <w:r w:rsidR="004A0977">
        <w:rPr>
          <w:sz w:val="24"/>
          <w:szCs w:val="24"/>
        </w:rPr>
        <w:t xml:space="preserve">na základe </w:t>
      </w:r>
      <w:r w:rsidRPr="00686FA8">
        <w:rPr>
          <w:sz w:val="24"/>
          <w:szCs w:val="24"/>
        </w:rPr>
        <w:t xml:space="preserve"> ktorých by </w:t>
      </w:r>
      <w:r w:rsidR="004A0977">
        <w:rPr>
          <w:sz w:val="24"/>
          <w:szCs w:val="24"/>
        </w:rPr>
        <w:t xml:space="preserve">bola </w:t>
      </w:r>
      <w:r w:rsidRPr="00686FA8">
        <w:rPr>
          <w:sz w:val="24"/>
          <w:szCs w:val="24"/>
        </w:rPr>
        <w:t>poskytnutá náhrada.</w:t>
      </w:r>
      <w:r w:rsidR="00F6798D">
        <w:rPr>
          <w:sz w:val="24"/>
          <w:szCs w:val="24"/>
        </w:rPr>
        <w:t xml:space="preserve"> Navrhované znenie túto prax zohľadňuje.</w:t>
      </w:r>
    </w:p>
    <w:p w:rsidR="00E7763F" w:rsidRDefault="00E7763F" w:rsidP="004F0D80">
      <w:pPr>
        <w:spacing w:after="0" w:line="276" w:lineRule="auto"/>
        <w:jc w:val="both"/>
        <w:rPr>
          <w:b/>
          <w:sz w:val="24"/>
          <w:szCs w:val="24"/>
        </w:rPr>
      </w:pPr>
    </w:p>
    <w:p w:rsidR="005104E6" w:rsidRDefault="00CF28BB" w:rsidP="004F0D80">
      <w:pPr>
        <w:spacing w:after="0" w:line="276" w:lineRule="auto"/>
        <w:jc w:val="both"/>
        <w:rPr>
          <w:b/>
          <w:sz w:val="24"/>
          <w:szCs w:val="24"/>
        </w:rPr>
      </w:pPr>
      <w:r w:rsidRPr="00CF28BB">
        <w:rPr>
          <w:b/>
          <w:sz w:val="24"/>
          <w:szCs w:val="24"/>
        </w:rPr>
        <w:t>K</w:t>
      </w:r>
      <w:r>
        <w:rPr>
          <w:b/>
          <w:sz w:val="24"/>
          <w:szCs w:val="24"/>
        </w:rPr>
        <w:t> </w:t>
      </w:r>
      <w:r w:rsidRPr="00CF28BB">
        <w:rPr>
          <w:b/>
          <w:sz w:val="24"/>
          <w:szCs w:val="24"/>
        </w:rPr>
        <w:t>bodu</w:t>
      </w:r>
      <w:r>
        <w:rPr>
          <w:b/>
          <w:sz w:val="24"/>
          <w:szCs w:val="24"/>
        </w:rPr>
        <w:t xml:space="preserve"> </w:t>
      </w:r>
      <w:r w:rsidRPr="00CF28BB">
        <w:rPr>
          <w:b/>
          <w:sz w:val="24"/>
          <w:szCs w:val="24"/>
        </w:rPr>
        <w:t>1</w:t>
      </w:r>
      <w:r w:rsidR="001A1094">
        <w:rPr>
          <w:b/>
          <w:sz w:val="24"/>
          <w:szCs w:val="24"/>
        </w:rPr>
        <w:t>5</w:t>
      </w:r>
    </w:p>
    <w:p w:rsidR="000C7FFA" w:rsidRDefault="000C7FFA" w:rsidP="004F0D80">
      <w:pPr>
        <w:spacing w:after="0" w:line="276" w:lineRule="auto"/>
        <w:jc w:val="both"/>
        <w:rPr>
          <w:sz w:val="24"/>
          <w:szCs w:val="24"/>
        </w:rPr>
      </w:pPr>
      <w:r>
        <w:rPr>
          <w:sz w:val="24"/>
          <w:szCs w:val="24"/>
        </w:rPr>
        <w:t xml:space="preserve">Dôvodom zrušenia povinnosti doručovať do zahraničia prostredníctvom ministerstva zahraničných vecí je, že </w:t>
      </w:r>
      <w:r w:rsidR="003174C7">
        <w:rPr>
          <w:sz w:val="24"/>
          <w:szCs w:val="24"/>
        </w:rPr>
        <w:t xml:space="preserve">ministerstvo zahraničných vecí účtuje žiadateľovi ďalšie poplatky, čím sú pri tomto spôsobe doručovania diskriminovaní oproti žiadateľom, ktorým sa doručuje inou formou. </w:t>
      </w:r>
    </w:p>
    <w:p w:rsidR="004F0D80" w:rsidRDefault="003174C7" w:rsidP="004F0D80">
      <w:pPr>
        <w:spacing w:after="0" w:line="276" w:lineRule="auto"/>
        <w:jc w:val="both"/>
        <w:rPr>
          <w:b/>
          <w:sz w:val="24"/>
          <w:szCs w:val="24"/>
        </w:rPr>
      </w:pPr>
      <w:r>
        <w:rPr>
          <w:sz w:val="24"/>
          <w:szCs w:val="24"/>
        </w:rPr>
        <w:t xml:space="preserve"> </w:t>
      </w:r>
    </w:p>
    <w:p w:rsidR="005104E6" w:rsidRDefault="005B2BC7" w:rsidP="004F0D80">
      <w:pPr>
        <w:spacing w:after="0" w:line="276" w:lineRule="auto"/>
        <w:jc w:val="both"/>
        <w:rPr>
          <w:b/>
          <w:sz w:val="24"/>
          <w:szCs w:val="24"/>
        </w:rPr>
      </w:pPr>
      <w:r w:rsidRPr="004D7F56">
        <w:rPr>
          <w:b/>
          <w:sz w:val="24"/>
          <w:szCs w:val="24"/>
        </w:rPr>
        <w:t xml:space="preserve">K bodu </w:t>
      </w:r>
      <w:r w:rsidR="005104E6">
        <w:rPr>
          <w:b/>
          <w:sz w:val="24"/>
          <w:szCs w:val="24"/>
        </w:rPr>
        <w:t>1</w:t>
      </w:r>
      <w:r w:rsidR="001A1094">
        <w:rPr>
          <w:b/>
          <w:sz w:val="24"/>
          <w:szCs w:val="24"/>
        </w:rPr>
        <w:t>7</w:t>
      </w:r>
      <w:r w:rsidR="005104E6">
        <w:rPr>
          <w:b/>
          <w:sz w:val="24"/>
          <w:szCs w:val="24"/>
        </w:rPr>
        <w:t xml:space="preserve"> </w:t>
      </w:r>
    </w:p>
    <w:p w:rsidR="00156DD7" w:rsidRDefault="00156DD7" w:rsidP="00F7403E">
      <w:pPr>
        <w:spacing w:after="0" w:line="240" w:lineRule="auto"/>
        <w:jc w:val="both"/>
        <w:rPr>
          <w:sz w:val="24"/>
          <w:szCs w:val="24"/>
        </w:rPr>
      </w:pPr>
      <w:r>
        <w:rPr>
          <w:sz w:val="24"/>
          <w:szCs w:val="24"/>
        </w:rPr>
        <w:t xml:space="preserve">Inštitút obmedzenia prístupu k archívnym dokumentom dáva pôvodcovi, z ktorého činnosti archívne dokumenty vznikli, možnosť </w:t>
      </w:r>
      <w:r w:rsidRPr="00F66E39">
        <w:rPr>
          <w:sz w:val="24"/>
          <w:szCs w:val="24"/>
        </w:rPr>
        <w:t>obmedziť prístup k archívnym dokumentom</w:t>
      </w:r>
      <w:r>
        <w:rPr>
          <w:sz w:val="24"/>
          <w:szCs w:val="24"/>
        </w:rPr>
        <w:t xml:space="preserve">, </w:t>
      </w:r>
      <w:r w:rsidRPr="00F66E39">
        <w:rPr>
          <w:sz w:val="24"/>
          <w:szCs w:val="24"/>
        </w:rPr>
        <w:t xml:space="preserve">určiť </w:t>
      </w:r>
      <w:r w:rsidRPr="00F66E39">
        <w:rPr>
          <w:sz w:val="24"/>
          <w:szCs w:val="24"/>
        </w:rPr>
        <w:lastRenderedPageBreak/>
        <w:t>rozsah obmedzenia a čas jeho trvania</w:t>
      </w:r>
      <w:r>
        <w:rPr>
          <w:sz w:val="24"/>
          <w:szCs w:val="24"/>
        </w:rPr>
        <w:t xml:space="preserve">. Určením maximálnej dĺžky obmedzenia prístupu </w:t>
      </w:r>
      <w:r w:rsidRPr="00F66E39">
        <w:rPr>
          <w:sz w:val="24"/>
          <w:szCs w:val="24"/>
        </w:rPr>
        <w:t>na 30 rokov</w:t>
      </w:r>
      <w:r>
        <w:rPr>
          <w:sz w:val="24"/>
          <w:szCs w:val="24"/>
        </w:rPr>
        <w:t xml:space="preserve"> sa prihliada na plnenie základnej úlohy archívov, a to umožňovať prístup k archívnym dokumentom. </w:t>
      </w:r>
    </w:p>
    <w:p w:rsidR="00156DD7" w:rsidRDefault="00156DD7" w:rsidP="004F0D80">
      <w:pPr>
        <w:spacing w:after="0" w:line="276" w:lineRule="auto"/>
        <w:jc w:val="both"/>
        <w:rPr>
          <w:sz w:val="24"/>
          <w:szCs w:val="24"/>
        </w:rPr>
      </w:pPr>
    </w:p>
    <w:p w:rsidR="00885480" w:rsidRPr="00F7403E" w:rsidRDefault="00885480" w:rsidP="004F0D80">
      <w:pPr>
        <w:spacing w:after="0" w:line="276" w:lineRule="auto"/>
        <w:jc w:val="both"/>
        <w:rPr>
          <w:b/>
          <w:sz w:val="24"/>
          <w:szCs w:val="24"/>
        </w:rPr>
      </w:pPr>
      <w:r w:rsidRPr="00F7403E">
        <w:rPr>
          <w:b/>
          <w:sz w:val="24"/>
          <w:szCs w:val="24"/>
        </w:rPr>
        <w:t>K bodu 1</w:t>
      </w:r>
      <w:r w:rsidR="001A1094" w:rsidRPr="00F7403E">
        <w:rPr>
          <w:b/>
          <w:sz w:val="24"/>
          <w:szCs w:val="24"/>
        </w:rPr>
        <w:t>8</w:t>
      </w:r>
    </w:p>
    <w:p w:rsidR="00885480" w:rsidRPr="00F7403E" w:rsidRDefault="00885480" w:rsidP="004F0D80">
      <w:pPr>
        <w:spacing w:after="0" w:line="276" w:lineRule="auto"/>
        <w:jc w:val="both"/>
        <w:rPr>
          <w:sz w:val="24"/>
          <w:szCs w:val="24"/>
        </w:rPr>
      </w:pPr>
      <w:r w:rsidRPr="00F7403E">
        <w:rPr>
          <w:sz w:val="24"/>
          <w:szCs w:val="24"/>
        </w:rPr>
        <w:t>Vypustenie odkazu 24 vrátane poznámky pod čiarou k tomuto odkazu súvisí</w:t>
      </w:r>
      <w:r w:rsidR="00F7403E">
        <w:rPr>
          <w:sz w:val="24"/>
          <w:szCs w:val="24"/>
        </w:rPr>
        <w:t xml:space="preserve"> s úpravou  znenia  § 32 ods. 1</w:t>
      </w:r>
      <w:r w:rsidRPr="00F7403E">
        <w:rPr>
          <w:sz w:val="24"/>
          <w:szCs w:val="24"/>
        </w:rPr>
        <w:t xml:space="preserve"> v bode </w:t>
      </w:r>
      <w:r w:rsidR="00F7403E">
        <w:rPr>
          <w:sz w:val="24"/>
          <w:szCs w:val="24"/>
        </w:rPr>
        <w:t>67</w:t>
      </w:r>
      <w:r w:rsidRPr="00F7403E">
        <w:rPr>
          <w:sz w:val="24"/>
          <w:szCs w:val="24"/>
        </w:rPr>
        <w:t>.</w:t>
      </w:r>
    </w:p>
    <w:p w:rsidR="000C7FFA" w:rsidRDefault="000C7FFA" w:rsidP="004F0D80">
      <w:pPr>
        <w:spacing w:after="0" w:line="276" w:lineRule="auto"/>
        <w:jc w:val="both"/>
        <w:rPr>
          <w:sz w:val="24"/>
          <w:szCs w:val="24"/>
        </w:rPr>
      </w:pPr>
    </w:p>
    <w:p w:rsidR="000C7FFA" w:rsidRDefault="000C7FFA" w:rsidP="004F0D80">
      <w:pPr>
        <w:spacing w:after="0" w:line="276" w:lineRule="auto"/>
        <w:jc w:val="both"/>
        <w:rPr>
          <w:b/>
          <w:sz w:val="24"/>
          <w:szCs w:val="24"/>
        </w:rPr>
      </w:pPr>
      <w:r w:rsidRPr="000C7FFA">
        <w:rPr>
          <w:b/>
          <w:sz w:val="24"/>
          <w:szCs w:val="24"/>
        </w:rPr>
        <w:t>K bod</w:t>
      </w:r>
      <w:r>
        <w:rPr>
          <w:b/>
          <w:sz w:val="24"/>
          <w:szCs w:val="24"/>
        </w:rPr>
        <w:t>om</w:t>
      </w:r>
      <w:r w:rsidRPr="000C7FFA">
        <w:rPr>
          <w:b/>
          <w:sz w:val="24"/>
          <w:szCs w:val="24"/>
        </w:rPr>
        <w:t xml:space="preserve"> 19</w:t>
      </w:r>
      <w:r>
        <w:rPr>
          <w:b/>
          <w:sz w:val="24"/>
          <w:szCs w:val="24"/>
        </w:rPr>
        <w:t xml:space="preserve"> a 21</w:t>
      </w:r>
    </w:p>
    <w:p w:rsidR="000C7FFA" w:rsidRPr="000C7FFA" w:rsidRDefault="000C7FFA" w:rsidP="004F0D80">
      <w:pPr>
        <w:spacing w:after="0" w:line="276" w:lineRule="auto"/>
        <w:jc w:val="both"/>
        <w:rPr>
          <w:sz w:val="24"/>
          <w:szCs w:val="24"/>
        </w:rPr>
      </w:pPr>
      <w:r w:rsidRPr="000C7FFA">
        <w:rPr>
          <w:sz w:val="24"/>
          <w:szCs w:val="24"/>
        </w:rPr>
        <w:t>Ide o</w:t>
      </w:r>
      <w:r>
        <w:rPr>
          <w:sz w:val="24"/>
          <w:szCs w:val="24"/>
        </w:rPr>
        <w:t> </w:t>
      </w:r>
      <w:r w:rsidRPr="000C7FFA">
        <w:rPr>
          <w:sz w:val="24"/>
          <w:szCs w:val="24"/>
        </w:rPr>
        <w:t>legislatívno</w:t>
      </w:r>
      <w:r>
        <w:rPr>
          <w:sz w:val="24"/>
          <w:szCs w:val="24"/>
        </w:rPr>
        <w:t>-</w:t>
      </w:r>
      <w:r w:rsidRPr="000C7FFA">
        <w:rPr>
          <w:sz w:val="24"/>
          <w:szCs w:val="24"/>
        </w:rPr>
        <w:t>technickú úpravu pozn</w:t>
      </w:r>
      <w:r>
        <w:rPr>
          <w:sz w:val="24"/>
          <w:szCs w:val="24"/>
        </w:rPr>
        <w:t>ámky.</w:t>
      </w:r>
    </w:p>
    <w:p w:rsidR="004F0D80" w:rsidRDefault="004F0D80" w:rsidP="004F0D80">
      <w:pPr>
        <w:spacing w:after="0" w:line="276" w:lineRule="auto"/>
        <w:jc w:val="both"/>
        <w:rPr>
          <w:b/>
          <w:sz w:val="24"/>
          <w:szCs w:val="24"/>
        </w:rPr>
      </w:pPr>
    </w:p>
    <w:p w:rsidR="00885480" w:rsidRDefault="00885480" w:rsidP="004F0D80">
      <w:pPr>
        <w:spacing w:after="0" w:line="276" w:lineRule="auto"/>
        <w:jc w:val="both"/>
        <w:rPr>
          <w:b/>
          <w:sz w:val="24"/>
          <w:szCs w:val="24"/>
        </w:rPr>
      </w:pPr>
      <w:r w:rsidRPr="00885480">
        <w:rPr>
          <w:b/>
          <w:sz w:val="24"/>
          <w:szCs w:val="24"/>
        </w:rPr>
        <w:t xml:space="preserve">K bodu </w:t>
      </w:r>
      <w:r w:rsidR="005F6E1F">
        <w:rPr>
          <w:b/>
          <w:sz w:val="24"/>
          <w:szCs w:val="24"/>
        </w:rPr>
        <w:t>2</w:t>
      </w:r>
      <w:r w:rsidR="001A1094">
        <w:rPr>
          <w:b/>
          <w:sz w:val="24"/>
          <w:szCs w:val="24"/>
        </w:rPr>
        <w:t>0</w:t>
      </w:r>
    </w:p>
    <w:p w:rsidR="005F6E1F" w:rsidRPr="0082580A" w:rsidRDefault="00885480" w:rsidP="004F0D80">
      <w:pPr>
        <w:spacing w:after="0" w:line="276" w:lineRule="auto"/>
        <w:jc w:val="both"/>
        <w:rPr>
          <w:sz w:val="24"/>
          <w:szCs w:val="24"/>
        </w:rPr>
      </w:pPr>
      <w:r w:rsidRPr="0082580A">
        <w:rPr>
          <w:sz w:val="24"/>
          <w:szCs w:val="24"/>
        </w:rPr>
        <w:t xml:space="preserve">Ustanovenie nadväzuje na § </w:t>
      </w:r>
      <w:r>
        <w:rPr>
          <w:sz w:val="24"/>
          <w:szCs w:val="24"/>
        </w:rPr>
        <w:t>78</w:t>
      </w:r>
      <w:r w:rsidRPr="0082580A">
        <w:rPr>
          <w:sz w:val="24"/>
          <w:szCs w:val="24"/>
        </w:rPr>
        <w:t xml:space="preserve"> zákona č. 18/2018 Z. z. o ochrane osobných údajov a o zmene a doplnení niektorých zákonov.</w:t>
      </w:r>
    </w:p>
    <w:p w:rsidR="004F0D80" w:rsidRDefault="004F0D80" w:rsidP="004F0D80">
      <w:pPr>
        <w:spacing w:after="0" w:line="276" w:lineRule="auto"/>
        <w:jc w:val="both"/>
        <w:rPr>
          <w:b/>
          <w:sz w:val="24"/>
          <w:szCs w:val="24"/>
        </w:rPr>
      </w:pPr>
    </w:p>
    <w:p w:rsidR="00885480" w:rsidRDefault="00885480" w:rsidP="004F0D80">
      <w:pPr>
        <w:spacing w:after="0" w:line="276" w:lineRule="auto"/>
        <w:jc w:val="both"/>
        <w:rPr>
          <w:b/>
          <w:sz w:val="24"/>
          <w:szCs w:val="24"/>
        </w:rPr>
      </w:pPr>
      <w:r>
        <w:rPr>
          <w:b/>
          <w:sz w:val="24"/>
          <w:szCs w:val="24"/>
        </w:rPr>
        <w:t>K bodu 2</w:t>
      </w:r>
      <w:r w:rsidR="001A1094">
        <w:rPr>
          <w:b/>
          <w:sz w:val="24"/>
          <w:szCs w:val="24"/>
        </w:rPr>
        <w:t>2</w:t>
      </w:r>
    </w:p>
    <w:p w:rsidR="00CF28BB" w:rsidRDefault="00885480" w:rsidP="004F0D80">
      <w:pPr>
        <w:spacing w:after="0" w:line="276" w:lineRule="auto"/>
        <w:jc w:val="both"/>
        <w:rPr>
          <w:sz w:val="24"/>
          <w:szCs w:val="24"/>
        </w:rPr>
      </w:pPr>
      <w:r w:rsidRPr="00885480">
        <w:rPr>
          <w:sz w:val="24"/>
          <w:szCs w:val="24"/>
        </w:rPr>
        <w:t>Navrhovaným doplnením</w:t>
      </w:r>
      <w:r w:rsidR="003F27E0">
        <w:rPr>
          <w:sz w:val="24"/>
          <w:szCs w:val="24"/>
        </w:rPr>
        <w:t xml:space="preserve"> prípadov, v ktorých nemožno prístup k archívnym dokumentom obmedziť, </w:t>
      </w:r>
      <w:r>
        <w:rPr>
          <w:sz w:val="24"/>
          <w:szCs w:val="24"/>
        </w:rPr>
        <w:t>sa zabezpečuje výnimka pre všet</w:t>
      </w:r>
      <w:r w:rsidR="00581F54">
        <w:rPr>
          <w:sz w:val="24"/>
          <w:szCs w:val="24"/>
        </w:rPr>
        <w:t xml:space="preserve">kých žiadateľov o prístup </w:t>
      </w:r>
      <w:r w:rsidR="005F6E1F">
        <w:rPr>
          <w:sz w:val="24"/>
          <w:szCs w:val="24"/>
        </w:rPr>
        <w:t>na</w:t>
      </w:r>
      <w:r w:rsidR="00581F54">
        <w:rPr>
          <w:sz w:val="24"/>
          <w:szCs w:val="24"/>
        </w:rPr>
        <w:t xml:space="preserve"> účel historického alebo iného vedeckého výskumu</w:t>
      </w:r>
      <w:r w:rsidR="00305AFD">
        <w:rPr>
          <w:sz w:val="24"/>
          <w:szCs w:val="24"/>
        </w:rPr>
        <w:t>. C</w:t>
      </w:r>
      <w:r w:rsidR="00581F54">
        <w:rPr>
          <w:sz w:val="24"/>
          <w:szCs w:val="24"/>
        </w:rPr>
        <w:t xml:space="preserve">ieľom je, aby boli zahrnuté všetky kategórie žiadateľov o prístup </w:t>
      </w:r>
      <w:r w:rsidR="005F6E1F">
        <w:rPr>
          <w:sz w:val="24"/>
          <w:szCs w:val="24"/>
        </w:rPr>
        <w:t>na</w:t>
      </w:r>
      <w:r w:rsidR="00581F54">
        <w:rPr>
          <w:sz w:val="24"/>
          <w:szCs w:val="24"/>
        </w:rPr>
        <w:t xml:space="preserve">  tieto účely.</w:t>
      </w:r>
    </w:p>
    <w:p w:rsidR="008C551D" w:rsidRDefault="008C551D" w:rsidP="004F0D80">
      <w:pPr>
        <w:spacing w:after="0" w:line="276" w:lineRule="auto"/>
        <w:jc w:val="both"/>
        <w:rPr>
          <w:sz w:val="24"/>
          <w:szCs w:val="24"/>
        </w:rPr>
      </w:pPr>
    </w:p>
    <w:p w:rsidR="008C551D" w:rsidRDefault="008C551D" w:rsidP="004F0D80">
      <w:pPr>
        <w:spacing w:after="0" w:line="276" w:lineRule="auto"/>
        <w:jc w:val="both"/>
        <w:rPr>
          <w:b/>
          <w:sz w:val="24"/>
          <w:szCs w:val="24"/>
        </w:rPr>
      </w:pPr>
      <w:r w:rsidRPr="008C551D">
        <w:rPr>
          <w:b/>
          <w:sz w:val="24"/>
          <w:szCs w:val="24"/>
        </w:rPr>
        <w:t>K bodu 2</w:t>
      </w:r>
      <w:r w:rsidR="001A1094">
        <w:rPr>
          <w:b/>
          <w:sz w:val="24"/>
          <w:szCs w:val="24"/>
        </w:rPr>
        <w:t>3</w:t>
      </w:r>
    </w:p>
    <w:p w:rsidR="008C551D" w:rsidRPr="008C551D" w:rsidRDefault="008C551D" w:rsidP="004F0D80">
      <w:pPr>
        <w:spacing w:after="0" w:line="276" w:lineRule="auto"/>
        <w:jc w:val="both"/>
        <w:rPr>
          <w:b/>
          <w:sz w:val="24"/>
          <w:szCs w:val="24"/>
        </w:rPr>
      </w:pPr>
      <w:r w:rsidRPr="008C551D">
        <w:rPr>
          <w:sz w:val="24"/>
          <w:szCs w:val="24"/>
        </w:rPr>
        <w:t>Vypustenie odkazu 24</w:t>
      </w:r>
      <w:r>
        <w:rPr>
          <w:sz w:val="24"/>
          <w:szCs w:val="24"/>
        </w:rPr>
        <w:t xml:space="preserve"> v § 13 ods. 8 nadväzuje na jeho vypustenie z te</w:t>
      </w:r>
      <w:r w:rsidR="00D032AE">
        <w:rPr>
          <w:sz w:val="24"/>
          <w:szCs w:val="24"/>
        </w:rPr>
        <w:t>xtu zákona v § 13 ods. 4 (bod 18</w:t>
      </w:r>
      <w:r>
        <w:rPr>
          <w:sz w:val="24"/>
          <w:szCs w:val="24"/>
        </w:rPr>
        <w:t xml:space="preserve">).  </w:t>
      </w:r>
    </w:p>
    <w:p w:rsidR="004F0D80" w:rsidRDefault="004F0D80" w:rsidP="004F0D80">
      <w:pPr>
        <w:spacing w:after="0" w:line="276" w:lineRule="auto"/>
        <w:jc w:val="both"/>
        <w:rPr>
          <w:b/>
          <w:sz w:val="24"/>
          <w:szCs w:val="24"/>
        </w:rPr>
      </w:pPr>
    </w:p>
    <w:p w:rsidR="00581F54" w:rsidRPr="00581F54" w:rsidRDefault="00581F54" w:rsidP="004F0D80">
      <w:pPr>
        <w:spacing w:after="0" w:line="276" w:lineRule="auto"/>
        <w:jc w:val="both"/>
        <w:rPr>
          <w:b/>
          <w:sz w:val="24"/>
          <w:szCs w:val="24"/>
        </w:rPr>
      </w:pPr>
      <w:r w:rsidRPr="00581F54">
        <w:rPr>
          <w:b/>
          <w:sz w:val="24"/>
          <w:szCs w:val="24"/>
        </w:rPr>
        <w:t>K bodom 2</w:t>
      </w:r>
      <w:r w:rsidR="001A1094">
        <w:rPr>
          <w:b/>
          <w:sz w:val="24"/>
          <w:szCs w:val="24"/>
        </w:rPr>
        <w:t>4</w:t>
      </w:r>
      <w:r w:rsidRPr="00581F54">
        <w:rPr>
          <w:b/>
          <w:sz w:val="24"/>
          <w:szCs w:val="24"/>
        </w:rPr>
        <w:t>, 3</w:t>
      </w:r>
      <w:r w:rsidR="001A1094">
        <w:rPr>
          <w:b/>
          <w:sz w:val="24"/>
          <w:szCs w:val="24"/>
        </w:rPr>
        <w:t>4</w:t>
      </w:r>
      <w:r w:rsidRPr="00581F54">
        <w:rPr>
          <w:b/>
          <w:sz w:val="24"/>
          <w:szCs w:val="24"/>
        </w:rPr>
        <w:t xml:space="preserve">, </w:t>
      </w:r>
      <w:r w:rsidR="00890FD5">
        <w:rPr>
          <w:b/>
          <w:sz w:val="24"/>
          <w:szCs w:val="24"/>
        </w:rPr>
        <w:t>50, 51, 52 a 58</w:t>
      </w:r>
    </w:p>
    <w:p w:rsidR="0012736F" w:rsidRDefault="00F747BB" w:rsidP="004F0D80">
      <w:pPr>
        <w:spacing w:after="0" w:line="276" w:lineRule="auto"/>
        <w:jc w:val="both"/>
        <w:rPr>
          <w:sz w:val="24"/>
          <w:szCs w:val="24"/>
        </w:rPr>
      </w:pPr>
      <w:r w:rsidRPr="00F747BB">
        <w:rPr>
          <w:sz w:val="24"/>
          <w:szCs w:val="24"/>
        </w:rPr>
        <w:t xml:space="preserve">Vypúšťajú sa odkazy </w:t>
      </w:r>
      <w:r>
        <w:rPr>
          <w:sz w:val="24"/>
          <w:szCs w:val="24"/>
        </w:rPr>
        <w:t>uvedené opakovane</w:t>
      </w:r>
      <w:r w:rsidR="0012736F">
        <w:rPr>
          <w:sz w:val="24"/>
          <w:szCs w:val="24"/>
        </w:rPr>
        <w:t xml:space="preserve"> </w:t>
      </w:r>
      <w:r w:rsidR="0012736F" w:rsidRPr="0082580A">
        <w:rPr>
          <w:sz w:val="24"/>
          <w:szCs w:val="24"/>
        </w:rPr>
        <w:t>(bod 22.3. prílohy č.</w:t>
      </w:r>
      <w:r w:rsidR="00D032AE">
        <w:rPr>
          <w:sz w:val="24"/>
          <w:szCs w:val="24"/>
        </w:rPr>
        <w:t xml:space="preserve"> </w:t>
      </w:r>
      <w:r w:rsidR="0012736F" w:rsidRPr="0082580A">
        <w:rPr>
          <w:sz w:val="24"/>
          <w:szCs w:val="24"/>
        </w:rPr>
        <w:t>1 k </w:t>
      </w:r>
      <w:r w:rsidR="00D032AE" w:rsidRPr="00DE784F">
        <w:rPr>
          <w:sz w:val="24"/>
          <w:szCs w:val="24"/>
        </w:rPr>
        <w:t>Legislatívnym pravidlám vlády Slovenskej republiky</w:t>
      </w:r>
      <w:r w:rsidR="0012736F" w:rsidRPr="0082580A">
        <w:rPr>
          <w:sz w:val="24"/>
          <w:szCs w:val="24"/>
        </w:rPr>
        <w:t xml:space="preserve">). </w:t>
      </w:r>
    </w:p>
    <w:p w:rsidR="0022133E" w:rsidRPr="0082580A" w:rsidRDefault="0022133E" w:rsidP="004F0D80">
      <w:pPr>
        <w:spacing w:after="0" w:line="276" w:lineRule="auto"/>
        <w:jc w:val="both"/>
        <w:rPr>
          <w:sz w:val="24"/>
          <w:szCs w:val="24"/>
        </w:rPr>
      </w:pPr>
    </w:p>
    <w:p w:rsidR="00F747BB" w:rsidRPr="0012736F" w:rsidRDefault="0012736F" w:rsidP="004F0D80">
      <w:pPr>
        <w:spacing w:after="0" w:line="276" w:lineRule="auto"/>
        <w:jc w:val="both"/>
        <w:rPr>
          <w:b/>
          <w:sz w:val="24"/>
          <w:szCs w:val="24"/>
        </w:rPr>
      </w:pPr>
      <w:r w:rsidRPr="0012736F">
        <w:rPr>
          <w:b/>
          <w:sz w:val="24"/>
          <w:szCs w:val="24"/>
        </w:rPr>
        <w:t>K bodu 2</w:t>
      </w:r>
      <w:r w:rsidR="001A1094">
        <w:rPr>
          <w:b/>
          <w:sz w:val="24"/>
          <w:szCs w:val="24"/>
        </w:rPr>
        <w:t>6</w:t>
      </w:r>
    </w:p>
    <w:p w:rsidR="00FD2F63" w:rsidRPr="00686FA8" w:rsidRDefault="00FD2F63" w:rsidP="004F0D80">
      <w:pPr>
        <w:spacing w:after="0" w:line="276" w:lineRule="auto"/>
        <w:jc w:val="both"/>
        <w:rPr>
          <w:sz w:val="24"/>
          <w:szCs w:val="24"/>
        </w:rPr>
      </w:pPr>
      <w:r w:rsidRPr="00686FA8">
        <w:rPr>
          <w:sz w:val="24"/>
          <w:szCs w:val="24"/>
        </w:rPr>
        <w:t>Ide o sprecizovanie ustanovení § 16 ods. 2 písm. d) zákona, ktor</w:t>
      </w:r>
      <w:r w:rsidR="00C66BA0">
        <w:rPr>
          <w:sz w:val="24"/>
          <w:szCs w:val="24"/>
        </w:rPr>
        <w:t>é</w:t>
      </w:r>
      <w:r w:rsidRPr="00686FA8">
        <w:rPr>
          <w:sz w:val="24"/>
          <w:szCs w:val="24"/>
        </w:rPr>
        <w:t xml:space="preserve"> ustanovuje povinnosti pôvodcu registratúry s prihliadnutím na aplikačnú prax. Špecifikácia trvanlivosti listinného archívneho dokumentu sa ustanovuje formou odkazu na príslušnú ISO normu. Ustanovenie </w:t>
      </w:r>
      <w:r w:rsidR="00C66BA0">
        <w:rPr>
          <w:sz w:val="24"/>
          <w:szCs w:val="24"/>
        </w:rPr>
        <w:br/>
      </w:r>
      <w:r w:rsidRPr="00686FA8">
        <w:rPr>
          <w:sz w:val="24"/>
          <w:szCs w:val="24"/>
        </w:rPr>
        <w:t>§ 16 ods. 2 písm. e) predstavuje úľavu z povinností pôvodcu registratúry; reaguje na súčasný trend vyhotovovania elektronických kópií z listinných originálov a s prihliadnutím na fakt, že ide o registratúrne záznamy bez trvalej dokumentárnej hodnoty umožňuje, aby boli zničené pôvodcom registratúry po vyhotovení elektronickej kópie zaručenou konverziou.</w:t>
      </w:r>
    </w:p>
    <w:p w:rsidR="00FD2F63" w:rsidRDefault="00FD2F63" w:rsidP="004F0D80">
      <w:pPr>
        <w:spacing w:after="0" w:line="276" w:lineRule="auto"/>
        <w:jc w:val="both"/>
        <w:rPr>
          <w:b/>
          <w:sz w:val="24"/>
          <w:szCs w:val="24"/>
        </w:rPr>
      </w:pPr>
    </w:p>
    <w:p w:rsidR="00687EE1" w:rsidRPr="0012736F" w:rsidRDefault="00687EE1" w:rsidP="004F0D80">
      <w:pPr>
        <w:spacing w:after="0" w:line="276" w:lineRule="auto"/>
        <w:jc w:val="both"/>
        <w:rPr>
          <w:b/>
          <w:sz w:val="24"/>
          <w:szCs w:val="24"/>
        </w:rPr>
      </w:pPr>
      <w:r w:rsidRPr="0012736F">
        <w:rPr>
          <w:b/>
          <w:sz w:val="24"/>
          <w:szCs w:val="24"/>
        </w:rPr>
        <w:t>K bod</w:t>
      </w:r>
      <w:r w:rsidR="003C7707">
        <w:rPr>
          <w:b/>
          <w:sz w:val="24"/>
          <w:szCs w:val="24"/>
        </w:rPr>
        <w:t>om</w:t>
      </w:r>
      <w:r w:rsidRPr="0012736F">
        <w:rPr>
          <w:b/>
          <w:sz w:val="24"/>
          <w:szCs w:val="24"/>
        </w:rPr>
        <w:t xml:space="preserve"> 2</w:t>
      </w:r>
      <w:r w:rsidR="001A1094">
        <w:rPr>
          <w:b/>
          <w:sz w:val="24"/>
          <w:szCs w:val="24"/>
        </w:rPr>
        <w:t>7</w:t>
      </w:r>
      <w:r w:rsidR="003C7707">
        <w:rPr>
          <w:b/>
          <w:sz w:val="24"/>
          <w:szCs w:val="24"/>
        </w:rPr>
        <w:t xml:space="preserve"> a 2</w:t>
      </w:r>
      <w:r w:rsidR="001A1094">
        <w:rPr>
          <w:b/>
          <w:sz w:val="24"/>
          <w:szCs w:val="24"/>
        </w:rPr>
        <w:t>8</w:t>
      </w:r>
    </w:p>
    <w:p w:rsidR="003C7707" w:rsidRPr="00686FA8" w:rsidRDefault="00687EE1" w:rsidP="004F0D80">
      <w:pPr>
        <w:spacing w:after="0" w:line="276" w:lineRule="auto"/>
        <w:jc w:val="both"/>
        <w:rPr>
          <w:sz w:val="24"/>
          <w:szCs w:val="24"/>
        </w:rPr>
      </w:pPr>
      <w:r>
        <w:rPr>
          <w:sz w:val="24"/>
          <w:szCs w:val="24"/>
        </w:rPr>
        <w:t xml:space="preserve">Doplnením ustanovenia </w:t>
      </w:r>
      <w:r w:rsidR="00FD2F63">
        <w:rPr>
          <w:sz w:val="24"/>
          <w:szCs w:val="24"/>
        </w:rPr>
        <w:t>§ 16 ods. 2 písm. g)</w:t>
      </w:r>
      <w:r w:rsidR="003C7707">
        <w:rPr>
          <w:sz w:val="24"/>
          <w:szCs w:val="24"/>
        </w:rPr>
        <w:t xml:space="preserve"> a j)</w:t>
      </w:r>
      <w:r w:rsidR="00FD2F63">
        <w:rPr>
          <w:sz w:val="24"/>
          <w:szCs w:val="24"/>
        </w:rPr>
        <w:t xml:space="preserve"> </w:t>
      </w:r>
      <w:r>
        <w:rPr>
          <w:sz w:val="24"/>
          <w:szCs w:val="24"/>
        </w:rPr>
        <w:t>sa reaguje na existenciu elektronických registratúrnych záznamov.</w:t>
      </w:r>
      <w:r w:rsidR="00D032AE">
        <w:rPr>
          <w:sz w:val="24"/>
          <w:szCs w:val="24"/>
        </w:rPr>
        <w:t xml:space="preserve"> Pri</w:t>
      </w:r>
      <w:r w:rsidR="003C7707">
        <w:rPr>
          <w:sz w:val="24"/>
          <w:szCs w:val="24"/>
        </w:rPr>
        <w:t xml:space="preserve"> e</w:t>
      </w:r>
      <w:r w:rsidR="003C7707" w:rsidRPr="00686FA8">
        <w:rPr>
          <w:sz w:val="24"/>
          <w:szCs w:val="24"/>
        </w:rPr>
        <w:t>lektronický</w:t>
      </w:r>
      <w:r w:rsidR="003C7707">
        <w:rPr>
          <w:sz w:val="24"/>
          <w:szCs w:val="24"/>
        </w:rPr>
        <w:t>ch</w:t>
      </w:r>
      <w:r w:rsidR="003C7707" w:rsidRPr="00686FA8">
        <w:rPr>
          <w:sz w:val="24"/>
          <w:szCs w:val="24"/>
        </w:rPr>
        <w:t xml:space="preserve"> registratúrny</w:t>
      </w:r>
      <w:r w:rsidR="003C7707">
        <w:rPr>
          <w:sz w:val="24"/>
          <w:szCs w:val="24"/>
        </w:rPr>
        <w:t>ch</w:t>
      </w:r>
      <w:r w:rsidR="003C7707" w:rsidRPr="00686FA8">
        <w:rPr>
          <w:sz w:val="24"/>
          <w:szCs w:val="24"/>
        </w:rPr>
        <w:t xml:space="preserve"> záznamo</w:t>
      </w:r>
      <w:r w:rsidR="003C7707">
        <w:rPr>
          <w:sz w:val="24"/>
          <w:szCs w:val="24"/>
        </w:rPr>
        <w:t>ch</w:t>
      </w:r>
      <w:r w:rsidR="003C7707" w:rsidRPr="00686FA8">
        <w:rPr>
          <w:sz w:val="24"/>
          <w:szCs w:val="24"/>
        </w:rPr>
        <w:t xml:space="preserve"> sa obmedzený prístup k nim vyznačuje v štruktúrovaných evidenčných údajoch príslušného informačného systému.</w:t>
      </w:r>
    </w:p>
    <w:p w:rsidR="00F747BB" w:rsidRDefault="00F747BB" w:rsidP="004F0D80">
      <w:pPr>
        <w:spacing w:after="0" w:line="276" w:lineRule="auto"/>
        <w:jc w:val="both"/>
        <w:rPr>
          <w:sz w:val="24"/>
          <w:szCs w:val="24"/>
        </w:rPr>
      </w:pPr>
    </w:p>
    <w:p w:rsidR="00D032AE" w:rsidRDefault="00D032AE" w:rsidP="004F0D80">
      <w:pPr>
        <w:spacing w:after="0" w:line="276" w:lineRule="auto"/>
        <w:jc w:val="both"/>
        <w:rPr>
          <w:b/>
          <w:sz w:val="24"/>
          <w:szCs w:val="24"/>
        </w:rPr>
      </w:pPr>
    </w:p>
    <w:p w:rsidR="003C7707" w:rsidRDefault="003C7707" w:rsidP="004F0D80">
      <w:pPr>
        <w:spacing w:after="0" w:line="276" w:lineRule="auto"/>
        <w:jc w:val="both"/>
        <w:rPr>
          <w:b/>
          <w:sz w:val="24"/>
          <w:szCs w:val="24"/>
        </w:rPr>
      </w:pPr>
      <w:r w:rsidRPr="003C7707">
        <w:rPr>
          <w:b/>
          <w:sz w:val="24"/>
          <w:szCs w:val="24"/>
        </w:rPr>
        <w:lastRenderedPageBreak/>
        <w:t xml:space="preserve">K bodu </w:t>
      </w:r>
      <w:r w:rsidR="001A1094">
        <w:rPr>
          <w:b/>
          <w:sz w:val="24"/>
          <w:szCs w:val="24"/>
        </w:rPr>
        <w:t>29</w:t>
      </w:r>
    </w:p>
    <w:p w:rsidR="003C7707" w:rsidRDefault="003C7707" w:rsidP="004F0D80">
      <w:pPr>
        <w:spacing w:after="0" w:line="276" w:lineRule="auto"/>
        <w:jc w:val="both"/>
        <w:rPr>
          <w:sz w:val="24"/>
          <w:szCs w:val="24"/>
        </w:rPr>
      </w:pPr>
      <w:r>
        <w:rPr>
          <w:sz w:val="24"/>
          <w:szCs w:val="24"/>
        </w:rPr>
        <w:t>V § 16 ods. 2 písm. n) i</w:t>
      </w:r>
      <w:r w:rsidRPr="00686FA8">
        <w:rPr>
          <w:sz w:val="24"/>
          <w:szCs w:val="24"/>
        </w:rPr>
        <w:t>de o reakciu na aplikačnú prax</w:t>
      </w:r>
      <w:r>
        <w:rPr>
          <w:sz w:val="24"/>
          <w:szCs w:val="24"/>
        </w:rPr>
        <w:t>,</w:t>
      </w:r>
      <w:r w:rsidRPr="00686FA8">
        <w:rPr>
          <w:sz w:val="24"/>
          <w:szCs w:val="24"/>
        </w:rPr>
        <w:t xml:space="preserve"> </w:t>
      </w:r>
      <w:r>
        <w:rPr>
          <w:sz w:val="24"/>
          <w:szCs w:val="24"/>
        </w:rPr>
        <w:t xml:space="preserve">v ktorej treba vyžadovať, aby pôvodcovia odovzdávali a </w:t>
      </w:r>
      <w:r w:rsidRPr="00686FA8">
        <w:rPr>
          <w:sz w:val="24"/>
          <w:szCs w:val="24"/>
        </w:rPr>
        <w:t>archívy prebera</w:t>
      </w:r>
      <w:r>
        <w:rPr>
          <w:sz w:val="24"/>
          <w:szCs w:val="24"/>
        </w:rPr>
        <w:t>li</w:t>
      </w:r>
      <w:r w:rsidRPr="00686FA8">
        <w:rPr>
          <w:sz w:val="24"/>
          <w:szCs w:val="24"/>
        </w:rPr>
        <w:t xml:space="preserve"> archívne dokumenty v riadne označený</w:t>
      </w:r>
      <w:r w:rsidR="00DE784F">
        <w:rPr>
          <w:sz w:val="24"/>
          <w:szCs w:val="24"/>
        </w:rPr>
        <w:t>ch</w:t>
      </w:r>
      <w:r w:rsidRPr="00686FA8">
        <w:rPr>
          <w:sz w:val="24"/>
          <w:szCs w:val="24"/>
        </w:rPr>
        <w:t xml:space="preserve"> ochranných obaloch (archívne škatule). Požiadavka je logickým </w:t>
      </w:r>
      <w:r>
        <w:rPr>
          <w:sz w:val="24"/>
          <w:szCs w:val="24"/>
        </w:rPr>
        <w:t xml:space="preserve">dôsledkom </w:t>
      </w:r>
      <w:r w:rsidRPr="00686FA8">
        <w:rPr>
          <w:sz w:val="24"/>
          <w:szCs w:val="24"/>
        </w:rPr>
        <w:t>vyraďovacieho konania</w:t>
      </w:r>
      <w:r>
        <w:rPr>
          <w:sz w:val="24"/>
          <w:szCs w:val="24"/>
        </w:rPr>
        <w:t>,</w:t>
      </w:r>
      <w:r w:rsidRPr="00686FA8">
        <w:rPr>
          <w:sz w:val="24"/>
          <w:szCs w:val="24"/>
        </w:rPr>
        <w:t xml:space="preserve"> kedy sú registratúrne záznamy rozdelené do vecných skupín podľa registratúrneho plánu. Túto skutočnosť treba jednoznačne vyznačiť pri odovzdávaní na príslušných ochranných obaloch. Zároveň ide o</w:t>
      </w:r>
      <w:r>
        <w:rPr>
          <w:sz w:val="24"/>
          <w:szCs w:val="24"/>
        </w:rPr>
        <w:t xml:space="preserve"> jednu z </w:t>
      </w:r>
      <w:r w:rsidRPr="00686FA8">
        <w:rPr>
          <w:sz w:val="24"/>
          <w:szCs w:val="24"/>
        </w:rPr>
        <w:t>podmien</w:t>
      </w:r>
      <w:r>
        <w:rPr>
          <w:sz w:val="24"/>
          <w:szCs w:val="24"/>
        </w:rPr>
        <w:t>ok</w:t>
      </w:r>
      <w:r w:rsidRPr="00686FA8">
        <w:rPr>
          <w:sz w:val="24"/>
          <w:szCs w:val="24"/>
        </w:rPr>
        <w:t xml:space="preserve"> ochrany archívnych dokumentov. </w:t>
      </w:r>
    </w:p>
    <w:p w:rsidR="003C7707" w:rsidRPr="00686FA8" w:rsidRDefault="003C7707" w:rsidP="004F0D80">
      <w:pPr>
        <w:spacing w:after="0" w:line="276" w:lineRule="auto"/>
        <w:jc w:val="both"/>
        <w:rPr>
          <w:sz w:val="24"/>
          <w:szCs w:val="24"/>
        </w:rPr>
      </w:pPr>
      <w:r>
        <w:rPr>
          <w:sz w:val="24"/>
          <w:szCs w:val="24"/>
        </w:rPr>
        <w:t>V úprave § 16 ods. 2 písm. o) bodu 1. a 2. i</w:t>
      </w:r>
      <w:r w:rsidRPr="00686FA8">
        <w:rPr>
          <w:sz w:val="24"/>
          <w:szCs w:val="24"/>
        </w:rPr>
        <w:t xml:space="preserve">de </w:t>
      </w:r>
      <w:r w:rsidR="001A249E">
        <w:rPr>
          <w:sz w:val="24"/>
          <w:szCs w:val="24"/>
        </w:rPr>
        <w:t xml:space="preserve">o </w:t>
      </w:r>
      <w:r w:rsidRPr="00686FA8">
        <w:rPr>
          <w:sz w:val="24"/>
          <w:szCs w:val="24"/>
        </w:rPr>
        <w:t>precizovanie povinnosti zanikajúceho pôvodcu registratúry postarať sa o registratúrne záznamy vznikajúce z jeho činnosti</w:t>
      </w:r>
      <w:r>
        <w:rPr>
          <w:sz w:val="24"/>
          <w:szCs w:val="24"/>
        </w:rPr>
        <w:t>,</w:t>
      </w:r>
      <w:r w:rsidRPr="00686FA8">
        <w:rPr>
          <w:sz w:val="24"/>
          <w:szCs w:val="24"/>
        </w:rPr>
        <w:t xml:space="preserve"> a to v prípade, že zaniká bez právneho nástupcu. </w:t>
      </w:r>
      <w:r w:rsidR="004B6184">
        <w:rPr>
          <w:sz w:val="24"/>
          <w:szCs w:val="24"/>
        </w:rPr>
        <w:t xml:space="preserve">Po </w:t>
      </w:r>
      <w:r w:rsidRPr="00686FA8">
        <w:rPr>
          <w:sz w:val="24"/>
          <w:szCs w:val="24"/>
        </w:rPr>
        <w:t>vyraďovac</w:t>
      </w:r>
      <w:r w:rsidR="004B6184">
        <w:rPr>
          <w:sz w:val="24"/>
          <w:szCs w:val="24"/>
        </w:rPr>
        <w:t>om</w:t>
      </w:r>
      <w:r w:rsidRPr="00686FA8">
        <w:rPr>
          <w:sz w:val="24"/>
          <w:szCs w:val="24"/>
        </w:rPr>
        <w:t xml:space="preserve"> konan</w:t>
      </w:r>
      <w:r w:rsidR="004B6184">
        <w:rPr>
          <w:sz w:val="24"/>
          <w:szCs w:val="24"/>
        </w:rPr>
        <w:t>í</w:t>
      </w:r>
      <w:r w:rsidRPr="00686FA8">
        <w:rPr>
          <w:sz w:val="24"/>
          <w:szCs w:val="24"/>
        </w:rPr>
        <w:t xml:space="preserve"> záznamy s trvalou dokumentárnou hodnotou bez ohľadu na ich lehotu uloženia prevezme do trvalej archívnej starostlivosti príslušný štátny archív usporiadané podľa jeho pokynov. </w:t>
      </w:r>
    </w:p>
    <w:p w:rsidR="00A860D1" w:rsidRDefault="00A860D1" w:rsidP="004F0D80">
      <w:pPr>
        <w:spacing w:after="0" w:line="276" w:lineRule="auto"/>
        <w:jc w:val="both"/>
        <w:rPr>
          <w:b/>
          <w:sz w:val="24"/>
          <w:szCs w:val="24"/>
        </w:rPr>
      </w:pPr>
    </w:p>
    <w:p w:rsidR="00687EE1" w:rsidRDefault="00687EE1" w:rsidP="004F0D80">
      <w:pPr>
        <w:spacing w:after="0" w:line="276" w:lineRule="auto"/>
        <w:jc w:val="both"/>
        <w:rPr>
          <w:b/>
          <w:sz w:val="24"/>
          <w:szCs w:val="24"/>
        </w:rPr>
      </w:pPr>
      <w:r w:rsidRPr="0012736F">
        <w:rPr>
          <w:b/>
          <w:sz w:val="24"/>
          <w:szCs w:val="24"/>
        </w:rPr>
        <w:t xml:space="preserve">K bodu </w:t>
      </w:r>
      <w:r w:rsidR="00A860D1">
        <w:rPr>
          <w:b/>
          <w:sz w:val="24"/>
          <w:szCs w:val="24"/>
        </w:rPr>
        <w:t>3</w:t>
      </w:r>
      <w:r w:rsidR="001A1094">
        <w:rPr>
          <w:b/>
          <w:sz w:val="24"/>
          <w:szCs w:val="24"/>
        </w:rPr>
        <w:t>0</w:t>
      </w:r>
    </w:p>
    <w:p w:rsidR="00C10516" w:rsidRDefault="00A860D1" w:rsidP="004F0D80">
      <w:pPr>
        <w:spacing w:after="0" w:line="276" w:lineRule="auto"/>
        <w:jc w:val="both"/>
        <w:rPr>
          <w:sz w:val="24"/>
          <w:szCs w:val="24"/>
        </w:rPr>
      </w:pPr>
      <w:r>
        <w:rPr>
          <w:sz w:val="24"/>
          <w:szCs w:val="24"/>
        </w:rPr>
        <w:t>Novým ustanovením  (§ 16 ods. 2 písm. p)) s</w:t>
      </w:r>
      <w:r w:rsidR="003E4389">
        <w:rPr>
          <w:sz w:val="24"/>
          <w:szCs w:val="24"/>
        </w:rPr>
        <w:t>a</w:t>
      </w:r>
      <w:r>
        <w:rPr>
          <w:sz w:val="24"/>
          <w:szCs w:val="24"/>
        </w:rPr>
        <w:t xml:space="preserve"> doterajšia povinnosť </w:t>
      </w:r>
      <w:r w:rsidR="003E4389">
        <w:rPr>
          <w:sz w:val="24"/>
          <w:szCs w:val="24"/>
        </w:rPr>
        <w:t xml:space="preserve">požiadať pri </w:t>
      </w:r>
      <w:r>
        <w:rPr>
          <w:sz w:val="24"/>
          <w:szCs w:val="24"/>
        </w:rPr>
        <w:t xml:space="preserve">dočasnom </w:t>
      </w:r>
      <w:r w:rsidR="003E4389">
        <w:rPr>
          <w:sz w:val="24"/>
          <w:szCs w:val="24"/>
        </w:rPr>
        <w:t>vývoze registratúrnych záznamov o</w:t>
      </w:r>
      <w:r>
        <w:rPr>
          <w:sz w:val="24"/>
          <w:szCs w:val="24"/>
        </w:rPr>
        <w:t> </w:t>
      </w:r>
      <w:r w:rsidR="003E4389">
        <w:rPr>
          <w:sz w:val="24"/>
          <w:szCs w:val="24"/>
        </w:rPr>
        <w:t>povolenie</w:t>
      </w:r>
      <w:r>
        <w:rPr>
          <w:sz w:val="24"/>
          <w:szCs w:val="24"/>
        </w:rPr>
        <w:t xml:space="preserve"> nahrádza o</w:t>
      </w:r>
      <w:r w:rsidR="00C16AC5">
        <w:rPr>
          <w:sz w:val="24"/>
          <w:szCs w:val="24"/>
        </w:rPr>
        <w:t>znamovacou</w:t>
      </w:r>
      <w:r>
        <w:rPr>
          <w:sz w:val="24"/>
          <w:szCs w:val="24"/>
        </w:rPr>
        <w:t xml:space="preserve"> povinnosťou, pričom</w:t>
      </w:r>
      <w:r w:rsidR="005C2BD7">
        <w:rPr>
          <w:sz w:val="24"/>
          <w:szCs w:val="24"/>
        </w:rPr>
        <w:t>,</w:t>
      </w:r>
      <w:r>
        <w:rPr>
          <w:sz w:val="24"/>
          <w:szCs w:val="24"/>
        </w:rPr>
        <w:t xml:space="preserve"> ak pôvodca registratúry</w:t>
      </w:r>
      <w:r w:rsidR="00C10516">
        <w:rPr>
          <w:sz w:val="24"/>
          <w:szCs w:val="24"/>
        </w:rPr>
        <w:t xml:space="preserve"> </w:t>
      </w:r>
      <w:r>
        <w:rPr>
          <w:sz w:val="24"/>
          <w:szCs w:val="24"/>
        </w:rPr>
        <w:t>bude v</w:t>
      </w:r>
      <w:r w:rsidR="005C2BD7">
        <w:rPr>
          <w:sz w:val="24"/>
          <w:szCs w:val="24"/>
        </w:rPr>
        <w:t xml:space="preserve">yvážať </w:t>
      </w:r>
      <w:r w:rsidR="00C10516">
        <w:rPr>
          <w:sz w:val="24"/>
          <w:szCs w:val="24"/>
        </w:rPr>
        <w:t xml:space="preserve">neskôr aj ďalšie registratúrne záznamy, </w:t>
      </w:r>
      <w:r>
        <w:rPr>
          <w:sz w:val="24"/>
          <w:szCs w:val="24"/>
        </w:rPr>
        <w:t>o</w:t>
      </w:r>
      <w:r w:rsidR="00C16AC5">
        <w:rPr>
          <w:sz w:val="24"/>
          <w:szCs w:val="24"/>
        </w:rPr>
        <w:t>znamovacia</w:t>
      </w:r>
      <w:r w:rsidR="005C2BD7">
        <w:rPr>
          <w:sz w:val="24"/>
          <w:szCs w:val="24"/>
        </w:rPr>
        <w:t xml:space="preserve"> povinnosť sa týka </w:t>
      </w:r>
      <w:r>
        <w:rPr>
          <w:sz w:val="24"/>
          <w:szCs w:val="24"/>
        </w:rPr>
        <w:t>len prv</w:t>
      </w:r>
      <w:r w:rsidR="005C2BD7">
        <w:rPr>
          <w:sz w:val="24"/>
          <w:szCs w:val="24"/>
        </w:rPr>
        <w:t>ého vývozu.</w:t>
      </w:r>
      <w:r w:rsidR="003E4389">
        <w:rPr>
          <w:sz w:val="24"/>
          <w:szCs w:val="24"/>
        </w:rPr>
        <w:t xml:space="preserve"> </w:t>
      </w:r>
      <w:r w:rsidR="00764AD7">
        <w:rPr>
          <w:sz w:val="24"/>
          <w:szCs w:val="24"/>
        </w:rPr>
        <w:t>Reaguje sa tak najmä na súčasnú objektívnu nemožnosť aplikácie povinnosti žiadateľa o</w:t>
      </w:r>
      <w:r w:rsidR="00C10516">
        <w:rPr>
          <w:sz w:val="24"/>
          <w:szCs w:val="24"/>
        </w:rPr>
        <w:t> </w:t>
      </w:r>
      <w:r w:rsidR="00764AD7">
        <w:rPr>
          <w:sz w:val="24"/>
          <w:szCs w:val="24"/>
        </w:rPr>
        <w:t>povolenie</w:t>
      </w:r>
      <w:r w:rsidR="00C10516">
        <w:rPr>
          <w:sz w:val="24"/>
          <w:szCs w:val="24"/>
        </w:rPr>
        <w:t xml:space="preserve"> na vývoz elektronických registratúrnych záznamov.</w:t>
      </w:r>
    </w:p>
    <w:p w:rsidR="00C10516" w:rsidRDefault="00C10516" w:rsidP="004F0D80">
      <w:pPr>
        <w:spacing w:after="0" w:line="276" w:lineRule="auto"/>
        <w:jc w:val="both"/>
        <w:rPr>
          <w:b/>
          <w:sz w:val="24"/>
          <w:szCs w:val="24"/>
        </w:rPr>
      </w:pPr>
    </w:p>
    <w:p w:rsidR="003E4389" w:rsidRDefault="003E4389" w:rsidP="004F0D80">
      <w:pPr>
        <w:spacing w:after="0" w:line="276" w:lineRule="auto"/>
        <w:jc w:val="both"/>
        <w:rPr>
          <w:b/>
          <w:sz w:val="24"/>
          <w:szCs w:val="24"/>
        </w:rPr>
      </w:pPr>
      <w:r w:rsidRPr="0012736F">
        <w:rPr>
          <w:b/>
          <w:sz w:val="24"/>
          <w:szCs w:val="24"/>
        </w:rPr>
        <w:t xml:space="preserve">K bodu </w:t>
      </w:r>
      <w:r w:rsidR="0027008F">
        <w:rPr>
          <w:b/>
          <w:sz w:val="24"/>
          <w:szCs w:val="24"/>
        </w:rPr>
        <w:t>3</w:t>
      </w:r>
      <w:r w:rsidR="001A1094">
        <w:rPr>
          <w:b/>
          <w:sz w:val="24"/>
          <w:szCs w:val="24"/>
        </w:rPr>
        <w:t>1</w:t>
      </w:r>
    </w:p>
    <w:p w:rsidR="00A860D1" w:rsidRDefault="005540DD" w:rsidP="004F0D80">
      <w:pPr>
        <w:spacing w:after="0" w:line="276" w:lineRule="auto"/>
        <w:jc w:val="both"/>
        <w:rPr>
          <w:sz w:val="24"/>
          <w:szCs w:val="24"/>
        </w:rPr>
      </w:pPr>
      <w:r>
        <w:rPr>
          <w:sz w:val="24"/>
          <w:szCs w:val="24"/>
        </w:rPr>
        <w:t>Určujú  sa  ďalšie subjekty, ktorým bude vyplývať povinnosť mať vypracovaný registratúrny poriadok:</w:t>
      </w:r>
    </w:p>
    <w:p w:rsidR="004F0D80" w:rsidRDefault="003E4389" w:rsidP="004F0D80">
      <w:pPr>
        <w:spacing w:after="0" w:line="276" w:lineRule="auto"/>
        <w:jc w:val="both"/>
        <w:rPr>
          <w:sz w:val="24"/>
          <w:szCs w:val="24"/>
        </w:rPr>
      </w:pPr>
      <w:r w:rsidRPr="003E4389">
        <w:rPr>
          <w:sz w:val="24"/>
          <w:szCs w:val="24"/>
        </w:rPr>
        <w:t>Dop</w:t>
      </w:r>
      <w:r>
        <w:rPr>
          <w:sz w:val="24"/>
          <w:szCs w:val="24"/>
        </w:rPr>
        <w:t>ĺ</w:t>
      </w:r>
      <w:r w:rsidRPr="003E4389">
        <w:rPr>
          <w:sz w:val="24"/>
          <w:szCs w:val="24"/>
        </w:rPr>
        <w:t>ňa sa oprávnenie pre ministerstvo vnútra určovať povinnosť mať registratúrny poriad</w:t>
      </w:r>
      <w:r>
        <w:rPr>
          <w:sz w:val="24"/>
          <w:szCs w:val="24"/>
        </w:rPr>
        <w:t>o</w:t>
      </w:r>
      <w:r w:rsidRPr="003E4389">
        <w:rPr>
          <w:sz w:val="24"/>
          <w:szCs w:val="24"/>
        </w:rPr>
        <w:t xml:space="preserve">k </w:t>
      </w:r>
      <w:r>
        <w:rPr>
          <w:sz w:val="24"/>
          <w:szCs w:val="24"/>
        </w:rPr>
        <w:t>aj založeným právnickým osobám, teda hospodárskym subjektom, pretože aj v tejto skupine sú také, ktoré vytvárajú registratúrne záznamy s trvalou dokumentárnou hodnotou</w:t>
      </w:r>
      <w:r w:rsidR="00D2113D">
        <w:rPr>
          <w:sz w:val="24"/>
          <w:szCs w:val="24"/>
        </w:rPr>
        <w:t xml:space="preserve"> (významné veľké podniky)</w:t>
      </w:r>
      <w:r>
        <w:rPr>
          <w:sz w:val="24"/>
          <w:szCs w:val="24"/>
        </w:rPr>
        <w:t xml:space="preserve">. Keďže </w:t>
      </w:r>
      <w:r w:rsidR="00D2113D">
        <w:rPr>
          <w:sz w:val="24"/>
          <w:szCs w:val="24"/>
        </w:rPr>
        <w:t xml:space="preserve">založené právnické osoby predstavujú </w:t>
      </w:r>
      <w:r>
        <w:rPr>
          <w:sz w:val="24"/>
          <w:szCs w:val="24"/>
        </w:rPr>
        <w:t>veľmi rôznorodú skupinu od veľkých strategických podnikov po malé p</w:t>
      </w:r>
      <w:r w:rsidR="00D2113D">
        <w:rPr>
          <w:sz w:val="24"/>
          <w:szCs w:val="24"/>
        </w:rPr>
        <w:t>odniky</w:t>
      </w:r>
      <w:r>
        <w:rPr>
          <w:sz w:val="24"/>
          <w:szCs w:val="24"/>
        </w:rPr>
        <w:t>, je potrebný individuálny prístup.</w:t>
      </w:r>
      <w:r w:rsidR="00D2113D">
        <w:rPr>
          <w:sz w:val="24"/>
          <w:szCs w:val="24"/>
        </w:rPr>
        <w:t xml:space="preserve"> Z tohto dôvodu </w:t>
      </w:r>
      <w:r w:rsidR="00CE1A1A">
        <w:rPr>
          <w:sz w:val="24"/>
          <w:szCs w:val="24"/>
        </w:rPr>
        <w:t xml:space="preserve">povinnosť mať registratúrny poriadok u tejto skupiny pôvodcov registratúry </w:t>
      </w:r>
      <w:r w:rsidR="001B6C4A">
        <w:rPr>
          <w:sz w:val="24"/>
          <w:szCs w:val="24"/>
        </w:rPr>
        <w:t xml:space="preserve">bude určovať </w:t>
      </w:r>
      <w:r w:rsidR="00D2113D">
        <w:rPr>
          <w:sz w:val="24"/>
          <w:szCs w:val="24"/>
        </w:rPr>
        <w:t>ministerstvo prostredníctvom príslušného štátneho archívu.</w:t>
      </w:r>
      <w:r w:rsidR="00420D47">
        <w:rPr>
          <w:sz w:val="24"/>
          <w:szCs w:val="24"/>
        </w:rPr>
        <w:t xml:space="preserve"> Súčasne sa </w:t>
      </w:r>
      <w:r w:rsidR="00EC1145">
        <w:rPr>
          <w:sz w:val="24"/>
          <w:szCs w:val="24"/>
        </w:rPr>
        <w:t>skupina pôvodcov registratúry s povinnosťou vypracovať registratúrny poriadok rozširuje o právnické osoby, ktoré žiadajú alebo už majú platné potvrdenie o priemyselnej bezpečnosti</w:t>
      </w:r>
      <w:r w:rsidR="00D619B8">
        <w:rPr>
          <w:sz w:val="24"/>
          <w:szCs w:val="24"/>
        </w:rPr>
        <w:t>; ide o zohľadnenie existujúcej praxe.</w:t>
      </w:r>
    </w:p>
    <w:p w:rsidR="00EC1145" w:rsidRDefault="00EC1145" w:rsidP="004F0D80">
      <w:pPr>
        <w:spacing w:after="0" w:line="276" w:lineRule="auto"/>
        <w:jc w:val="both"/>
        <w:rPr>
          <w:b/>
          <w:sz w:val="24"/>
          <w:szCs w:val="24"/>
        </w:rPr>
      </w:pPr>
    </w:p>
    <w:p w:rsidR="00C72DD7" w:rsidRDefault="00C72DD7" w:rsidP="004F0D80">
      <w:pPr>
        <w:spacing w:after="0" w:line="276" w:lineRule="auto"/>
        <w:jc w:val="both"/>
        <w:rPr>
          <w:b/>
          <w:sz w:val="24"/>
          <w:szCs w:val="24"/>
        </w:rPr>
      </w:pPr>
      <w:r w:rsidRPr="00C72DD7">
        <w:rPr>
          <w:b/>
          <w:sz w:val="24"/>
          <w:szCs w:val="24"/>
        </w:rPr>
        <w:t>K bodu 3</w:t>
      </w:r>
      <w:r w:rsidR="001A1094">
        <w:rPr>
          <w:b/>
          <w:sz w:val="24"/>
          <w:szCs w:val="24"/>
        </w:rPr>
        <w:t>2</w:t>
      </w:r>
    </w:p>
    <w:p w:rsidR="001B6C4A" w:rsidRPr="00686FA8" w:rsidRDefault="001B6C4A" w:rsidP="004F0D80">
      <w:pPr>
        <w:spacing w:after="0" w:line="276" w:lineRule="auto"/>
        <w:jc w:val="both"/>
        <w:rPr>
          <w:sz w:val="24"/>
          <w:szCs w:val="24"/>
        </w:rPr>
      </w:pPr>
      <w:r w:rsidRPr="00686FA8">
        <w:rPr>
          <w:sz w:val="24"/>
          <w:szCs w:val="24"/>
        </w:rPr>
        <w:t xml:space="preserve">Vzhľadom </w:t>
      </w:r>
      <w:r>
        <w:rPr>
          <w:sz w:val="24"/>
          <w:szCs w:val="24"/>
        </w:rPr>
        <w:t xml:space="preserve">na to, </w:t>
      </w:r>
      <w:r w:rsidRPr="00686FA8">
        <w:rPr>
          <w:sz w:val="24"/>
          <w:szCs w:val="24"/>
        </w:rPr>
        <w:t>že aj pôvodcovia registratúry podľa § 16 ods. 5 vytvárajú registratúrne záznamy obsahujúce osobné údaje</w:t>
      </w:r>
      <w:r>
        <w:rPr>
          <w:sz w:val="24"/>
          <w:szCs w:val="24"/>
        </w:rPr>
        <w:t xml:space="preserve">, </w:t>
      </w:r>
      <w:r w:rsidR="004D0A97">
        <w:rPr>
          <w:sz w:val="24"/>
          <w:szCs w:val="24"/>
        </w:rPr>
        <w:t xml:space="preserve">musia aj oni mať </w:t>
      </w:r>
      <w:r w:rsidRPr="00686FA8">
        <w:rPr>
          <w:sz w:val="24"/>
          <w:szCs w:val="24"/>
        </w:rPr>
        <w:t xml:space="preserve">povinnosť </w:t>
      </w:r>
      <w:r w:rsidR="004D0A97">
        <w:rPr>
          <w:sz w:val="24"/>
          <w:szCs w:val="24"/>
        </w:rPr>
        <w:t>obmedzovať prístup k registratúrnym záznamom obsahujúcim osobné údaje; preto sa z § 16 ods. 5 vypúšťa odkaz na písmeno k) v odseku 2.</w:t>
      </w:r>
      <w:r w:rsidRPr="00686FA8">
        <w:rPr>
          <w:sz w:val="24"/>
          <w:szCs w:val="24"/>
        </w:rPr>
        <w:t xml:space="preserve"> </w:t>
      </w:r>
    </w:p>
    <w:p w:rsidR="001B6C4A" w:rsidRDefault="001B6C4A" w:rsidP="004F0D80">
      <w:pPr>
        <w:spacing w:after="0" w:line="276" w:lineRule="auto"/>
        <w:jc w:val="both"/>
        <w:rPr>
          <w:b/>
          <w:sz w:val="24"/>
          <w:szCs w:val="24"/>
        </w:rPr>
      </w:pPr>
    </w:p>
    <w:p w:rsidR="00C72DD7" w:rsidRDefault="00C72DD7" w:rsidP="004F0D80">
      <w:pPr>
        <w:spacing w:after="0" w:line="276" w:lineRule="auto"/>
        <w:jc w:val="both"/>
        <w:rPr>
          <w:b/>
          <w:sz w:val="24"/>
          <w:szCs w:val="24"/>
        </w:rPr>
      </w:pPr>
      <w:r w:rsidRPr="00C72DD7">
        <w:rPr>
          <w:b/>
          <w:sz w:val="24"/>
          <w:szCs w:val="24"/>
        </w:rPr>
        <w:t>K bodu 3</w:t>
      </w:r>
      <w:r w:rsidR="001A1094">
        <w:rPr>
          <w:b/>
          <w:sz w:val="24"/>
          <w:szCs w:val="24"/>
        </w:rPr>
        <w:t>3</w:t>
      </w:r>
    </w:p>
    <w:p w:rsidR="004D0A97" w:rsidRPr="00686FA8" w:rsidRDefault="004D0A97" w:rsidP="004F0D80">
      <w:pPr>
        <w:spacing w:after="0" w:line="276" w:lineRule="auto"/>
        <w:jc w:val="both"/>
        <w:rPr>
          <w:sz w:val="24"/>
          <w:szCs w:val="24"/>
        </w:rPr>
      </w:pPr>
      <w:r w:rsidRPr="00686FA8">
        <w:rPr>
          <w:sz w:val="24"/>
          <w:szCs w:val="24"/>
        </w:rPr>
        <w:t>Navrhovaná úprava § 16a ods.</w:t>
      </w:r>
      <w:r w:rsidR="00FC2E97">
        <w:rPr>
          <w:sz w:val="24"/>
          <w:szCs w:val="24"/>
        </w:rPr>
        <w:t xml:space="preserve"> </w:t>
      </w:r>
      <w:r w:rsidRPr="00686FA8">
        <w:rPr>
          <w:sz w:val="24"/>
          <w:szCs w:val="24"/>
        </w:rPr>
        <w:t xml:space="preserve">2 reaguje na zmenu terminológie zákona č. 305/2013 Z. z. </w:t>
      </w:r>
      <w:r w:rsidR="00FC2E97">
        <w:rPr>
          <w:sz w:val="24"/>
          <w:szCs w:val="24"/>
        </w:rPr>
        <w:br/>
      </w:r>
      <w:r w:rsidRPr="00686FA8">
        <w:rPr>
          <w:sz w:val="24"/>
          <w:szCs w:val="24"/>
        </w:rPr>
        <w:t>o</w:t>
      </w:r>
      <w:r w:rsidR="00FC2E97">
        <w:rPr>
          <w:sz w:val="24"/>
          <w:szCs w:val="24"/>
        </w:rPr>
        <w:t> </w:t>
      </w:r>
      <w:r w:rsidRPr="00686FA8">
        <w:rPr>
          <w:sz w:val="24"/>
          <w:szCs w:val="24"/>
        </w:rPr>
        <w:t>e</w:t>
      </w:r>
      <w:r w:rsidR="00FC2E97">
        <w:rPr>
          <w:sz w:val="24"/>
          <w:szCs w:val="24"/>
        </w:rPr>
        <w:t>-</w:t>
      </w:r>
      <w:r w:rsidRPr="00686FA8">
        <w:rPr>
          <w:sz w:val="24"/>
          <w:szCs w:val="24"/>
        </w:rPr>
        <w:t>Governmente.</w:t>
      </w:r>
    </w:p>
    <w:p w:rsidR="004D0A97" w:rsidRDefault="004D0A97" w:rsidP="004F0D80">
      <w:pPr>
        <w:spacing w:after="0" w:line="276" w:lineRule="auto"/>
        <w:jc w:val="both"/>
        <w:rPr>
          <w:b/>
          <w:sz w:val="24"/>
          <w:szCs w:val="24"/>
        </w:rPr>
      </w:pPr>
    </w:p>
    <w:p w:rsidR="003C5A57" w:rsidRPr="001A1094" w:rsidRDefault="003C5A57" w:rsidP="004F0D80">
      <w:pPr>
        <w:spacing w:after="0" w:line="276" w:lineRule="auto"/>
        <w:jc w:val="both"/>
        <w:rPr>
          <w:b/>
          <w:i/>
          <w:sz w:val="24"/>
          <w:szCs w:val="24"/>
        </w:rPr>
      </w:pPr>
      <w:r w:rsidRPr="00DE784F">
        <w:rPr>
          <w:b/>
          <w:sz w:val="24"/>
          <w:szCs w:val="24"/>
        </w:rPr>
        <w:lastRenderedPageBreak/>
        <w:t xml:space="preserve">K bodom </w:t>
      </w:r>
      <w:r w:rsidR="00C72DD7" w:rsidRPr="00DE784F">
        <w:rPr>
          <w:b/>
          <w:sz w:val="24"/>
          <w:szCs w:val="24"/>
        </w:rPr>
        <w:t>3</w:t>
      </w:r>
      <w:r w:rsidR="001A1094">
        <w:rPr>
          <w:b/>
          <w:sz w:val="24"/>
          <w:szCs w:val="24"/>
        </w:rPr>
        <w:t>5</w:t>
      </w:r>
      <w:r w:rsidRPr="00DE784F">
        <w:rPr>
          <w:b/>
          <w:sz w:val="24"/>
          <w:szCs w:val="24"/>
        </w:rPr>
        <w:t xml:space="preserve"> a </w:t>
      </w:r>
      <w:r w:rsidR="00C72DD7" w:rsidRPr="00DB40F3">
        <w:rPr>
          <w:b/>
          <w:sz w:val="24"/>
          <w:szCs w:val="24"/>
        </w:rPr>
        <w:t>3</w:t>
      </w:r>
      <w:r w:rsidR="00DB40F3">
        <w:rPr>
          <w:b/>
          <w:sz w:val="24"/>
          <w:szCs w:val="24"/>
        </w:rPr>
        <w:t>6</w:t>
      </w:r>
    </w:p>
    <w:p w:rsidR="003C5A57" w:rsidRPr="00DE784F" w:rsidRDefault="003C5A57" w:rsidP="004F0D80">
      <w:pPr>
        <w:spacing w:after="0" w:line="276" w:lineRule="auto"/>
        <w:jc w:val="both"/>
        <w:rPr>
          <w:sz w:val="24"/>
          <w:szCs w:val="24"/>
        </w:rPr>
      </w:pPr>
      <w:r w:rsidRPr="00DE784F">
        <w:rPr>
          <w:sz w:val="24"/>
          <w:szCs w:val="24"/>
        </w:rPr>
        <w:t xml:space="preserve">Ide o aktualizáciu terminológie vrátane poznámok pod čiarou. Podľa nariadenia Európskeho parlamentu a Rady (EÚ) č. 910/2014 z 23. júla 2014 o elektronickej identifikácii </w:t>
      </w:r>
      <w:r w:rsidR="00FC2E97">
        <w:rPr>
          <w:sz w:val="24"/>
          <w:szCs w:val="24"/>
        </w:rPr>
        <w:br/>
      </w:r>
      <w:r w:rsidRPr="00DE784F">
        <w:rPr>
          <w:sz w:val="24"/>
          <w:szCs w:val="24"/>
        </w:rPr>
        <w:t>a dôveryhodných službách pre elektronické transakcie na vnútornom trhu a o zrušení smernice 1999/93/ES a</w:t>
      </w:r>
      <w:r w:rsidR="00C40B84">
        <w:rPr>
          <w:sz w:val="24"/>
          <w:szCs w:val="24"/>
        </w:rPr>
        <w:t xml:space="preserve"> podľa </w:t>
      </w:r>
      <w:r w:rsidRPr="00DE784F">
        <w:rPr>
          <w:sz w:val="24"/>
          <w:szCs w:val="24"/>
        </w:rPr>
        <w:t>zákona č. 272/2016 Z. z. o dôveryhodných službách pre elektronické transakcie na vnútornom trhu a o zmene a doplnení niektorých zákonov (zákon o dôveryhodných službách) sa pojmy „zaručená elektronická pečať“ a „časová pečiatka“, ktoré upravoval zrušený zákon č. 215/2002 Z. z. o elektronickom podpise a o zmene a doplnení niektorých zákonov v znení neskorších predpisov, nahradili pojmami „kvalifikovaná elektronická pečať a „kvalifikovaná elektronická časová pečiatka“.</w:t>
      </w:r>
    </w:p>
    <w:p w:rsidR="00D66ED4" w:rsidRDefault="00D66ED4" w:rsidP="004F0D80">
      <w:pPr>
        <w:spacing w:after="0" w:line="276" w:lineRule="auto"/>
        <w:jc w:val="both"/>
        <w:rPr>
          <w:b/>
          <w:sz w:val="24"/>
          <w:szCs w:val="24"/>
        </w:rPr>
      </w:pPr>
    </w:p>
    <w:p w:rsidR="003C5A57" w:rsidRPr="00DE784F" w:rsidRDefault="003C5A57" w:rsidP="004F0D80">
      <w:pPr>
        <w:spacing w:after="0" w:line="276" w:lineRule="auto"/>
        <w:jc w:val="both"/>
        <w:rPr>
          <w:b/>
          <w:sz w:val="24"/>
          <w:szCs w:val="24"/>
        </w:rPr>
      </w:pPr>
      <w:r w:rsidRPr="00DE784F">
        <w:rPr>
          <w:b/>
          <w:sz w:val="24"/>
          <w:szCs w:val="24"/>
        </w:rPr>
        <w:t xml:space="preserve">K bodu </w:t>
      </w:r>
      <w:r w:rsidR="00C72DD7" w:rsidRPr="00DE784F">
        <w:rPr>
          <w:b/>
          <w:sz w:val="24"/>
          <w:szCs w:val="24"/>
        </w:rPr>
        <w:t>3</w:t>
      </w:r>
      <w:r w:rsidR="00DB40F3">
        <w:rPr>
          <w:b/>
          <w:sz w:val="24"/>
          <w:szCs w:val="24"/>
        </w:rPr>
        <w:t>7</w:t>
      </w:r>
    </w:p>
    <w:p w:rsidR="009C61EC" w:rsidRDefault="000D29DA" w:rsidP="004F0D80">
      <w:pPr>
        <w:spacing w:after="0" w:line="276" w:lineRule="auto"/>
        <w:jc w:val="both"/>
        <w:rPr>
          <w:sz w:val="24"/>
          <w:szCs w:val="24"/>
        </w:rPr>
      </w:pPr>
      <w:r w:rsidRPr="00DE784F">
        <w:rPr>
          <w:sz w:val="24"/>
          <w:szCs w:val="24"/>
        </w:rPr>
        <w:t xml:space="preserve">Navrhované doplnenie </w:t>
      </w:r>
      <w:r w:rsidR="00D66ED4">
        <w:rPr>
          <w:sz w:val="24"/>
          <w:szCs w:val="24"/>
        </w:rPr>
        <w:t xml:space="preserve">§ 19 ods. 1 </w:t>
      </w:r>
      <w:r w:rsidRPr="00DE784F">
        <w:rPr>
          <w:sz w:val="24"/>
          <w:szCs w:val="24"/>
        </w:rPr>
        <w:t xml:space="preserve">nadväzuje na </w:t>
      </w:r>
      <w:r w:rsidR="00D66ED4">
        <w:rPr>
          <w:sz w:val="24"/>
          <w:szCs w:val="24"/>
        </w:rPr>
        <w:t>úpravu § 16 ods.</w:t>
      </w:r>
      <w:r w:rsidR="00B16873">
        <w:rPr>
          <w:sz w:val="24"/>
          <w:szCs w:val="24"/>
        </w:rPr>
        <w:t xml:space="preserve"> </w:t>
      </w:r>
      <w:r w:rsidR="00D66ED4">
        <w:rPr>
          <w:sz w:val="24"/>
          <w:szCs w:val="24"/>
        </w:rPr>
        <w:t xml:space="preserve">2 písm. o) v </w:t>
      </w:r>
      <w:r w:rsidR="003C5A57" w:rsidRPr="00DE784F">
        <w:rPr>
          <w:sz w:val="24"/>
          <w:szCs w:val="24"/>
        </w:rPr>
        <w:t>bod</w:t>
      </w:r>
      <w:r w:rsidR="00D66ED4">
        <w:rPr>
          <w:sz w:val="24"/>
          <w:szCs w:val="24"/>
        </w:rPr>
        <w:t>e</w:t>
      </w:r>
      <w:r w:rsidR="003C5A57" w:rsidRPr="00DE784F">
        <w:rPr>
          <w:sz w:val="24"/>
          <w:szCs w:val="24"/>
        </w:rPr>
        <w:t xml:space="preserve"> </w:t>
      </w:r>
      <w:r w:rsidR="00DB40F3">
        <w:rPr>
          <w:sz w:val="24"/>
          <w:szCs w:val="24"/>
        </w:rPr>
        <w:t>29</w:t>
      </w:r>
      <w:r w:rsidR="00314DFE" w:rsidRPr="00DE784F">
        <w:rPr>
          <w:sz w:val="24"/>
          <w:szCs w:val="24"/>
        </w:rPr>
        <w:t>.</w:t>
      </w:r>
    </w:p>
    <w:p w:rsidR="00D66ED4" w:rsidRPr="00D66ED4" w:rsidRDefault="00D66ED4" w:rsidP="004F0D80">
      <w:pPr>
        <w:spacing w:after="0" w:line="276" w:lineRule="auto"/>
        <w:jc w:val="both"/>
        <w:rPr>
          <w:sz w:val="24"/>
          <w:szCs w:val="24"/>
        </w:rPr>
      </w:pPr>
    </w:p>
    <w:p w:rsidR="009C61EC" w:rsidRPr="009C61EC" w:rsidRDefault="009C61EC" w:rsidP="004F0D80">
      <w:pPr>
        <w:spacing w:after="0" w:line="276" w:lineRule="auto"/>
        <w:jc w:val="both"/>
        <w:rPr>
          <w:b/>
          <w:sz w:val="24"/>
          <w:szCs w:val="24"/>
        </w:rPr>
      </w:pPr>
      <w:r w:rsidRPr="009C61EC">
        <w:rPr>
          <w:b/>
          <w:sz w:val="24"/>
          <w:szCs w:val="24"/>
        </w:rPr>
        <w:t xml:space="preserve">K bodu </w:t>
      </w:r>
      <w:r w:rsidR="00DB40F3">
        <w:rPr>
          <w:b/>
          <w:sz w:val="24"/>
          <w:szCs w:val="24"/>
        </w:rPr>
        <w:t>38</w:t>
      </w:r>
    </w:p>
    <w:p w:rsidR="00012EEE" w:rsidRDefault="007459F9" w:rsidP="004F0D80">
      <w:pPr>
        <w:spacing w:after="0" w:line="276" w:lineRule="auto"/>
        <w:jc w:val="both"/>
        <w:rPr>
          <w:sz w:val="24"/>
          <w:szCs w:val="24"/>
        </w:rPr>
      </w:pPr>
      <w:r w:rsidRPr="00DE784F">
        <w:rPr>
          <w:sz w:val="24"/>
          <w:szCs w:val="24"/>
        </w:rPr>
        <w:t>V súlade so zákonom č. 305/2013 Z. z. o</w:t>
      </w:r>
      <w:r w:rsidR="00B16873">
        <w:rPr>
          <w:sz w:val="24"/>
          <w:szCs w:val="24"/>
        </w:rPr>
        <w:t> </w:t>
      </w:r>
      <w:r w:rsidRPr="00DE784F">
        <w:rPr>
          <w:sz w:val="24"/>
          <w:szCs w:val="24"/>
        </w:rPr>
        <w:t>e</w:t>
      </w:r>
      <w:r w:rsidR="00B16873">
        <w:rPr>
          <w:sz w:val="24"/>
          <w:szCs w:val="24"/>
        </w:rPr>
        <w:t>-</w:t>
      </w:r>
      <w:r w:rsidRPr="00DE784F">
        <w:rPr>
          <w:sz w:val="24"/>
          <w:szCs w:val="24"/>
        </w:rPr>
        <w:t xml:space="preserve">Governmente je orgán verejnej moci povinný s iným orgánom verejnej moci komunikovať výlučne elektronicky. </w:t>
      </w:r>
      <w:r w:rsidR="009C61EC">
        <w:rPr>
          <w:sz w:val="24"/>
          <w:szCs w:val="24"/>
        </w:rPr>
        <w:t>Vzhľadom na to</w:t>
      </w:r>
      <w:r w:rsidR="00D66ED4">
        <w:rPr>
          <w:sz w:val="24"/>
          <w:szCs w:val="24"/>
        </w:rPr>
        <w:t xml:space="preserve">, ako aj  na skutočnosť, že </w:t>
      </w:r>
      <w:r w:rsidRPr="00DE784F">
        <w:rPr>
          <w:sz w:val="24"/>
          <w:szCs w:val="24"/>
        </w:rPr>
        <w:t xml:space="preserve"> ministerstvo vnútra má prostredníctvom ústredného portálu Elektronické služby Ministerstva vnútra SR dostupnú elektronickú službu „vyraďovacie konanie“, ukladá sa pôvodcom registratúry podľa § 16 ods. 3 povinnosť predkladať návrh na vyraďovacie konanie prostredníctvom tejto elektronickej služby.  </w:t>
      </w:r>
    </w:p>
    <w:p w:rsidR="009C61EC" w:rsidRPr="009C61EC" w:rsidRDefault="009C61EC" w:rsidP="004F0D80">
      <w:pPr>
        <w:spacing w:after="0" w:line="276" w:lineRule="auto"/>
        <w:jc w:val="both"/>
        <w:rPr>
          <w:sz w:val="24"/>
          <w:szCs w:val="24"/>
        </w:rPr>
      </w:pPr>
    </w:p>
    <w:p w:rsidR="007459F9" w:rsidRDefault="00012EEE" w:rsidP="004F0D80">
      <w:pPr>
        <w:spacing w:after="0" w:line="276" w:lineRule="auto"/>
        <w:jc w:val="both"/>
        <w:rPr>
          <w:b/>
          <w:sz w:val="24"/>
          <w:szCs w:val="24"/>
        </w:rPr>
      </w:pPr>
      <w:r>
        <w:rPr>
          <w:b/>
          <w:sz w:val="24"/>
          <w:szCs w:val="24"/>
        </w:rPr>
        <w:t>K bodu 4</w:t>
      </w:r>
      <w:r w:rsidR="00DB40F3">
        <w:rPr>
          <w:b/>
          <w:sz w:val="24"/>
          <w:szCs w:val="24"/>
        </w:rPr>
        <w:t>0</w:t>
      </w:r>
    </w:p>
    <w:p w:rsidR="00C40B84" w:rsidRPr="00DE784F" w:rsidRDefault="00C40B84" w:rsidP="00C40B84">
      <w:pPr>
        <w:spacing w:after="0" w:line="276" w:lineRule="auto"/>
        <w:jc w:val="both"/>
        <w:rPr>
          <w:sz w:val="24"/>
          <w:szCs w:val="24"/>
        </w:rPr>
      </w:pPr>
      <w:r w:rsidRPr="00DE784F">
        <w:rPr>
          <w:sz w:val="24"/>
          <w:szCs w:val="24"/>
        </w:rPr>
        <w:t>Úprava textu § 22 ods. 1 nadväzuje na úpravu  § 16 ods. 2 písm. n)</w:t>
      </w:r>
      <w:r>
        <w:rPr>
          <w:sz w:val="24"/>
          <w:szCs w:val="24"/>
        </w:rPr>
        <w:t xml:space="preserve"> </w:t>
      </w:r>
      <w:r w:rsidRPr="00DE784F">
        <w:rPr>
          <w:sz w:val="24"/>
          <w:szCs w:val="24"/>
        </w:rPr>
        <w:t xml:space="preserve">v bode </w:t>
      </w:r>
      <w:r w:rsidR="00D032AE">
        <w:rPr>
          <w:sz w:val="24"/>
          <w:szCs w:val="24"/>
        </w:rPr>
        <w:t>29</w:t>
      </w:r>
      <w:r w:rsidRPr="00DE784F">
        <w:rPr>
          <w:sz w:val="24"/>
          <w:szCs w:val="24"/>
        </w:rPr>
        <w:t>.</w:t>
      </w:r>
    </w:p>
    <w:p w:rsidR="00C40B84" w:rsidRDefault="00C40B84" w:rsidP="004F0D80">
      <w:pPr>
        <w:spacing w:after="0" w:line="276" w:lineRule="auto"/>
        <w:jc w:val="both"/>
        <w:rPr>
          <w:b/>
          <w:sz w:val="24"/>
          <w:szCs w:val="24"/>
        </w:rPr>
      </w:pPr>
    </w:p>
    <w:p w:rsidR="00012EEE" w:rsidRDefault="00012EEE" w:rsidP="00012EEE">
      <w:pPr>
        <w:spacing w:after="0" w:line="276" w:lineRule="auto"/>
        <w:jc w:val="both"/>
        <w:rPr>
          <w:b/>
          <w:sz w:val="24"/>
          <w:szCs w:val="24"/>
        </w:rPr>
      </w:pPr>
      <w:r>
        <w:rPr>
          <w:b/>
          <w:sz w:val="24"/>
          <w:szCs w:val="24"/>
        </w:rPr>
        <w:t>K bodu 4</w:t>
      </w:r>
      <w:r w:rsidR="00DB40F3">
        <w:rPr>
          <w:b/>
          <w:sz w:val="24"/>
          <w:szCs w:val="24"/>
        </w:rPr>
        <w:t>1</w:t>
      </w:r>
    </w:p>
    <w:p w:rsidR="00C40B84" w:rsidRDefault="00C40B84" w:rsidP="00012EEE">
      <w:pPr>
        <w:spacing w:after="0" w:line="276" w:lineRule="auto"/>
        <w:jc w:val="both"/>
        <w:rPr>
          <w:b/>
          <w:sz w:val="24"/>
          <w:szCs w:val="24"/>
        </w:rPr>
      </w:pPr>
      <w:r w:rsidRPr="00C40B84">
        <w:rPr>
          <w:sz w:val="24"/>
          <w:szCs w:val="24"/>
        </w:rPr>
        <w:t xml:space="preserve">Doplnenie </w:t>
      </w:r>
      <w:r>
        <w:rPr>
          <w:sz w:val="24"/>
          <w:szCs w:val="24"/>
        </w:rPr>
        <w:t>§ 22 ods. 5 súvisí s novou pôsobnosťou Národného bezpečnostného úradu, ktorý podľa čl. III návrhu bude spravovať centrálne úložisko utajovaných skutočností</w:t>
      </w:r>
      <w:r w:rsidR="00180695">
        <w:rPr>
          <w:sz w:val="24"/>
          <w:szCs w:val="24"/>
        </w:rPr>
        <w:t xml:space="preserve">, v ktorom budú môcť ústredné orgány štátnej správy uložiť dočasne archívne dokumenty obsahujúce utajované skutočnosti, a to do zrušenia ich utajenia. </w:t>
      </w:r>
    </w:p>
    <w:p w:rsidR="00180695" w:rsidRDefault="00180695" w:rsidP="00012EEE">
      <w:pPr>
        <w:spacing w:after="0" w:line="276" w:lineRule="auto"/>
        <w:jc w:val="both"/>
        <w:rPr>
          <w:b/>
          <w:sz w:val="24"/>
          <w:szCs w:val="24"/>
        </w:rPr>
      </w:pPr>
    </w:p>
    <w:p w:rsidR="00012EEE" w:rsidRDefault="00012EEE" w:rsidP="00012EEE">
      <w:pPr>
        <w:spacing w:after="0" w:line="276" w:lineRule="auto"/>
        <w:jc w:val="both"/>
        <w:rPr>
          <w:b/>
          <w:sz w:val="24"/>
          <w:szCs w:val="24"/>
        </w:rPr>
      </w:pPr>
      <w:r>
        <w:rPr>
          <w:b/>
          <w:sz w:val="24"/>
          <w:szCs w:val="24"/>
        </w:rPr>
        <w:t>K bodu 4</w:t>
      </w:r>
      <w:r w:rsidR="00DB40F3">
        <w:rPr>
          <w:b/>
          <w:sz w:val="24"/>
          <w:szCs w:val="24"/>
        </w:rPr>
        <w:t>2</w:t>
      </w:r>
    </w:p>
    <w:p w:rsidR="00180695" w:rsidRPr="00DE784F" w:rsidRDefault="00180695" w:rsidP="00180695">
      <w:pPr>
        <w:spacing w:after="0" w:line="276" w:lineRule="auto"/>
        <w:jc w:val="both"/>
        <w:rPr>
          <w:sz w:val="24"/>
          <w:szCs w:val="24"/>
        </w:rPr>
      </w:pPr>
      <w:r>
        <w:rPr>
          <w:sz w:val="24"/>
          <w:szCs w:val="24"/>
        </w:rPr>
        <w:t xml:space="preserve">Doplnenie ustanovenia § 22 ods. 6 </w:t>
      </w:r>
      <w:r w:rsidRPr="00DE784F">
        <w:rPr>
          <w:sz w:val="24"/>
          <w:szCs w:val="24"/>
        </w:rPr>
        <w:t>umožní archívu požadovať usporiadanie preberaných archívnych dokumentov aj inak ako podľa registratúrneho plánu pôvodcu, a to v prípade, ak preberá archívne</w:t>
      </w:r>
      <w:r w:rsidRPr="00686FA8">
        <w:rPr>
          <w:sz w:val="24"/>
          <w:szCs w:val="24"/>
        </w:rPr>
        <w:t xml:space="preserve"> dokumenty od pôvodcu, ktorý podľa § 16 ods. </w:t>
      </w:r>
      <w:r>
        <w:rPr>
          <w:sz w:val="24"/>
          <w:szCs w:val="24"/>
        </w:rPr>
        <w:t xml:space="preserve">5 </w:t>
      </w:r>
      <w:r w:rsidRPr="00686FA8">
        <w:rPr>
          <w:sz w:val="24"/>
          <w:szCs w:val="24"/>
        </w:rPr>
        <w:t>nemusel mať vypracovaný registratúrny plán</w:t>
      </w:r>
      <w:r>
        <w:rPr>
          <w:sz w:val="24"/>
          <w:szCs w:val="24"/>
        </w:rPr>
        <w:t>,</w:t>
      </w:r>
      <w:r w:rsidRPr="00686FA8">
        <w:rPr>
          <w:sz w:val="24"/>
          <w:szCs w:val="24"/>
        </w:rPr>
        <w:t xml:space="preserve"> </w:t>
      </w:r>
      <w:r w:rsidRPr="00DE784F">
        <w:rPr>
          <w:sz w:val="24"/>
          <w:szCs w:val="24"/>
        </w:rPr>
        <w:t>alebo ho nemal vypracovaný v čase vzniku archívnych dokumentov</w:t>
      </w:r>
      <w:r>
        <w:rPr>
          <w:sz w:val="24"/>
          <w:szCs w:val="24"/>
        </w:rPr>
        <w:t>,</w:t>
      </w:r>
      <w:r w:rsidRPr="00DE784F">
        <w:rPr>
          <w:sz w:val="24"/>
          <w:szCs w:val="24"/>
        </w:rPr>
        <w:t xml:space="preserve"> alebo ak ide o torzovité archívne dokumenty, ktoré nie je možné usporiadať podľa registratúrneho plánu pôvodcu registratúry</w:t>
      </w:r>
      <w:r>
        <w:rPr>
          <w:sz w:val="24"/>
          <w:szCs w:val="24"/>
        </w:rPr>
        <w:t>,</w:t>
      </w:r>
      <w:r w:rsidRPr="00DE784F">
        <w:rPr>
          <w:sz w:val="24"/>
          <w:szCs w:val="24"/>
        </w:rPr>
        <w:t xml:space="preserve"> alebo u pôvodcu registratúry dochádzalo k častým organizačným zmenám. Navrhovaná úprava je reakciou na aplikačnú prax.</w:t>
      </w:r>
    </w:p>
    <w:p w:rsidR="00012EEE" w:rsidRPr="00DE784F" w:rsidRDefault="00012EEE" w:rsidP="004F0D80">
      <w:pPr>
        <w:spacing w:after="0" w:line="276" w:lineRule="auto"/>
        <w:jc w:val="both"/>
        <w:rPr>
          <w:b/>
          <w:sz w:val="24"/>
          <w:szCs w:val="24"/>
        </w:rPr>
      </w:pPr>
    </w:p>
    <w:p w:rsidR="003C5A57" w:rsidRPr="00DE784F" w:rsidRDefault="003C5A57" w:rsidP="004F0D80">
      <w:pPr>
        <w:spacing w:after="0" w:line="276" w:lineRule="auto"/>
        <w:jc w:val="both"/>
        <w:rPr>
          <w:b/>
          <w:sz w:val="24"/>
          <w:szCs w:val="24"/>
        </w:rPr>
      </w:pPr>
      <w:r w:rsidRPr="00DE784F">
        <w:rPr>
          <w:b/>
          <w:sz w:val="24"/>
          <w:szCs w:val="24"/>
        </w:rPr>
        <w:t xml:space="preserve">K bodu </w:t>
      </w:r>
      <w:r w:rsidR="00C72DD7" w:rsidRPr="00DE784F">
        <w:rPr>
          <w:b/>
          <w:sz w:val="24"/>
          <w:szCs w:val="24"/>
        </w:rPr>
        <w:t>4</w:t>
      </w:r>
      <w:r w:rsidR="00DB40F3">
        <w:rPr>
          <w:b/>
          <w:sz w:val="24"/>
          <w:szCs w:val="24"/>
        </w:rPr>
        <w:t>3</w:t>
      </w:r>
    </w:p>
    <w:p w:rsidR="00C91001" w:rsidRPr="00DE784F" w:rsidRDefault="00C91001" w:rsidP="004F0D80">
      <w:pPr>
        <w:spacing w:after="0" w:line="276" w:lineRule="auto"/>
        <w:jc w:val="both"/>
        <w:rPr>
          <w:sz w:val="24"/>
          <w:szCs w:val="24"/>
        </w:rPr>
      </w:pPr>
      <w:r w:rsidRPr="00DE784F">
        <w:rPr>
          <w:sz w:val="24"/>
          <w:szCs w:val="24"/>
        </w:rPr>
        <w:t>Legislatívno-technická úprava.</w:t>
      </w:r>
    </w:p>
    <w:p w:rsidR="004F0D80" w:rsidRDefault="004F0D80" w:rsidP="004F0D80">
      <w:pPr>
        <w:spacing w:after="0" w:line="276" w:lineRule="auto"/>
        <w:jc w:val="both"/>
        <w:rPr>
          <w:b/>
          <w:sz w:val="24"/>
          <w:szCs w:val="24"/>
        </w:rPr>
      </w:pPr>
    </w:p>
    <w:p w:rsidR="00B16873" w:rsidRDefault="00B16873" w:rsidP="004F0D80">
      <w:pPr>
        <w:spacing w:after="0" w:line="276" w:lineRule="auto"/>
        <w:jc w:val="both"/>
        <w:rPr>
          <w:b/>
          <w:sz w:val="24"/>
          <w:szCs w:val="24"/>
        </w:rPr>
      </w:pPr>
    </w:p>
    <w:p w:rsidR="00C72DD7" w:rsidRPr="00DE784F" w:rsidRDefault="004144EB" w:rsidP="004F0D80">
      <w:pPr>
        <w:spacing w:after="0" w:line="276" w:lineRule="auto"/>
        <w:jc w:val="both"/>
        <w:rPr>
          <w:b/>
          <w:sz w:val="24"/>
          <w:szCs w:val="24"/>
        </w:rPr>
      </w:pPr>
      <w:r w:rsidRPr="00DE784F">
        <w:rPr>
          <w:b/>
          <w:sz w:val="24"/>
          <w:szCs w:val="24"/>
        </w:rPr>
        <w:lastRenderedPageBreak/>
        <w:t>K bodu 4</w:t>
      </w:r>
      <w:r w:rsidR="000A7405">
        <w:rPr>
          <w:b/>
          <w:sz w:val="24"/>
          <w:szCs w:val="24"/>
        </w:rPr>
        <w:t>4</w:t>
      </w:r>
    </w:p>
    <w:p w:rsidR="00403AB3" w:rsidRPr="00DE784F" w:rsidRDefault="00403AB3" w:rsidP="004F0D80">
      <w:pPr>
        <w:spacing w:after="0" w:line="276" w:lineRule="auto"/>
        <w:jc w:val="both"/>
        <w:rPr>
          <w:sz w:val="24"/>
          <w:szCs w:val="24"/>
        </w:rPr>
      </w:pPr>
      <w:r w:rsidRPr="00DE784F">
        <w:rPr>
          <w:sz w:val="24"/>
          <w:szCs w:val="24"/>
        </w:rPr>
        <w:t xml:space="preserve">Zavádza sa nová evidencia </w:t>
      </w:r>
      <w:r w:rsidR="00563AFC" w:rsidRPr="00DE784F">
        <w:rPr>
          <w:sz w:val="24"/>
          <w:szCs w:val="24"/>
        </w:rPr>
        <w:t xml:space="preserve">– evidencia </w:t>
      </w:r>
      <w:r w:rsidRPr="00DE784F">
        <w:rPr>
          <w:sz w:val="24"/>
          <w:szCs w:val="24"/>
        </w:rPr>
        <w:t>vystavovaných archívnych dokumentov. Jej význam spočíva najmä v ochrane archívnych dokumentov, ktoré počas vystavovania podliehajú rôznym klimatickým a svetelným podmienkam a pri častom vystavovaní by mohlo dôjsť k ich rýchlej fyzickej degradácii. Zároveň sa tým vytvorí informačná databáza pre efektívne využívanie archívnych dokumentov na uvedený účel.</w:t>
      </w:r>
    </w:p>
    <w:p w:rsidR="00922C90" w:rsidRDefault="00922C90" w:rsidP="004F0D80">
      <w:pPr>
        <w:spacing w:after="0" w:line="276" w:lineRule="auto"/>
        <w:jc w:val="both"/>
        <w:rPr>
          <w:b/>
          <w:sz w:val="24"/>
          <w:szCs w:val="24"/>
        </w:rPr>
      </w:pPr>
    </w:p>
    <w:p w:rsidR="00403AB3" w:rsidRPr="000A7405" w:rsidRDefault="00922C90" w:rsidP="004F0D80">
      <w:pPr>
        <w:spacing w:after="0" w:line="276" w:lineRule="auto"/>
        <w:jc w:val="both"/>
        <w:rPr>
          <w:b/>
          <w:sz w:val="24"/>
          <w:szCs w:val="24"/>
        </w:rPr>
      </w:pPr>
      <w:r w:rsidRPr="000A7405">
        <w:rPr>
          <w:b/>
          <w:sz w:val="24"/>
          <w:szCs w:val="24"/>
        </w:rPr>
        <w:t>K</w:t>
      </w:r>
      <w:r w:rsidR="00FE5468" w:rsidRPr="000A7405">
        <w:rPr>
          <w:b/>
          <w:sz w:val="24"/>
          <w:szCs w:val="24"/>
        </w:rPr>
        <w:t> </w:t>
      </w:r>
      <w:r w:rsidRPr="000A7405">
        <w:rPr>
          <w:b/>
          <w:sz w:val="24"/>
          <w:szCs w:val="24"/>
        </w:rPr>
        <w:t>bod</w:t>
      </w:r>
      <w:r w:rsidR="00FE5468" w:rsidRPr="000A7405">
        <w:rPr>
          <w:b/>
          <w:sz w:val="24"/>
          <w:szCs w:val="24"/>
        </w:rPr>
        <w:t>om 4</w:t>
      </w:r>
      <w:r w:rsidR="000A7405" w:rsidRPr="000A7405">
        <w:rPr>
          <w:b/>
          <w:sz w:val="24"/>
          <w:szCs w:val="24"/>
        </w:rPr>
        <w:t>5</w:t>
      </w:r>
      <w:r w:rsidR="00FE5468" w:rsidRPr="000A7405">
        <w:rPr>
          <w:b/>
          <w:sz w:val="24"/>
          <w:szCs w:val="24"/>
        </w:rPr>
        <w:t xml:space="preserve"> a </w:t>
      </w:r>
      <w:r w:rsidRPr="000A7405">
        <w:rPr>
          <w:b/>
          <w:sz w:val="24"/>
          <w:szCs w:val="24"/>
        </w:rPr>
        <w:t xml:space="preserve"> 4</w:t>
      </w:r>
      <w:r w:rsidR="000A7405" w:rsidRPr="000A7405">
        <w:rPr>
          <w:b/>
          <w:sz w:val="24"/>
          <w:szCs w:val="24"/>
        </w:rPr>
        <w:t>6</w:t>
      </w:r>
    </w:p>
    <w:p w:rsidR="00FE5468" w:rsidRPr="000A7405" w:rsidRDefault="00922C90" w:rsidP="004F0D80">
      <w:pPr>
        <w:spacing w:after="0" w:line="276" w:lineRule="auto"/>
        <w:jc w:val="both"/>
        <w:rPr>
          <w:sz w:val="24"/>
          <w:szCs w:val="24"/>
        </w:rPr>
      </w:pPr>
      <w:r w:rsidRPr="000A7405">
        <w:rPr>
          <w:sz w:val="24"/>
          <w:szCs w:val="24"/>
        </w:rPr>
        <w:t xml:space="preserve">Doplnením </w:t>
      </w:r>
      <w:r w:rsidR="00FE5468" w:rsidRPr="000A7405">
        <w:rPr>
          <w:sz w:val="24"/>
          <w:szCs w:val="24"/>
        </w:rPr>
        <w:t xml:space="preserve">§ 24 ods. 3 písm. c) a </w:t>
      </w:r>
      <w:r w:rsidRPr="000A7405">
        <w:rPr>
          <w:sz w:val="24"/>
          <w:szCs w:val="24"/>
        </w:rPr>
        <w:t>§ 24a písm.</w:t>
      </w:r>
      <w:r w:rsidR="00FE5468" w:rsidRPr="000A7405">
        <w:rPr>
          <w:sz w:val="24"/>
          <w:szCs w:val="24"/>
        </w:rPr>
        <w:t xml:space="preserve"> </w:t>
      </w:r>
      <w:r w:rsidRPr="000A7405">
        <w:rPr>
          <w:sz w:val="24"/>
          <w:szCs w:val="24"/>
        </w:rPr>
        <w:t>c)</w:t>
      </w:r>
      <w:r w:rsidR="00FE5468" w:rsidRPr="000A7405">
        <w:rPr>
          <w:sz w:val="24"/>
          <w:szCs w:val="24"/>
        </w:rPr>
        <w:t xml:space="preserve"> sa  zohľadňuje kompetencia  Národného bezpečnostného úradu.  </w:t>
      </w:r>
    </w:p>
    <w:p w:rsidR="00FE5468" w:rsidRPr="000A7405" w:rsidRDefault="00FE5468" w:rsidP="004F0D80">
      <w:pPr>
        <w:spacing w:after="0" w:line="276" w:lineRule="auto"/>
        <w:jc w:val="both"/>
        <w:rPr>
          <w:sz w:val="24"/>
          <w:szCs w:val="24"/>
        </w:rPr>
      </w:pPr>
    </w:p>
    <w:p w:rsidR="004144EB" w:rsidRPr="00DE784F" w:rsidRDefault="004144EB" w:rsidP="004F0D80">
      <w:pPr>
        <w:spacing w:after="0" w:line="276" w:lineRule="auto"/>
        <w:jc w:val="both"/>
        <w:rPr>
          <w:b/>
          <w:sz w:val="24"/>
          <w:szCs w:val="24"/>
        </w:rPr>
      </w:pPr>
      <w:r w:rsidRPr="00DE784F">
        <w:rPr>
          <w:b/>
          <w:sz w:val="24"/>
          <w:szCs w:val="24"/>
        </w:rPr>
        <w:t xml:space="preserve">K bodu </w:t>
      </w:r>
      <w:r w:rsidR="005E710A">
        <w:rPr>
          <w:b/>
          <w:sz w:val="24"/>
          <w:szCs w:val="24"/>
        </w:rPr>
        <w:t>47</w:t>
      </w:r>
    </w:p>
    <w:p w:rsidR="00563AFC" w:rsidRPr="00DE784F" w:rsidRDefault="00563AFC" w:rsidP="004F0D80">
      <w:pPr>
        <w:spacing w:after="0" w:line="276" w:lineRule="auto"/>
        <w:jc w:val="both"/>
        <w:rPr>
          <w:sz w:val="24"/>
          <w:szCs w:val="24"/>
        </w:rPr>
      </w:pPr>
      <w:r w:rsidRPr="00DE784F">
        <w:rPr>
          <w:sz w:val="24"/>
          <w:szCs w:val="24"/>
        </w:rPr>
        <w:t xml:space="preserve">Doplnenie ustanovenia § 24a písm. f) reaguje na bežnú prax. Iba archív vie posúdiť, či fyzický stav ním spravovaného archívneho dokumentu ho umožňuje poskytnúť na výstavné účely. Vystavovanie archívnych dokumentov sa realizuje najmä na regionálnej úrovni, a to na základe spolupráce archívu s príslušnou kultúrnou inštitúciou. </w:t>
      </w:r>
    </w:p>
    <w:p w:rsidR="00563AFC" w:rsidRPr="00DE784F" w:rsidRDefault="00563AFC" w:rsidP="004F0D80">
      <w:pPr>
        <w:spacing w:after="0" w:line="276" w:lineRule="auto"/>
        <w:jc w:val="both"/>
        <w:rPr>
          <w:sz w:val="24"/>
          <w:szCs w:val="24"/>
        </w:rPr>
      </w:pPr>
      <w:r w:rsidRPr="00DE784F">
        <w:rPr>
          <w:sz w:val="24"/>
          <w:szCs w:val="24"/>
        </w:rPr>
        <w:t>Doplnením ustanovenia § 24a písm. g) sa len kompletizujú činnosti, ktoré  štátne archívy už dlhoročne vykonávajú.</w:t>
      </w:r>
      <w:r w:rsidR="000B7E00">
        <w:rPr>
          <w:sz w:val="24"/>
          <w:szCs w:val="24"/>
        </w:rPr>
        <w:t xml:space="preserve"> Úhrady</w:t>
      </w:r>
      <w:r w:rsidRPr="00DE784F">
        <w:rPr>
          <w:sz w:val="24"/>
          <w:szCs w:val="24"/>
        </w:rPr>
        <w:t xml:space="preserve"> za služby archívu (napr.  za vyhotovovanie kópií z archívnych dokumentov, digitalizáciu archívnych dokumentov, použitie vlastného reprografického zariadenia a pod.) sú príjmom štátneho rozpočtu. Vyberanie </w:t>
      </w:r>
      <w:r w:rsidR="00412643">
        <w:rPr>
          <w:sz w:val="24"/>
          <w:szCs w:val="24"/>
        </w:rPr>
        <w:t>úhrady</w:t>
      </w:r>
      <w:r w:rsidRPr="00DE784F">
        <w:rPr>
          <w:sz w:val="24"/>
          <w:szCs w:val="24"/>
        </w:rPr>
        <w:t xml:space="preserve"> za služby archívov je </w:t>
      </w:r>
      <w:r w:rsidR="000B7E00">
        <w:rPr>
          <w:sz w:val="24"/>
          <w:szCs w:val="24"/>
        </w:rPr>
        <w:t xml:space="preserve"> </w:t>
      </w:r>
      <w:r w:rsidRPr="00DE784F">
        <w:rPr>
          <w:sz w:val="24"/>
          <w:szCs w:val="24"/>
        </w:rPr>
        <w:t>štandardnou činnosťou archívov aj v zahraničí.</w:t>
      </w:r>
      <w:r w:rsidR="000B7E00">
        <w:rPr>
          <w:sz w:val="24"/>
          <w:szCs w:val="24"/>
        </w:rPr>
        <w:t xml:space="preserve"> Na rozdiel od správnych poplatkov ide o občianskoprávny vzťah.</w:t>
      </w:r>
    </w:p>
    <w:p w:rsidR="00563AFC" w:rsidRPr="00DE784F" w:rsidRDefault="00563AFC" w:rsidP="004F0D80">
      <w:pPr>
        <w:spacing w:after="0" w:line="276" w:lineRule="auto"/>
        <w:jc w:val="both"/>
        <w:rPr>
          <w:b/>
          <w:sz w:val="24"/>
          <w:szCs w:val="24"/>
        </w:rPr>
      </w:pPr>
    </w:p>
    <w:p w:rsidR="004144EB" w:rsidRPr="00DE784F" w:rsidRDefault="004144EB" w:rsidP="004F0D80">
      <w:pPr>
        <w:spacing w:after="0" w:line="276" w:lineRule="auto"/>
        <w:jc w:val="both"/>
        <w:rPr>
          <w:b/>
          <w:sz w:val="24"/>
          <w:szCs w:val="24"/>
        </w:rPr>
      </w:pPr>
      <w:r w:rsidRPr="00DE784F">
        <w:rPr>
          <w:b/>
          <w:sz w:val="24"/>
          <w:szCs w:val="24"/>
        </w:rPr>
        <w:t xml:space="preserve">K bodu </w:t>
      </w:r>
      <w:r w:rsidR="005E710A">
        <w:rPr>
          <w:b/>
          <w:sz w:val="24"/>
          <w:szCs w:val="24"/>
        </w:rPr>
        <w:t>48</w:t>
      </w:r>
    </w:p>
    <w:p w:rsidR="00CF16D8" w:rsidRDefault="00CF16D8" w:rsidP="004F0D80">
      <w:pPr>
        <w:spacing w:after="0" w:line="276" w:lineRule="auto"/>
        <w:jc w:val="both"/>
        <w:rPr>
          <w:sz w:val="24"/>
          <w:szCs w:val="24"/>
        </w:rPr>
      </w:pPr>
      <w:r w:rsidRPr="00DE784F">
        <w:rPr>
          <w:sz w:val="24"/>
          <w:szCs w:val="24"/>
        </w:rPr>
        <w:t xml:space="preserve">Navrhované doplnenie obsahu evidencie pôvodcov registratúr o údaje o vývoze registratúrnych záznamov zabezpečí jednotnú evidenciu údajov o mieste uloženia vyvezených registratúrnych záznamov a čísle povolenia na vývoz v elektronickom informačnom systéme. Táto evidencia je dôležitá najmä s prihliadnutím na skutočnosť, že na vyvezené registratúrne záznamy, ak budú vyhodnotené vo vyraďovacom konaní ako registratúrne záznamy s trvalou dokumentárnou hodnotou, má prednostné právo Slovenská republika. </w:t>
      </w:r>
    </w:p>
    <w:p w:rsidR="00240A8E" w:rsidRDefault="00240A8E" w:rsidP="004F0D80">
      <w:pPr>
        <w:spacing w:after="0" w:line="276" w:lineRule="auto"/>
        <w:jc w:val="both"/>
        <w:rPr>
          <w:b/>
          <w:sz w:val="24"/>
          <w:szCs w:val="24"/>
        </w:rPr>
      </w:pPr>
    </w:p>
    <w:p w:rsidR="00452E55" w:rsidRDefault="00452E55" w:rsidP="004F0D80">
      <w:pPr>
        <w:spacing w:after="0" w:line="276" w:lineRule="auto"/>
        <w:jc w:val="both"/>
        <w:rPr>
          <w:b/>
          <w:sz w:val="24"/>
          <w:szCs w:val="24"/>
        </w:rPr>
      </w:pPr>
      <w:r>
        <w:rPr>
          <w:b/>
          <w:sz w:val="24"/>
          <w:szCs w:val="24"/>
        </w:rPr>
        <w:t xml:space="preserve">K bodu </w:t>
      </w:r>
      <w:r w:rsidR="005E710A">
        <w:rPr>
          <w:b/>
          <w:sz w:val="24"/>
          <w:szCs w:val="24"/>
        </w:rPr>
        <w:t>49</w:t>
      </w:r>
    </w:p>
    <w:p w:rsidR="00452E55" w:rsidRDefault="00452E55" w:rsidP="004F0D80">
      <w:pPr>
        <w:spacing w:after="0" w:line="276" w:lineRule="auto"/>
        <w:jc w:val="both"/>
        <w:rPr>
          <w:sz w:val="24"/>
          <w:szCs w:val="24"/>
        </w:rPr>
      </w:pPr>
      <w:r>
        <w:rPr>
          <w:sz w:val="24"/>
          <w:szCs w:val="24"/>
        </w:rPr>
        <w:t xml:space="preserve">Poznámka pod </w:t>
      </w:r>
      <w:r w:rsidRPr="00452E55">
        <w:rPr>
          <w:sz w:val="24"/>
          <w:szCs w:val="24"/>
        </w:rPr>
        <w:t>čiarou k odk</w:t>
      </w:r>
      <w:r>
        <w:rPr>
          <w:sz w:val="24"/>
          <w:szCs w:val="24"/>
        </w:rPr>
        <w:t>a</w:t>
      </w:r>
      <w:r w:rsidRPr="00452E55">
        <w:rPr>
          <w:sz w:val="24"/>
          <w:szCs w:val="24"/>
        </w:rPr>
        <w:t xml:space="preserve">zu </w:t>
      </w:r>
      <w:r>
        <w:rPr>
          <w:sz w:val="24"/>
          <w:szCs w:val="24"/>
        </w:rPr>
        <w:t xml:space="preserve"> 33 sa dopĺňa o najnovší predpis zaoberajúci sa problematikou dovozu archívnych dokumentov.</w:t>
      </w:r>
    </w:p>
    <w:p w:rsidR="00452E55" w:rsidRDefault="00452E55" w:rsidP="004F0D80">
      <w:pPr>
        <w:spacing w:after="0" w:line="276" w:lineRule="auto"/>
        <w:jc w:val="both"/>
        <w:rPr>
          <w:b/>
          <w:sz w:val="24"/>
          <w:szCs w:val="24"/>
        </w:rPr>
      </w:pPr>
    </w:p>
    <w:p w:rsidR="002B6417" w:rsidRDefault="002B6417" w:rsidP="004F0D80">
      <w:pPr>
        <w:spacing w:after="0" w:line="276" w:lineRule="auto"/>
        <w:jc w:val="both"/>
        <w:rPr>
          <w:b/>
          <w:sz w:val="24"/>
          <w:szCs w:val="24"/>
        </w:rPr>
      </w:pPr>
      <w:r w:rsidRPr="002B6417">
        <w:rPr>
          <w:b/>
          <w:sz w:val="24"/>
          <w:szCs w:val="24"/>
        </w:rPr>
        <w:t>K bodu 5</w:t>
      </w:r>
      <w:r w:rsidR="005E710A">
        <w:rPr>
          <w:b/>
          <w:sz w:val="24"/>
          <w:szCs w:val="24"/>
        </w:rPr>
        <w:t>4</w:t>
      </w:r>
    </w:p>
    <w:p w:rsidR="002B6417" w:rsidRPr="002B6417" w:rsidRDefault="002B6417" w:rsidP="004F0D80">
      <w:pPr>
        <w:spacing w:after="0" w:line="276" w:lineRule="auto"/>
        <w:jc w:val="both"/>
        <w:rPr>
          <w:sz w:val="24"/>
          <w:szCs w:val="24"/>
        </w:rPr>
      </w:pPr>
      <w:r w:rsidRPr="002B6417">
        <w:rPr>
          <w:sz w:val="24"/>
          <w:szCs w:val="24"/>
        </w:rPr>
        <w:t>Vzhľadom na</w:t>
      </w:r>
      <w:r>
        <w:rPr>
          <w:sz w:val="24"/>
          <w:szCs w:val="24"/>
        </w:rPr>
        <w:t xml:space="preserve"> existenciu elektronických registratúrnych záznamov sa platné znenie ustanovenia § 25 ods. 14 stalo </w:t>
      </w:r>
      <w:r w:rsidR="00CD57D1">
        <w:rPr>
          <w:sz w:val="24"/>
          <w:szCs w:val="24"/>
        </w:rPr>
        <w:t>zastaraným</w:t>
      </w:r>
      <w:r>
        <w:rPr>
          <w:sz w:val="24"/>
          <w:szCs w:val="24"/>
        </w:rPr>
        <w:t xml:space="preserve"> a</w:t>
      </w:r>
      <w:r w:rsidR="00CD57D1">
        <w:rPr>
          <w:sz w:val="24"/>
          <w:szCs w:val="24"/>
        </w:rPr>
        <w:t xml:space="preserve"> neuskutočniteľným a </w:t>
      </w:r>
      <w:r>
        <w:rPr>
          <w:sz w:val="24"/>
          <w:szCs w:val="24"/>
        </w:rPr>
        <w:t xml:space="preserve">nahrádza sa </w:t>
      </w:r>
      <w:r w:rsidR="00CD57D1">
        <w:rPr>
          <w:sz w:val="24"/>
          <w:szCs w:val="24"/>
        </w:rPr>
        <w:t xml:space="preserve">preto </w:t>
      </w:r>
      <w:r>
        <w:rPr>
          <w:sz w:val="24"/>
          <w:szCs w:val="24"/>
        </w:rPr>
        <w:t>novým znením, ktoré ustanovuje výslovný zákaz trvalého vývozu registratúry</w:t>
      </w:r>
      <w:r w:rsidR="00CD57D1">
        <w:rPr>
          <w:sz w:val="24"/>
          <w:szCs w:val="24"/>
        </w:rPr>
        <w:t>. Je potrebný z dôvodu,</w:t>
      </w:r>
      <w:r>
        <w:rPr>
          <w:sz w:val="24"/>
          <w:szCs w:val="24"/>
        </w:rPr>
        <w:t xml:space="preserve"> že registratúra je zdrojom archívny</w:t>
      </w:r>
      <w:r w:rsidR="00CD57D1">
        <w:rPr>
          <w:sz w:val="24"/>
          <w:szCs w:val="24"/>
        </w:rPr>
        <w:t>ch</w:t>
      </w:r>
      <w:r>
        <w:rPr>
          <w:sz w:val="24"/>
          <w:szCs w:val="24"/>
        </w:rPr>
        <w:t xml:space="preserve"> dokumentov. </w:t>
      </w:r>
    </w:p>
    <w:p w:rsidR="00CF16D8" w:rsidRPr="00DE784F" w:rsidRDefault="00CF16D8" w:rsidP="004F0D80">
      <w:pPr>
        <w:spacing w:after="0" w:line="276" w:lineRule="auto"/>
        <w:jc w:val="both"/>
        <w:rPr>
          <w:b/>
          <w:sz w:val="24"/>
          <w:szCs w:val="24"/>
        </w:rPr>
      </w:pPr>
    </w:p>
    <w:p w:rsidR="004144EB" w:rsidRPr="00DE784F" w:rsidRDefault="004144EB" w:rsidP="004F0D80">
      <w:pPr>
        <w:spacing w:after="0" w:line="276" w:lineRule="auto"/>
        <w:jc w:val="both"/>
        <w:rPr>
          <w:b/>
          <w:sz w:val="24"/>
          <w:szCs w:val="24"/>
        </w:rPr>
      </w:pPr>
      <w:r w:rsidRPr="00DE784F">
        <w:rPr>
          <w:b/>
          <w:sz w:val="24"/>
          <w:szCs w:val="24"/>
        </w:rPr>
        <w:t>K bod</w:t>
      </w:r>
      <w:r w:rsidR="00C624F3" w:rsidRPr="00DE784F">
        <w:rPr>
          <w:b/>
          <w:sz w:val="24"/>
          <w:szCs w:val="24"/>
        </w:rPr>
        <w:t>u</w:t>
      </w:r>
      <w:r w:rsidRPr="00DE784F">
        <w:rPr>
          <w:b/>
          <w:sz w:val="24"/>
          <w:szCs w:val="24"/>
        </w:rPr>
        <w:t xml:space="preserve"> </w:t>
      </w:r>
      <w:r w:rsidR="002B6417">
        <w:rPr>
          <w:b/>
          <w:sz w:val="24"/>
          <w:szCs w:val="24"/>
        </w:rPr>
        <w:t>5</w:t>
      </w:r>
      <w:r w:rsidR="005E710A">
        <w:rPr>
          <w:b/>
          <w:sz w:val="24"/>
          <w:szCs w:val="24"/>
        </w:rPr>
        <w:t>5</w:t>
      </w:r>
      <w:r w:rsidRPr="00DE784F">
        <w:rPr>
          <w:b/>
          <w:sz w:val="24"/>
          <w:szCs w:val="24"/>
        </w:rPr>
        <w:t xml:space="preserve"> </w:t>
      </w:r>
    </w:p>
    <w:p w:rsidR="005C2E29" w:rsidRPr="00DE784F" w:rsidRDefault="004144EB" w:rsidP="004F0D80">
      <w:pPr>
        <w:spacing w:after="0" w:line="276" w:lineRule="auto"/>
        <w:jc w:val="both"/>
        <w:rPr>
          <w:b/>
          <w:sz w:val="24"/>
          <w:szCs w:val="24"/>
        </w:rPr>
      </w:pPr>
      <w:r w:rsidRPr="00DE784F">
        <w:rPr>
          <w:sz w:val="24"/>
          <w:szCs w:val="24"/>
        </w:rPr>
        <w:t>Znenie ustanoven</w:t>
      </w:r>
      <w:r w:rsidR="00C624F3" w:rsidRPr="00DE784F">
        <w:rPr>
          <w:sz w:val="24"/>
          <w:szCs w:val="24"/>
        </w:rPr>
        <w:t>ia</w:t>
      </w:r>
      <w:r w:rsidRPr="00DE784F">
        <w:rPr>
          <w:sz w:val="24"/>
          <w:szCs w:val="24"/>
        </w:rPr>
        <w:t xml:space="preserve"> § 26 o dovoze archívnych dokumentov sa upravuje tak, aby vo vzťahu k archívnym dokumentom zabezpečilo implementáciu nariadenia </w:t>
      </w:r>
      <w:r w:rsidRPr="00DE784F">
        <w:rPr>
          <w:sz w:val="24"/>
          <w:szCs w:val="24"/>
          <w:shd w:val="clear" w:color="auto" w:fill="FFFFFF"/>
        </w:rPr>
        <w:t xml:space="preserve">Európskeho parlamentu </w:t>
      </w:r>
      <w:r w:rsidRPr="00DE784F">
        <w:rPr>
          <w:sz w:val="24"/>
          <w:szCs w:val="24"/>
          <w:shd w:val="clear" w:color="auto" w:fill="FFFFFF"/>
        </w:rPr>
        <w:lastRenderedPageBreak/>
        <w:t>a Rady (EÚ) 2019/880 zo 17. apríla 2019 o vstupe a dovoze tovaru kultúrnej hodnoty.</w:t>
      </w:r>
      <w:r w:rsidR="0001524D" w:rsidRPr="00DE784F">
        <w:rPr>
          <w:sz w:val="24"/>
          <w:szCs w:val="24"/>
          <w:shd w:val="clear" w:color="auto" w:fill="FFFFFF"/>
        </w:rPr>
        <w:t xml:space="preserve"> </w:t>
      </w:r>
      <w:r w:rsidR="005E710A">
        <w:rPr>
          <w:sz w:val="24"/>
          <w:szCs w:val="24"/>
          <w:shd w:val="clear" w:color="auto" w:fill="FFFFFF"/>
        </w:rPr>
        <w:t>V platnom znení § 26 upravený z</w:t>
      </w:r>
      <w:r w:rsidR="0001524D" w:rsidRPr="00DE784F">
        <w:rPr>
          <w:sz w:val="24"/>
          <w:szCs w:val="24"/>
          <w:shd w:val="clear" w:color="auto" w:fill="FFFFFF"/>
        </w:rPr>
        <w:t>ákaz prevodu vlastníctva</w:t>
      </w:r>
      <w:r w:rsidR="005C2E29" w:rsidRPr="00DE784F">
        <w:rPr>
          <w:sz w:val="24"/>
          <w:szCs w:val="24"/>
          <w:shd w:val="clear" w:color="auto" w:fill="FFFFFF"/>
        </w:rPr>
        <w:t xml:space="preserve"> </w:t>
      </w:r>
      <w:r w:rsidR="00C624F3" w:rsidRPr="00DE784F">
        <w:rPr>
          <w:sz w:val="24"/>
          <w:szCs w:val="24"/>
          <w:shd w:val="clear" w:color="auto" w:fill="FFFFFF"/>
        </w:rPr>
        <w:t>archívneho dokumentu</w:t>
      </w:r>
      <w:r w:rsidR="005C2E29" w:rsidRPr="00DE784F">
        <w:rPr>
          <w:sz w:val="24"/>
          <w:szCs w:val="24"/>
          <w:shd w:val="clear" w:color="auto" w:fill="FFFFFF"/>
        </w:rPr>
        <w:t>, ktorý bol nezákonne dovezený</w:t>
      </w:r>
      <w:r w:rsidR="005E710A">
        <w:rPr>
          <w:sz w:val="24"/>
          <w:szCs w:val="24"/>
          <w:shd w:val="clear" w:color="auto" w:fill="FFFFFF"/>
        </w:rPr>
        <w:t xml:space="preserve">, </w:t>
      </w:r>
      <w:r w:rsidR="005C2E29" w:rsidRPr="00DE784F">
        <w:rPr>
          <w:sz w:val="24"/>
          <w:szCs w:val="24"/>
        </w:rPr>
        <w:t>vyplýva</w:t>
      </w:r>
      <w:r w:rsidR="005E710A">
        <w:rPr>
          <w:sz w:val="24"/>
          <w:szCs w:val="24"/>
        </w:rPr>
        <w:t xml:space="preserve"> </w:t>
      </w:r>
      <w:r w:rsidR="005C2E29" w:rsidRPr="00DE784F">
        <w:rPr>
          <w:sz w:val="24"/>
          <w:szCs w:val="24"/>
        </w:rPr>
        <w:t>Slovenskej republike ako zmluvn</w:t>
      </w:r>
      <w:r w:rsidR="005E710A">
        <w:rPr>
          <w:sz w:val="24"/>
          <w:szCs w:val="24"/>
        </w:rPr>
        <w:t>ej strane</w:t>
      </w:r>
      <w:r w:rsidR="005C2E29" w:rsidRPr="00DE784F">
        <w:rPr>
          <w:sz w:val="24"/>
          <w:szCs w:val="24"/>
        </w:rPr>
        <w:t xml:space="preserve"> z dohovoru UNESCO</w:t>
      </w:r>
      <w:r w:rsidR="00C624F3" w:rsidRPr="00DE784F">
        <w:rPr>
          <w:sz w:val="24"/>
          <w:szCs w:val="24"/>
        </w:rPr>
        <w:t xml:space="preserve"> </w:t>
      </w:r>
      <w:r w:rsidR="00C624F3" w:rsidRPr="00DE784F">
        <w:rPr>
          <w:sz w:val="24"/>
          <w:szCs w:val="24"/>
          <w:shd w:val="clear" w:color="auto" w:fill="FFFFFF"/>
        </w:rPr>
        <w:t xml:space="preserve">o opatreniach na zákaz a zamedzenie nedovoleného dovozu, vývozu a prevodu vlastníctva kultúrnych </w:t>
      </w:r>
      <w:r w:rsidR="007F3F5C">
        <w:rPr>
          <w:sz w:val="24"/>
          <w:szCs w:val="24"/>
          <w:shd w:val="clear" w:color="auto" w:fill="FFFFFF"/>
        </w:rPr>
        <w:t>statkov (V</w:t>
      </w:r>
      <w:r w:rsidR="00C624F3" w:rsidRPr="00DE784F">
        <w:rPr>
          <w:sz w:val="24"/>
          <w:szCs w:val="24"/>
          <w:shd w:val="clear" w:color="auto" w:fill="FFFFFF"/>
        </w:rPr>
        <w:t>yhláška ministra zahraničných vecí č. </w:t>
      </w:r>
      <w:hyperlink r:id="rId7" w:tooltip="Odkaz na predpis alebo ustanovenie" w:history="1">
        <w:r w:rsidR="00C624F3" w:rsidRPr="00DE784F">
          <w:rPr>
            <w:rStyle w:val="Hypertextovprepojenie"/>
            <w:iCs/>
            <w:color w:val="auto"/>
            <w:sz w:val="24"/>
            <w:szCs w:val="24"/>
            <w:u w:val="none"/>
            <w:shd w:val="clear" w:color="auto" w:fill="FFFFFF"/>
          </w:rPr>
          <w:t>15/1980 Zb.</w:t>
        </w:r>
      </w:hyperlink>
      <w:r w:rsidR="00C624F3" w:rsidRPr="00DE784F">
        <w:rPr>
          <w:sz w:val="24"/>
          <w:szCs w:val="24"/>
          <w:shd w:val="clear" w:color="auto" w:fill="FFFFFF"/>
        </w:rPr>
        <w:t>)</w:t>
      </w:r>
      <w:r w:rsidR="005C2E29" w:rsidRPr="00DE784F">
        <w:rPr>
          <w:sz w:val="24"/>
          <w:szCs w:val="24"/>
        </w:rPr>
        <w:t xml:space="preserve">. </w:t>
      </w:r>
    </w:p>
    <w:p w:rsidR="00DE784F" w:rsidRDefault="00DE784F" w:rsidP="004F0D80">
      <w:pPr>
        <w:spacing w:after="0" w:line="276" w:lineRule="auto"/>
        <w:jc w:val="both"/>
        <w:rPr>
          <w:b/>
          <w:sz w:val="24"/>
          <w:szCs w:val="24"/>
          <w:shd w:val="clear" w:color="auto" w:fill="FFFFFF"/>
        </w:rPr>
      </w:pPr>
    </w:p>
    <w:p w:rsidR="004144EB" w:rsidRPr="00DE784F" w:rsidRDefault="003150A5" w:rsidP="004F0D80">
      <w:pPr>
        <w:spacing w:after="0" w:line="276" w:lineRule="auto"/>
        <w:jc w:val="both"/>
        <w:rPr>
          <w:b/>
          <w:sz w:val="24"/>
          <w:szCs w:val="24"/>
          <w:shd w:val="clear" w:color="auto" w:fill="FFFFFF"/>
        </w:rPr>
      </w:pPr>
      <w:r w:rsidRPr="00DE784F">
        <w:rPr>
          <w:b/>
          <w:sz w:val="24"/>
          <w:szCs w:val="24"/>
          <w:shd w:val="clear" w:color="auto" w:fill="FFFFFF"/>
        </w:rPr>
        <w:t>K bodu 5</w:t>
      </w:r>
      <w:r w:rsidR="005205C0">
        <w:rPr>
          <w:b/>
          <w:sz w:val="24"/>
          <w:szCs w:val="24"/>
          <w:shd w:val="clear" w:color="auto" w:fill="FFFFFF"/>
        </w:rPr>
        <w:t>6</w:t>
      </w:r>
    </w:p>
    <w:p w:rsidR="006F2B9E" w:rsidRPr="00DE784F" w:rsidRDefault="00AD51CE" w:rsidP="004F0D80">
      <w:pPr>
        <w:spacing w:after="0" w:line="276" w:lineRule="auto"/>
        <w:jc w:val="both"/>
        <w:rPr>
          <w:sz w:val="24"/>
          <w:szCs w:val="24"/>
          <w:shd w:val="clear" w:color="auto" w:fill="FFFFFF"/>
        </w:rPr>
      </w:pPr>
      <w:r w:rsidRPr="00DE784F">
        <w:rPr>
          <w:sz w:val="24"/>
          <w:szCs w:val="24"/>
          <w:shd w:val="clear" w:color="auto" w:fill="FFFFFF"/>
        </w:rPr>
        <w:t xml:space="preserve">Zákon sa dopĺňa o nové ustanovenie upravujúce kontrolu vykonávanú colnými úradmi. </w:t>
      </w:r>
      <w:r w:rsidR="005F194B" w:rsidRPr="00DE784F">
        <w:rPr>
          <w:sz w:val="24"/>
          <w:szCs w:val="24"/>
          <w:shd w:val="clear" w:color="auto" w:fill="FFFFFF"/>
        </w:rPr>
        <w:t xml:space="preserve">V porovnaní s ostatnými predmetmi kultúrnej hodnoty sa vývoz a dovoz archívnych dokumentov uskutočňuje len </w:t>
      </w:r>
      <w:r w:rsidR="005A2896" w:rsidRPr="00DE784F">
        <w:rPr>
          <w:sz w:val="24"/>
          <w:szCs w:val="24"/>
          <w:shd w:val="clear" w:color="auto" w:fill="FFFFFF"/>
        </w:rPr>
        <w:t>výnimočne</w:t>
      </w:r>
      <w:r w:rsidR="005F194B" w:rsidRPr="00DE784F">
        <w:rPr>
          <w:sz w:val="24"/>
          <w:szCs w:val="24"/>
          <w:shd w:val="clear" w:color="auto" w:fill="FFFFFF"/>
        </w:rPr>
        <w:t>. Avšak v</w:t>
      </w:r>
      <w:r w:rsidRPr="00DE784F">
        <w:rPr>
          <w:sz w:val="24"/>
          <w:szCs w:val="24"/>
          <w:shd w:val="clear" w:color="auto" w:fill="FFFFFF"/>
        </w:rPr>
        <w:t xml:space="preserve">zhľadom na to, že  zákon č. 207/2009 Z. z. o podmienkach vývozu a dovozu predmetu kultúrnej hodnoty a o doplnení </w:t>
      </w:r>
      <w:r w:rsidR="005F194B" w:rsidRPr="00DE784F">
        <w:rPr>
          <w:sz w:val="24"/>
          <w:szCs w:val="24"/>
          <w:shd w:val="clear" w:color="auto" w:fill="FFFFFF"/>
        </w:rPr>
        <w:t>zákona č. 652/2004 Z. z. o orgánoch štátnej správy v colníctve a o zmene a doplnení niektorých zákonov v znení neskorších predpisov sa nevzťahuje  na archívne dokumenty, je potrebné upraviť oprávnenia a povinnosti pri kontrole vykonávanej colnými úradmi pri vývoze a dovoze aj vo vzťahu k archívnym dokumentom.</w:t>
      </w:r>
      <w:r w:rsidRPr="00DE784F">
        <w:rPr>
          <w:sz w:val="24"/>
          <w:szCs w:val="24"/>
          <w:shd w:val="clear" w:color="auto" w:fill="FFFFFF"/>
        </w:rPr>
        <w:t xml:space="preserve"> </w:t>
      </w:r>
    </w:p>
    <w:p w:rsidR="002D2DF4" w:rsidRDefault="002D2DF4" w:rsidP="004F0D80">
      <w:pPr>
        <w:spacing w:after="0" w:line="276" w:lineRule="auto"/>
        <w:jc w:val="both"/>
        <w:rPr>
          <w:b/>
          <w:sz w:val="24"/>
          <w:szCs w:val="24"/>
        </w:rPr>
      </w:pPr>
    </w:p>
    <w:p w:rsidR="00487A83" w:rsidRPr="00DE784F" w:rsidRDefault="00487A83" w:rsidP="004F0D80">
      <w:pPr>
        <w:spacing w:after="0" w:line="276" w:lineRule="auto"/>
        <w:jc w:val="both"/>
        <w:rPr>
          <w:b/>
          <w:sz w:val="24"/>
          <w:szCs w:val="24"/>
        </w:rPr>
      </w:pPr>
      <w:r w:rsidRPr="00DE784F">
        <w:rPr>
          <w:b/>
          <w:sz w:val="24"/>
          <w:szCs w:val="24"/>
        </w:rPr>
        <w:t>K bod</w:t>
      </w:r>
      <w:r w:rsidR="002224D5">
        <w:rPr>
          <w:b/>
          <w:sz w:val="24"/>
          <w:szCs w:val="24"/>
        </w:rPr>
        <w:t>om</w:t>
      </w:r>
      <w:r w:rsidRPr="00DE784F">
        <w:rPr>
          <w:b/>
          <w:sz w:val="24"/>
          <w:szCs w:val="24"/>
        </w:rPr>
        <w:t xml:space="preserve"> </w:t>
      </w:r>
      <w:r w:rsidR="00823538">
        <w:rPr>
          <w:b/>
          <w:sz w:val="24"/>
          <w:szCs w:val="24"/>
        </w:rPr>
        <w:t>59</w:t>
      </w:r>
      <w:r w:rsidR="002224D5">
        <w:rPr>
          <w:b/>
          <w:sz w:val="24"/>
          <w:szCs w:val="24"/>
        </w:rPr>
        <w:t xml:space="preserve"> a </w:t>
      </w:r>
      <w:r w:rsidR="002B6417">
        <w:rPr>
          <w:b/>
          <w:sz w:val="24"/>
          <w:szCs w:val="24"/>
        </w:rPr>
        <w:t>6</w:t>
      </w:r>
      <w:r w:rsidR="00C53015">
        <w:rPr>
          <w:b/>
          <w:sz w:val="24"/>
          <w:szCs w:val="24"/>
        </w:rPr>
        <w:t>3</w:t>
      </w:r>
    </w:p>
    <w:p w:rsidR="00487A83" w:rsidRDefault="00487A83" w:rsidP="004F0D80">
      <w:pPr>
        <w:spacing w:after="0" w:line="276" w:lineRule="auto"/>
        <w:jc w:val="both"/>
        <w:rPr>
          <w:sz w:val="24"/>
          <w:szCs w:val="24"/>
        </w:rPr>
      </w:pPr>
      <w:r w:rsidRPr="00DE784F">
        <w:rPr>
          <w:sz w:val="24"/>
          <w:szCs w:val="24"/>
        </w:rPr>
        <w:t>Na základe poznatkov praxe je potrebné postihovať aj porušenie povinnosti predložiť archívny dokument ministerstvu na kontrolu po jeho spätnom dovoze na územie Slovenskej republiky.</w:t>
      </w:r>
    </w:p>
    <w:p w:rsidR="001873D9" w:rsidRDefault="001873D9" w:rsidP="004F0D80">
      <w:pPr>
        <w:spacing w:after="0" w:line="276" w:lineRule="auto"/>
        <w:jc w:val="both"/>
        <w:rPr>
          <w:b/>
          <w:sz w:val="24"/>
          <w:szCs w:val="24"/>
        </w:rPr>
      </w:pPr>
    </w:p>
    <w:p w:rsidR="001873D9" w:rsidRPr="001873D9" w:rsidRDefault="001873D9" w:rsidP="004F0D80">
      <w:pPr>
        <w:spacing w:after="0" w:line="276" w:lineRule="auto"/>
        <w:jc w:val="both"/>
        <w:rPr>
          <w:b/>
          <w:sz w:val="24"/>
          <w:szCs w:val="24"/>
        </w:rPr>
      </w:pPr>
      <w:r w:rsidRPr="001873D9">
        <w:rPr>
          <w:b/>
          <w:sz w:val="24"/>
          <w:szCs w:val="24"/>
        </w:rPr>
        <w:t>K bodu 6</w:t>
      </w:r>
      <w:r w:rsidR="00823538">
        <w:rPr>
          <w:b/>
          <w:sz w:val="24"/>
          <w:szCs w:val="24"/>
        </w:rPr>
        <w:t>0</w:t>
      </w:r>
    </w:p>
    <w:p w:rsidR="00B94754" w:rsidRDefault="001873D9" w:rsidP="004F0D80">
      <w:pPr>
        <w:spacing w:after="0" w:line="276" w:lineRule="auto"/>
        <w:jc w:val="both"/>
        <w:rPr>
          <w:sz w:val="24"/>
          <w:szCs w:val="24"/>
        </w:rPr>
      </w:pPr>
      <w:r w:rsidRPr="001873D9">
        <w:rPr>
          <w:sz w:val="24"/>
          <w:szCs w:val="24"/>
        </w:rPr>
        <w:t>V</w:t>
      </w:r>
      <w:r>
        <w:rPr>
          <w:sz w:val="24"/>
          <w:szCs w:val="24"/>
        </w:rPr>
        <w:t xml:space="preserve"> § 30a ods.</w:t>
      </w:r>
      <w:r w:rsidR="007F3F5C">
        <w:rPr>
          <w:sz w:val="24"/>
          <w:szCs w:val="24"/>
        </w:rPr>
        <w:t xml:space="preserve"> </w:t>
      </w:r>
      <w:r>
        <w:rPr>
          <w:sz w:val="24"/>
          <w:szCs w:val="24"/>
        </w:rPr>
        <w:t>1 písm.</w:t>
      </w:r>
      <w:r w:rsidR="00A24D9C">
        <w:rPr>
          <w:sz w:val="24"/>
          <w:szCs w:val="24"/>
        </w:rPr>
        <w:t xml:space="preserve"> </w:t>
      </w:r>
      <w:r>
        <w:rPr>
          <w:sz w:val="24"/>
          <w:szCs w:val="24"/>
        </w:rPr>
        <w:t>u)</w:t>
      </w:r>
      <w:r w:rsidR="00A24D9C">
        <w:rPr>
          <w:sz w:val="24"/>
          <w:szCs w:val="24"/>
        </w:rPr>
        <w:t xml:space="preserve"> dochádza k zásadnej zmene pre vývozcov registratúry</w:t>
      </w:r>
      <w:r w:rsidR="00F645D8">
        <w:rPr>
          <w:sz w:val="24"/>
          <w:szCs w:val="24"/>
        </w:rPr>
        <w:t>. Nadväzuje sa ňou</w:t>
      </w:r>
      <w:r w:rsidR="00A24D9C">
        <w:rPr>
          <w:sz w:val="24"/>
          <w:szCs w:val="24"/>
        </w:rPr>
        <w:t xml:space="preserve"> na existenciu elektronických registratúrnych záznamov, </w:t>
      </w:r>
      <w:r w:rsidR="00F645D8">
        <w:rPr>
          <w:sz w:val="24"/>
          <w:szCs w:val="24"/>
        </w:rPr>
        <w:t xml:space="preserve">pre </w:t>
      </w:r>
      <w:r w:rsidR="00A24D9C">
        <w:rPr>
          <w:sz w:val="24"/>
          <w:szCs w:val="24"/>
        </w:rPr>
        <w:t>ktor</w:t>
      </w:r>
      <w:r w:rsidR="00B94754">
        <w:rPr>
          <w:sz w:val="24"/>
          <w:szCs w:val="24"/>
        </w:rPr>
        <w:t>é</w:t>
      </w:r>
      <w:r w:rsidR="00F645D8">
        <w:rPr>
          <w:sz w:val="24"/>
          <w:szCs w:val="24"/>
        </w:rPr>
        <w:t xml:space="preserve"> sa</w:t>
      </w:r>
      <w:r w:rsidR="00A24D9C">
        <w:rPr>
          <w:sz w:val="24"/>
          <w:szCs w:val="24"/>
        </w:rPr>
        <w:t xml:space="preserve"> platné znenie stalo v praxi neuskutočniteľným</w:t>
      </w:r>
      <w:r w:rsidR="00626E80">
        <w:rPr>
          <w:sz w:val="24"/>
          <w:szCs w:val="24"/>
        </w:rPr>
        <w:t>.</w:t>
      </w:r>
      <w:r w:rsidR="00A24D9C">
        <w:rPr>
          <w:sz w:val="24"/>
          <w:szCs w:val="24"/>
        </w:rPr>
        <w:t xml:space="preserve"> Z tohto dôvodu sa  doterajšia povinnosť žiadať o</w:t>
      </w:r>
      <w:r w:rsidR="00B94754">
        <w:rPr>
          <w:sz w:val="24"/>
          <w:szCs w:val="24"/>
        </w:rPr>
        <w:t> </w:t>
      </w:r>
      <w:r w:rsidR="00A24D9C">
        <w:rPr>
          <w:sz w:val="24"/>
          <w:szCs w:val="24"/>
        </w:rPr>
        <w:t>po</w:t>
      </w:r>
      <w:r w:rsidR="00B94754">
        <w:rPr>
          <w:sz w:val="24"/>
          <w:szCs w:val="24"/>
        </w:rPr>
        <w:t>v</w:t>
      </w:r>
      <w:r w:rsidR="00A24D9C">
        <w:rPr>
          <w:sz w:val="24"/>
          <w:szCs w:val="24"/>
        </w:rPr>
        <w:t>olenie</w:t>
      </w:r>
      <w:r w:rsidR="00B94754">
        <w:rPr>
          <w:sz w:val="24"/>
          <w:szCs w:val="24"/>
        </w:rPr>
        <w:t xml:space="preserve"> pred vývozom registratúrnych záznamov mení na o</w:t>
      </w:r>
      <w:r w:rsidR="00823538">
        <w:rPr>
          <w:sz w:val="24"/>
          <w:szCs w:val="24"/>
        </w:rPr>
        <w:t>znamovaciu</w:t>
      </w:r>
      <w:r w:rsidR="00B94754">
        <w:rPr>
          <w:sz w:val="24"/>
          <w:szCs w:val="24"/>
        </w:rPr>
        <w:t xml:space="preserve"> povinnosť, pričom ak povinný subjekt vyváža opakovane, o</w:t>
      </w:r>
      <w:r w:rsidR="00823538">
        <w:rPr>
          <w:sz w:val="24"/>
          <w:szCs w:val="24"/>
        </w:rPr>
        <w:t>znamovaciu</w:t>
      </w:r>
      <w:r w:rsidR="00B94754">
        <w:rPr>
          <w:sz w:val="24"/>
          <w:szCs w:val="24"/>
        </w:rPr>
        <w:t xml:space="preserve"> povinnosť bude plniť len pri prvom vývoze; navrhovaná zmena tak </w:t>
      </w:r>
      <w:r w:rsidR="00823538">
        <w:rPr>
          <w:sz w:val="24"/>
          <w:szCs w:val="24"/>
        </w:rPr>
        <w:t>prinesie čiastočné</w:t>
      </w:r>
      <w:r w:rsidR="00B94754">
        <w:rPr>
          <w:sz w:val="24"/>
          <w:szCs w:val="24"/>
        </w:rPr>
        <w:t xml:space="preserve"> zníženie administratívnej náročnosti pre podnikateľské prostredie.</w:t>
      </w:r>
    </w:p>
    <w:p w:rsidR="00B94754" w:rsidRDefault="00B94754" w:rsidP="004F0D80">
      <w:pPr>
        <w:spacing w:after="0" w:line="276" w:lineRule="auto"/>
        <w:jc w:val="both"/>
        <w:rPr>
          <w:sz w:val="24"/>
          <w:szCs w:val="24"/>
        </w:rPr>
      </w:pPr>
    </w:p>
    <w:p w:rsidR="00C53015" w:rsidRPr="00DE784F" w:rsidRDefault="00C53015" w:rsidP="00C53015">
      <w:pPr>
        <w:spacing w:after="0" w:line="276" w:lineRule="auto"/>
        <w:jc w:val="both"/>
        <w:rPr>
          <w:b/>
          <w:sz w:val="24"/>
          <w:szCs w:val="24"/>
        </w:rPr>
      </w:pPr>
      <w:r w:rsidRPr="00DE784F">
        <w:rPr>
          <w:b/>
          <w:sz w:val="24"/>
          <w:szCs w:val="24"/>
        </w:rPr>
        <w:t xml:space="preserve">K bodu </w:t>
      </w:r>
      <w:r>
        <w:rPr>
          <w:b/>
          <w:sz w:val="24"/>
          <w:szCs w:val="24"/>
        </w:rPr>
        <w:t>6</w:t>
      </w:r>
      <w:r w:rsidR="00322146">
        <w:rPr>
          <w:b/>
          <w:sz w:val="24"/>
          <w:szCs w:val="24"/>
        </w:rPr>
        <w:t>1 a 62</w:t>
      </w:r>
      <w:r w:rsidRPr="00DE784F">
        <w:rPr>
          <w:b/>
          <w:sz w:val="24"/>
          <w:szCs w:val="24"/>
        </w:rPr>
        <w:t xml:space="preserve"> </w:t>
      </w:r>
    </w:p>
    <w:p w:rsidR="00C53015" w:rsidRPr="00322146" w:rsidRDefault="00322146" w:rsidP="00C53015">
      <w:pPr>
        <w:spacing w:after="0" w:line="276" w:lineRule="auto"/>
        <w:jc w:val="both"/>
        <w:rPr>
          <w:b/>
          <w:sz w:val="24"/>
          <w:szCs w:val="24"/>
        </w:rPr>
      </w:pPr>
      <w:r w:rsidRPr="00322146">
        <w:rPr>
          <w:sz w:val="24"/>
          <w:szCs w:val="24"/>
        </w:rPr>
        <w:t>Nová skutková podstata priestupku nadväzuje na nový § 26a.</w:t>
      </w:r>
      <w:r>
        <w:rPr>
          <w:b/>
          <w:sz w:val="24"/>
          <w:szCs w:val="24"/>
        </w:rPr>
        <w:t xml:space="preserve"> </w:t>
      </w:r>
      <w:r w:rsidR="00C53015" w:rsidRPr="00DE784F">
        <w:rPr>
          <w:sz w:val="24"/>
          <w:szCs w:val="24"/>
        </w:rPr>
        <w:t xml:space="preserve">Legislatívno-technická úprava </w:t>
      </w:r>
      <w:r>
        <w:rPr>
          <w:sz w:val="24"/>
          <w:szCs w:val="24"/>
        </w:rPr>
        <w:t xml:space="preserve">v bode 62 </w:t>
      </w:r>
      <w:r w:rsidR="00C53015" w:rsidRPr="00DE784F">
        <w:rPr>
          <w:sz w:val="24"/>
          <w:szCs w:val="24"/>
        </w:rPr>
        <w:t xml:space="preserve">nadväzuje na bod </w:t>
      </w:r>
      <w:r w:rsidR="00C53015">
        <w:rPr>
          <w:sz w:val="24"/>
          <w:szCs w:val="24"/>
        </w:rPr>
        <w:t>61</w:t>
      </w:r>
      <w:r w:rsidR="00C53015" w:rsidRPr="00DE784F">
        <w:rPr>
          <w:sz w:val="24"/>
          <w:szCs w:val="24"/>
        </w:rPr>
        <w:t>.</w:t>
      </w:r>
    </w:p>
    <w:p w:rsidR="00C645B3" w:rsidRDefault="00C645B3" w:rsidP="004F0D80">
      <w:pPr>
        <w:spacing w:after="0" w:line="276" w:lineRule="auto"/>
        <w:jc w:val="both"/>
        <w:rPr>
          <w:b/>
          <w:sz w:val="24"/>
          <w:szCs w:val="24"/>
        </w:rPr>
      </w:pPr>
    </w:p>
    <w:p w:rsidR="005D5A1A" w:rsidRPr="00DE784F" w:rsidRDefault="004144EB" w:rsidP="004F0D80">
      <w:pPr>
        <w:spacing w:after="0" w:line="276" w:lineRule="auto"/>
        <w:jc w:val="both"/>
        <w:rPr>
          <w:b/>
          <w:sz w:val="24"/>
          <w:szCs w:val="24"/>
        </w:rPr>
      </w:pPr>
      <w:r w:rsidRPr="00DE784F">
        <w:rPr>
          <w:b/>
          <w:sz w:val="24"/>
          <w:szCs w:val="24"/>
        </w:rPr>
        <w:t xml:space="preserve">K bodu </w:t>
      </w:r>
      <w:r w:rsidR="001873D9">
        <w:rPr>
          <w:b/>
          <w:sz w:val="24"/>
          <w:szCs w:val="24"/>
        </w:rPr>
        <w:t>6</w:t>
      </w:r>
      <w:r w:rsidR="00C53015">
        <w:rPr>
          <w:b/>
          <w:sz w:val="24"/>
          <w:szCs w:val="24"/>
        </w:rPr>
        <w:t>4</w:t>
      </w:r>
    </w:p>
    <w:p w:rsidR="00E747BF" w:rsidRPr="00DE784F" w:rsidRDefault="008638BE" w:rsidP="004F0D80">
      <w:pPr>
        <w:spacing w:after="0" w:line="276" w:lineRule="auto"/>
        <w:jc w:val="both"/>
        <w:rPr>
          <w:sz w:val="24"/>
          <w:szCs w:val="24"/>
        </w:rPr>
      </w:pPr>
      <w:r w:rsidRPr="00DE784F">
        <w:rPr>
          <w:sz w:val="24"/>
          <w:szCs w:val="24"/>
        </w:rPr>
        <w:t>V praxi vyplynula potreba</w:t>
      </w:r>
      <w:r w:rsidR="00E747BF" w:rsidRPr="00DE784F">
        <w:rPr>
          <w:sz w:val="24"/>
          <w:szCs w:val="24"/>
        </w:rPr>
        <w:t> dopln</w:t>
      </w:r>
      <w:r w:rsidRPr="00DE784F">
        <w:rPr>
          <w:sz w:val="24"/>
          <w:szCs w:val="24"/>
        </w:rPr>
        <w:t>iť</w:t>
      </w:r>
      <w:r w:rsidR="00E747BF" w:rsidRPr="00DE784F">
        <w:rPr>
          <w:sz w:val="24"/>
          <w:szCs w:val="24"/>
        </w:rPr>
        <w:t xml:space="preserve"> zneni</w:t>
      </w:r>
      <w:r w:rsidRPr="00DE784F">
        <w:rPr>
          <w:sz w:val="24"/>
          <w:szCs w:val="24"/>
        </w:rPr>
        <w:t>e</w:t>
      </w:r>
      <w:r w:rsidR="00E747BF" w:rsidRPr="00DE784F">
        <w:rPr>
          <w:sz w:val="24"/>
          <w:szCs w:val="24"/>
        </w:rPr>
        <w:t xml:space="preserve"> skutkovej podstaty správneho deliktu</w:t>
      </w:r>
      <w:r w:rsidR="00322146">
        <w:rPr>
          <w:sz w:val="24"/>
          <w:szCs w:val="24"/>
        </w:rPr>
        <w:t xml:space="preserve"> v § 31 ods. 1 písm. c) ôsmom bode </w:t>
      </w:r>
      <w:r w:rsidR="00E747BF" w:rsidRPr="00DE784F">
        <w:rPr>
          <w:sz w:val="24"/>
          <w:szCs w:val="24"/>
        </w:rPr>
        <w:t xml:space="preserve"> tak, aby</w:t>
      </w:r>
      <w:r w:rsidR="00C64C49" w:rsidRPr="00DE784F">
        <w:rPr>
          <w:sz w:val="24"/>
          <w:szCs w:val="24"/>
        </w:rPr>
        <w:t>, ak pôvodca registratúry zaniká bez právneho nástupcu,</w:t>
      </w:r>
      <w:r w:rsidR="00E747BF" w:rsidRPr="00DE784F">
        <w:rPr>
          <w:sz w:val="24"/>
          <w:szCs w:val="24"/>
        </w:rPr>
        <w:t xml:space="preserve"> bol zabezpečený postih </w:t>
      </w:r>
      <w:r w:rsidR="00C64C49" w:rsidRPr="00DE784F">
        <w:rPr>
          <w:sz w:val="24"/>
          <w:szCs w:val="24"/>
        </w:rPr>
        <w:t xml:space="preserve">aj </w:t>
      </w:r>
      <w:r w:rsidR="00E747BF" w:rsidRPr="00DE784F">
        <w:rPr>
          <w:sz w:val="24"/>
          <w:szCs w:val="24"/>
        </w:rPr>
        <w:t xml:space="preserve">za nesplnenie povinnosti </w:t>
      </w:r>
      <w:r w:rsidR="00C64C49" w:rsidRPr="00DE784F">
        <w:rPr>
          <w:sz w:val="24"/>
          <w:szCs w:val="24"/>
        </w:rPr>
        <w:t xml:space="preserve">predložiť </w:t>
      </w:r>
      <w:r w:rsidR="003D09F8" w:rsidRPr="00DE784F">
        <w:rPr>
          <w:sz w:val="24"/>
          <w:szCs w:val="24"/>
        </w:rPr>
        <w:t xml:space="preserve">štátnemu archívu </w:t>
      </w:r>
      <w:r w:rsidR="00C64C49" w:rsidRPr="00DE784F">
        <w:rPr>
          <w:sz w:val="24"/>
          <w:szCs w:val="24"/>
        </w:rPr>
        <w:t xml:space="preserve">návrh na vyradenie všetkých registratúrnych záznamov s trvalou dokumentárnou hodnotou a povinnosti </w:t>
      </w:r>
      <w:r w:rsidR="00E747BF" w:rsidRPr="00DE784F">
        <w:rPr>
          <w:sz w:val="24"/>
          <w:szCs w:val="24"/>
        </w:rPr>
        <w:t xml:space="preserve">odovzdať </w:t>
      </w:r>
      <w:r w:rsidR="003D09F8" w:rsidRPr="00DE784F">
        <w:rPr>
          <w:sz w:val="24"/>
          <w:szCs w:val="24"/>
        </w:rPr>
        <w:t>mu ich.</w:t>
      </w:r>
    </w:p>
    <w:p w:rsidR="00C645B3" w:rsidRDefault="00C645B3" w:rsidP="004F0D80">
      <w:pPr>
        <w:spacing w:after="0" w:line="276" w:lineRule="auto"/>
        <w:jc w:val="both"/>
        <w:rPr>
          <w:b/>
          <w:sz w:val="24"/>
          <w:szCs w:val="24"/>
        </w:rPr>
      </w:pPr>
    </w:p>
    <w:p w:rsidR="004144EB" w:rsidRPr="00DE784F" w:rsidRDefault="004144EB" w:rsidP="004F0D80">
      <w:pPr>
        <w:spacing w:after="0" w:line="276" w:lineRule="auto"/>
        <w:jc w:val="both"/>
        <w:rPr>
          <w:b/>
          <w:sz w:val="24"/>
          <w:szCs w:val="24"/>
        </w:rPr>
      </w:pPr>
      <w:r w:rsidRPr="00DE784F">
        <w:rPr>
          <w:b/>
          <w:sz w:val="24"/>
          <w:szCs w:val="24"/>
        </w:rPr>
        <w:t xml:space="preserve">K bodu </w:t>
      </w:r>
      <w:r w:rsidR="001873D9">
        <w:rPr>
          <w:b/>
          <w:sz w:val="24"/>
          <w:szCs w:val="24"/>
        </w:rPr>
        <w:t>6</w:t>
      </w:r>
      <w:r w:rsidR="00C53015">
        <w:rPr>
          <w:b/>
          <w:sz w:val="24"/>
          <w:szCs w:val="24"/>
        </w:rPr>
        <w:t>5</w:t>
      </w:r>
    </w:p>
    <w:p w:rsidR="005D5A1A" w:rsidRPr="00DE784F" w:rsidRDefault="008638BE" w:rsidP="004F0D80">
      <w:pPr>
        <w:spacing w:after="0" w:line="276" w:lineRule="auto"/>
        <w:jc w:val="both"/>
        <w:rPr>
          <w:sz w:val="24"/>
          <w:szCs w:val="24"/>
        </w:rPr>
      </w:pPr>
      <w:r w:rsidRPr="00DE784F">
        <w:rPr>
          <w:sz w:val="24"/>
          <w:szCs w:val="24"/>
        </w:rPr>
        <w:t xml:space="preserve">V praxi vyplynula potreba doplniť znenie </w:t>
      </w:r>
      <w:r w:rsidR="00E747BF" w:rsidRPr="00DE784F">
        <w:rPr>
          <w:sz w:val="24"/>
          <w:szCs w:val="24"/>
        </w:rPr>
        <w:t xml:space="preserve">skutkových podstát správnych deliktov </w:t>
      </w:r>
      <w:r w:rsidR="00322146">
        <w:rPr>
          <w:sz w:val="24"/>
          <w:szCs w:val="24"/>
        </w:rPr>
        <w:t xml:space="preserve">v § 31 ods. 1 písm. d) </w:t>
      </w:r>
      <w:r w:rsidR="00E747BF" w:rsidRPr="00DE784F">
        <w:rPr>
          <w:sz w:val="24"/>
          <w:szCs w:val="24"/>
        </w:rPr>
        <w:t>tak, aby bol zabezpečený postih aj za nesplnenie povinnosti</w:t>
      </w:r>
      <w:r w:rsidR="00B67EA2" w:rsidRPr="00DE784F">
        <w:rPr>
          <w:sz w:val="24"/>
          <w:szCs w:val="24"/>
        </w:rPr>
        <w:t xml:space="preserve"> oznámiť archívu pri zániku bez právneho nástupcu miesto uloženia registratúrnych záznamov bez trvalej dokumentárnej </w:t>
      </w:r>
      <w:r w:rsidR="00B67EA2" w:rsidRPr="00DE784F">
        <w:rPr>
          <w:sz w:val="24"/>
          <w:szCs w:val="24"/>
        </w:rPr>
        <w:lastRenderedPageBreak/>
        <w:t>hodnoty.</w:t>
      </w:r>
      <w:r w:rsidR="00487A83" w:rsidRPr="00DE784F">
        <w:rPr>
          <w:sz w:val="24"/>
          <w:szCs w:val="24"/>
        </w:rPr>
        <w:t xml:space="preserve"> V nadväznosti na nový § 26a sa dopĺňa aj skutková podstata správneho deliktu bránenie a marenie výkonu kontroly.</w:t>
      </w:r>
    </w:p>
    <w:p w:rsidR="00C645B3" w:rsidRDefault="00C645B3" w:rsidP="004F0D80">
      <w:pPr>
        <w:spacing w:after="0" w:line="276" w:lineRule="auto"/>
        <w:jc w:val="both"/>
        <w:rPr>
          <w:b/>
          <w:sz w:val="24"/>
          <w:szCs w:val="24"/>
        </w:rPr>
      </w:pPr>
    </w:p>
    <w:p w:rsidR="00E747BF" w:rsidRPr="00DE784F" w:rsidRDefault="004144EB" w:rsidP="004F0D80">
      <w:pPr>
        <w:spacing w:after="0" w:line="276" w:lineRule="auto"/>
        <w:jc w:val="both"/>
        <w:rPr>
          <w:b/>
          <w:sz w:val="24"/>
          <w:szCs w:val="24"/>
        </w:rPr>
      </w:pPr>
      <w:r w:rsidRPr="00DE784F">
        <w:rPr>
          <w:b/>
          <w:sz w:val="24"/>
          <w:szCs w:val="24"/>
        </w:rPr>
        <w:t xml:space="preserve">K bodu </w:t>
      </w:r>
      <w:r w:rsidR="00142267">
        <w:rPr>
          <w:b/>
          <w:sz w:val="24"/>
          <w:szCs w:val="24"/>
        </w:rPr>
        <w:t>6</w:t>
      </w:r>
      <w:r w:rsidR="00322146">
        <w:rPr>
          <w:b/>
          <w:sz w:val="24"/>
          <w:szCs w:val="24"/>
        </w:rPr>
        <w:t>6</w:t>
      </w:r>
      <w:r w:rsidRPr="00DE784F">
        <w:rPr>
          <w:b/>
          <w:sz w:val="24"/>
          <w:szCs w:val="24"/>
        </w:rPr>
        <w:t xml:space="preserve">  </w:t>
      </w:r>
    </w:p>
    <w:p w:rsidR="00C645B3" w:rsidRDefault="005C64F8" w:rsidP="004F0D80">
      <w:pPr>
        <w:spacing w:after="0" w:line="276" w:lineRule="auto"/>
        <w:jc w:val="both"/>
        <w:rPr>
          <w:b/>
          <w:sz w:val="24"/>
          <w:szCs w:val="24"/>
        </w:rPr>
      </w:pPr>
      <w:r w:rsidRPr="00987E37">
        <w:rPr>
          <w:sz w:val="24"/>
          <w:szCs w:val="24"/>
        </w:rPr>
        <w:t>Zmena objektívnej lehoty pri ukladaní pokút v § 31 ods. 2 prvej vete vychádza z</w:t>
      </w:r>
      <w:r w:rsidR="00142267">
        <w:rPr>
          <w:sz w:val="24"/>
          <w:szCs w:val="24"/>
        </w:rPr>
        <w:t xml:space="preserve"> poznatkov </w:t>
      </w:r>
      <w:r w:rsidR="006931FB" w:rsidRPr="00987E37">
        <w:rPr>
          <w:sz w:val="24"/>
          <w:szCs w:val="24"/>
        </w:rPr>
        <w:t>aplikačnej praxe, kedy k zisteniu, že došlo ku konaniu opodstatňujúcemu uloženie pokuty</w:t>
      </w:r>
      <w:r w:rsidR="002224D5">
        <w:rPr>
          <w:sz w:val="24"/>
          <w:szCs w:val="24"/>
        </w:rPr>
        <w:t>,</w:t>
      </w:r>
      <w:r w:rsidR="006931FB" w:rsidRPr="00987E37">
        <w:rPr>
          <w:sz w:val="24"/>
          <w:szCs w:val="24"/>
        </w:rPr>
        <w:t xml:space="preserve"> </w:t>
      </w:r>
      <w:r w:rsidR="00BB6290" w:rsidRPr="00987E37">
        <w:rPr>
          <w:sz w:val="24"/>
          <w:szCs w:val="24"/>
        </w:rPr>
        <w:t>prichádza prevažne v rámci štátneho odborného dozoru vykonávaného štátnymi archívmi podľa plánu kontrol</w:t>
      </w:r>
      <w:r w:rsidR="00142267">
        <w:rPr>
          <w:sz w:val="24"/>
          <w:szCs w:val="24"/>
        </w:rPr>
        <w:t>, ktoré sa v praxi uskutočňujú v päťročných intervaloch</w:t>
      </w:r>
      <w:r w:rsidR="00BB6290" w:rsidRPr="00987E37">
        <w:rPr>
          <w:sz w:val="24"/>
          <w:szCs w:val="24"/>
        </w:rPr>
        <w:t>.</w:t>
      </w:r>
      <w:r w:rsidR="00142267">
        <w:rPr>
          <w:sz w:val="24"/>
          <w:szCs w:val="24"/>
        </w:rPr>
        <w:t xml:space="preserve"> Vzhľadom na to platná objektívna  trojročná lehota  v praxi môže znemožniť uloženie pokuty.</w:t>
      </w:r>
    </w:p>
    <w:p w:rsidR="002224D5" w:rsidRDefault="002224D5" w:rsidP="004F0D80">
      <w:pPr>
        <w:spacing w:after="0" w:line="276" w:lineRule="auto"/>
        <w:jc w:val="both"/>
        <w:rPr>
          <w:b/>
          <w:sz w:val="24"/>
          <w:szCs w:val="24"/>
        </w:rPr>
      </w:pPr>
    </w:p>
    <w:p w:rsidR="00082515" w:rsidRPr="00DE784F" w:rsidRDefault="00082515" w:rsidP="004F0D80">
      <w:pPr>
        <w:spacing w:after="0" w:line="276" w:lineRule="auto"/>
        <w:jc w:val="both"/>
        <w:rPr>
          <w:b/>
          <w:sz w:val="24"/>
          <w:szCs w:val="24"/>
        </w:rPr>
      </w:pPr>
      <w:r w:rsidRPr="00DE784F">
        <w:rPr>
          <w:b/>
          <w:sz w:val="24"/>
          <w:szCs w:val="24"/>
        </w:rPr>
        <w:t xml:space="preserve">K bodu </w:t>
      </w:r>
      <w:r w:rsidR="00322146">
        <w:rPr>
          <w:b/>
          <w:sz w:val="24"/>
          <w:szCs w:val="24"/>
        </w:rPr>
        <w:t>67</w:t>
      </w:r>
    </w:p>
    <w:p w:rsidR="004144EB" w:rsidRDefault="00082515" w:rsidP="004F0D80">
      <w:pPr>
        <w:spacing w:after="0" w:line="276" w:lineRule="auto"/>
        <w:jc w:val="both"/>
        <w:rPr>
          <w:sz w:val="24"/>
          <w:szCs w:val="24"/>
        </w:rPr>
      </w:pPr>
      <w:r w:rsidRPr="00DE784F">
        <w:rPr>
          <w:sz w:val="24"/>
          <w:szCs w:val="24"/>
        </w:rPr>
        <w:t>Navrhovan</w:t>
      </w:r>
      <w:r w:rsidR="0076095D" w:rsidRPr="00DE784F">
        <w:rPr>
          <w:sz w:val="24"/>
          <w:szCs w:val="24"/>
        </w:rPr>
        <w:t>é zmeny</w:t>
      </w:r>
      <w:r w:rsidRPr="00DE784F">
        <w:rPr>
          <w:sz w:val="24"/>
          <w:szCs w:val="24"/>
        </w:rPr>
        <w:t xml:space="preserve"> </w:t>
      </w:r>
      <w:r w:rsidR="0076095D" w:rsidRPr="00DE784F">
        <w:rPr>
          <w:sz w:val="24"/>
          <w:szCs w:val="24"/>
        </w:rPr>
        <w:t xml:space="preserve">v § 32 ods. 1 </w:t>
      </w:r>
      <w:r w:rsidRPr="00DE784F">
        <w:rPr>
          <w:sz w:val="24"/>
          <w:szCs w:val="24"/>
        </w:rPr>
        <w:t>nadväzuj</w:t>
      </w:r>
      <w:r w:rsidR="0076095D" w:rsidRPr="00DE784F">
        <w:rPr>
          <w:sz w:val="24"/>
          <w:szCs w:val="24"/>
        </w:rPr>
        <w:t>ú</w:t>
      </w:r>
      <w:r w:rsidRPr="00DE784F">
        <w:rPr>
          <w:sz w:val="24"/>
          <w:szCs w:val="24"/>
        </w:rPr>
        <w:t xml:space="preserve"> na </w:t>
      </w:r>
      <w:r w:rsidR="0076095D" w:rsidRPr="00DE784F">
        <w:rPr>
          <w:sz w:val="24"/>
          <w:szCs w:val="24"/>
        </w:rPr>
        <w:t xml:space="preserve">bod </w:t>
      </w:r>
      <w:r w:rsidR="00506FCD" w:rsidRPr="00DE784F">
        <w:rPr>
          <w:sz w:val="24"/>
          <w:szCs w:val="24"/>
        </w:rPr>
        <w:t>22.9.</w:t>
      </w:r>
      <w:r w:rsidRPr="00DE784F">
        <w:rPr>
          <w:sz w:val="24"/>
          <w:szCs w:val="24"/>
        </w:rPr>
        <w:t xml:space="preserve"> prílohy č. 1 k Legislatívnym pravidlám vlády Slovenskej republiky.</w:t>
      </w:r>
    </w:p>
    <w:p w:rsidR="00142267" w:rsidRDefault="00142267" w:rsidP="004F0D80">
      <w:pPr>
        <w:spacing w:after="0" w:line="276" w:lineRule="auto"/>
        <w:jc w:val="both"/>
        <w:rPr>
          <w:b/>
          <w:sz w:val="24"/>
          <w:szCs w:val="24"/>
        </w:rPr>
      </w:pPr>
    </w:p>
    <w:p w:rsidR="00142267" w:rsidRDefault="00142267" w:rsidP="004F0D80">
      <w:pPr>
        <w:spacing w:after="0" w:line="276" w:lineRule="auto"/>
        <w:jc w:val="both"/>
        <w:rPr>
          <w:b/>
          <w:sz w:val="24"/>
          <w:szCs w:val="24"/>
        </w:rPr>
      </w:pPr>
      <w:r w:rsidRPr="00142267">
        <w:rPr>
          <w:b/>
          <w:sz w:val="24"/>
          <w:szCs w:val="24"/>
        </w:rPr>
        <w:t xml:space="preserve">K bodu </w:t>
      </w:r>
      <w:r w:rsidR="00322146">
        <w:rPr>
          <w:b/>
          <w:sz w:val="24"/>
          <w:szCs w:val="24"/>
        </w:rPr>
        <w:t>69</w:t>
      </w:r>
    </w:p>
    <w:p w:rsidR="00142267" w:rsidRPr="00142267" w:rsidRDefault="00142267" w:rsidP="004F0D80">
      <w:pPr>
        <w:spacing w:after="0" w:line="276" w:lineRule="auto"/>
        <w:jc w:val="both"/>
        <w:rPr>
          <w:sz w:val="24"/>
          <w:szCs w:val="24"/>
        </w:rPr>
      </w:pPr>
      <w:r w:rsidRPr="00142267">
        <w:rPr>
          <w:sz w:val="24"/>
          <w:szCs w:val="24"/>
        </w:rPr>
        <w:t xml:space="preserve">Prechodné ustanovenie </w:t>
      </w:r>
      <w:r>
        <w:rPr>
          <w:sz w:val="24"/>
          <w:szCs w:val="24"/>
        </w:rPr>
        <w:t xml:space="preserve">§ 34ab </w:t>
      </w:r>
      <w:r w:rsidRPr="00142267">
        <w:rPr>
          <w:sz w:val="24"/>
          <w:szCs w:val="24"/>
        </w:rPr>
        <w:t xml:space="preserve">reaguje na zmenu </w:t>
      </w:r>
      <w:r>
        <w:rPr>
          <w:sz w:val="24"/>
          <w:szCs w:val="24"/>
        </w:rPr>
        <w:t>povinnosti žiadať o povolenie vývozu registratúrnych záznamov na ohlasovaciu povinnosť.</w:t>
      </w:r>
    </w:p>
    <w:p w:rsidR="0076095D" w:rsidRDefault="0076095D" w:rsidP="004F0D80">
      <w:pPr>
        <w:spacing w:after="0" w:line="276" w:lineRule="auto"/>
        <w:jc w:val="both"/>
        <w:rPr>
          <w:b/>
          <w:sz w:val="24"/>
          <w:szCs w:val="24"/>
        </w:rPr>
      </w:pPr>
    </w:p>
    <w:p w:rsidR="004144EB" w:rsidRPr="00DE784F" w:rsidRDefault="004144EB" w:rsidP="004F0D80">
      <w:pPr>
        <w:spacing w:after="0" w:line="276" w:lineRule="auto"/>
        <w:jc w:val="both"/>
        <w:rPr>
          <w:b/>
          <w:sz w:val="24"/>
          <w:szCs w:val="24"/>
        </w:rPr>
      </w:pPr>
      <w:r w:rsidRPr="00DE784F">
        <w:rPr>
          <w:b/>
          <w:sz w:val="24"/>
          <w:szCs w:val="24"/>
        </w:rPr>
        <w:t xml:space="preserve">K bodom </w:t>
      </w:r>
      <w:r w:rsidR="00C341D9">
        <w:rPr>
          <w:b/>
          <w:sz w:val="24"/>
          <w:szCs w:val="24"/>
        </w:rPr>
        <w:t>7</w:t>
      </w:r>
      <w:r w:rsidR="00322146">
        <w:rPr>
          <w:b/>
          <w:sz w:val="24"/>
          <w:szCs w:val="24"/>
        </w:rPr>
        <w:t>0</w:t>
      </w:r>
      <w:r w:rsidRPr="00DE784F">
        <w:rPr>
          <w:b/>
          <w:sz w:val="24"/>
          <w:szCs w:val="24"/>
        </w:rPr>
        <w:t xml:space="preserve"> a</w:t>
      </w:r>
      <w:r w:rsidR="00082515" w:rsidRPr="00DE784F">
        <w:rPr>
          <w:b/>
          <w:sz w:val="24"/>
          <w:szCs w:val="24"/>
        </w:rPr>
        <w:t> </w:t>
      </w:r>
      <w:r w:rsidR="00C341D9">
        <w:rPr>
          <w:b/>
          <w:sz w:val="24"/>
          <w:szCs w:val="24"/>
        </w:rPr>
        <w:t>7</w:t>
      </w:r>
      <w:r w:rsidR="00322146">
        <w:rPr>
          <w:b/>
          <w:sz w:val="24"/>
          <w:szCs w:val="24"/>
        </w:rPr>
        <w:t>1</w:t>
      </w:r>
    </w:p>
    <w:p w:rsidR="00E717C2" w:rsidRPr="00781BD9" w:rsidRDefault="00E717C2" w:rsidP="00E717C2">
      <w:pPr>
        <w:spacing w:after="0" w:line="276" w:lineRule="auto"/>
        <w:jc w:val="both"/>
        <w:rPr>
          <w:sz w:val="24"/>
          <w:szCs w:val="24"/>
        </w:rPr>
      </w:pPr>
      <w:r w:rsidRPr="00781BD9">
        <w:rPr>
          <w:sz w:val="24"/>
          <w:szCs w:val="24"/>
        </w:rPr>
        <w:t>Pracovisko Archív Šaľa patriace pod Štátny archív Nitra sa zaraďuje ako pracovisko Štátneho archívu v</w:t>
      </w:r>
      <w:r w:rsidR="00FE4A67" w:rsidRPr="00781BD9">
        <w:rPr>
          <w:sz w:val="24"/>
          <w:szCs w:val="24"/>
        </w:rPr>
        <w:t> </w:t>
      </w:r>
      <w:r w:rsidRPr="00781BD9">
        <w:rPr>
          <w:sz w:val="24"/>
          <w:szCs w:val="24"/>
        </w:rPr>
        <w:t>Trnave</w:t>
      </w:r>
      <w:r w:rsidR="00FE4A67" w:rsidRPr="00781BD9">
        <w:rPr>
          <w:sz w:val="24"/>
          <w:szCs w:val="24"/>
        </w:rPr>
        <w:t xml:space="preserve"> pod názvom Archív Galanta</w:t>
      </w:r>
      <w:r w:rsidR="00BE2847" w:rsidRPr="00781BD9">
        <w:rPr>
          <w:sz w:val="24"/>
          <w:szCs w:val="24"/>
        </w:rPr>
        <w:t xml:space="preserve">  (</w:t>
      </w:r>
      <w:r w:rsidR="00FE4A67" w:rsidRPr="00781BD9">
        <w:rPr>
          <w:sz w:val="24"/>
          <w:szCs w:val="24"/>
        </w:rPr>
        <w:t>so sídlom v</w:t>
      </w:r>
      <w:r w:rsidR="00BE2847" w:rsidRPr="00781BD9">
        <w:rPr>
          <w:sz w:val="24"/>
          <w:szCs w:val="24"/>
        </w:rPr>
        <w:t> </w:t>
      </w:r>
      <w:r w:rsidR="00FE4A67" w:rsidRPr="00781BD9">
        <w:rPr>
          <w:sz w:val="24"/>
          <w:szCs w:val="24"/>
        </w:rPr>
        <w:t>Šali</w:t>
      </w:r>
      <w:r w:rsidR="00BE2847" w:rsidRPr="00781BD9">
        <w:rPr>
          <w:sz w:val="24"/>
          <w:szCs w:val="24"/>
        </w:rPr>
        <w:t>)</w:t>
      </w:r>
      <w:r w:rsidR="00FE4A67" w:rsidRPr="00781BD9">
        <w:rPr>
          <w:sz w:val="24"/>
          <w:szCs w:val="24"/>
        </w:rPr>
        <w:t xml:space="preserve"> </w:t>
      </w:r>
      <w:r w:rsidRPr="00781BD9">
        <w:rPr>
          <w:sz w:val="24"/>
          <w:szCs w:val="24"/>
        </w:rPr>
        <w:t>z dôvodu, že až  80%  územnej pôsobnosti má na území Trnavského kraja (okresy Galanta, Dunajská Streda)</w:t>
      </w:r>
      <w:r w:rsidR="00D55F19" w:rsidRPr="00781BD9">
        <w:rPr>
          <w:sz w:val="24"/>
          <w:szCs w:val="24"/>
        </w:rPr>
        <w:t xml:space="preserve">, </w:t>
      </w:r>
      <w:r w:rsidR="001054C8" w:rsidRPr="00781BD9">
        <w:rPr>
          <w:sz w:val="24"/>
          <w:szCs w:val="24"/>
        </w:rPr>
        <w:t>a súčasne</w:t>
      </w:r>
      <w:r w:rsidR="00D55F19" w:rsidRPr="00781BD9">
        <w:rPr>
          <w:sz w:val="24"/>
          <w:szCs w:val="24"/>
        </w:rPr>
        <w:t xml:space="preserve"> </w:t>
      </w:r>
      <w:r w:rsidR="001054C8" w:rsidRPr="00781BD9">
        <w:rPr>
          <w:sz w:val="24"/>
          <w:szCs w:val="24"/>
        </w:rPr>
        <w:t>približne 80% archívnych dokumentov v správe Archívu Šaľa sa týka inštitúcií sídliacich v okresoch Galanta a Dunajská Streda</w:t>
      </w:r>
      <w:r w:rsidR="00FE4A67" w:rsidRPr="00781BD9">
        <w:rPr>
          <w:sz w:val="24"/>
          <w:szCs w:val="24"/>
        </w:rPr>
        <w:t>.</w:t>
      </w:r>
      <w:r w:rsidR="001054C8" w:rsidRPr="00781BD9">
        <w:rPr>
          <w:sz w:val="24"/>
          <w:szCs w:val="24"/>
        </w:rPr>
        <w:t xml:space="preserve"> </w:t>
      </w:r>
      <w:r w:rsidRPr="00781BD9">
        <w:rPr>
          <w:sz w:val="24"/>
          <w:szCs w:val="24"/>
        </w:rPr>
        <w:t>Táto jeho územná pôsobnosť spôsobuje problémy  v starostlivosti o archívy Centrami podpory v Nitre a Trnave. Ďalším dôvodom je aj proveniencia archívnych dokumentov uložených v Archíve Šaľa, ktoré sú pre okresy Galanta a Šaľa po roku 1922 prevažne spoločné v dôsledku zložitého historického  vývoja okresu Šaľa (v rokoch 1923 – 1945 bol spolu s okresom Galanta súčasťou Župy XV (Bratislavská župa), v rokoch 1949 – 1960 súčasťou Nitrianskeho kraja a v rokoch 1960 – 1996 súčasťou okresu Galanta</w:t>
      </w:r>
      <w:r w:rsidR="00C3355E" w:rsidRPr="00781BD9">
        <w:rPr>
          <w:sz w:val="24"/>
          <w:szCs w:val="24"/>
        </w:rPr>
        <w:t xml:space="preserve"> a  existoval Štátny okresný archív Galanta)</w:t>
      </w:r>
      <w:r w:rsidR="001E5ED9" w:rsidRPr="00781BD9">
        <w:rPr>
          <w:sz w:val="24"/>
          <w:szCs w:val="24"/>
        </w:rPr>
        <w:t xml:space="preserve"> a ktorá navrhovanou zmenou zostáva zachovaná</w:t>
      </w:r>
      <w:r w:rsidRPr="00781BD9">
        <w:rPr>
          <w:sz w:val="24"/>
          <w:szCs w:val="24"/>
        </w:rPr>
        <w:t xml:space="preserve">. </w:t>
      </w:r>
    </w:p>
    <w:p w:rsidR="001E5ED9" w:rsidRDefault="001E5ED9" w:rsidP="00E717C2">
      <w:pPr>
        <w:spacing w:after="0" w:line="276" w:lineRule="auto"/>
        <w:jc w:val="both"/>
        <w:rPr>
          <w:b/>
          <w:sz w:val="24"/>
          <w:szCs w:val="24"/>
        </w:rPr>
      </w:pPr>
    </w:p>
    <w:p w:rsidR="00082515" w:rsidRPr="00DE784F" w:rsidRDefault="00082515" w:rsidP="004F0D80">
      <w:pPr>
        <w:spacing w:after="0" w:line="276" w:lineRule="auto"/>
        <w:jc w:val="both"/>
        <w:rPr>
          <w:b/>
          <w:sz w:val="24"/>
          <w:szCs w:val="24"/>
        </w:rPr>
      </w:pPr>
      <w:r w:rsidRPr="00DE784F">
        <w:rPr>
          <w:b/>
          <w:sz w:val="24"/>
          <w:szCs w:val="24"/>
        </w:rPr>
        <w:t xml:space="preserve">K bodu </w:t>
      </w:r>
      <w:r w:rsidR="00C341D9">
        <w:rPr>
          <w:b/>
          <w:sz w:val="24"/>
          <w:szCs w:val="24"/>
        </w:rPr>
        <w:t>7</w:t>
      </w:r>
      <w:r w:rsidR="00322146">
        <w:rPr>
          <w:b/>
          <w:sz w:val="24"/>
          <w:szCs w:val="24"/>
        </w:rPr>
        <w:t>2</w:t>
      </w:r>
    </w:p>
    <w:p w:rsidR="004144EB" w:rsidRPr="00DE784F" w:rsidRDefault="004144EB" w:rsidP="004F0D80">
      <w:pPr>
        <w:spacing w:after="0" w:line="276" w:lineRule="auto"/>
        <w:jc w:val="both"/>
        <w:rPr>
          <w:sz w:val="24"/>
          <w:szCs w:val="24"/>
        </w:rPr>
      </w:pPr>
      <w:r w:rsidRPr="00DE784F">
        <w:rPr>
          <w:sz w:val="24"/>
          <w:szCs w:val="24"/>
        </w:rPr>
        <w:t>Zo zoznamu preberaných právne záväzných aktov Európskej únie je potrebné vypustiť zrušenú smernicu Rady 93/7/EHS. V čase preberania novej smernice EP a Rady 2014/60/EU</w:t>
      </w:r>
      <w:r w:rsidR="0016634E" w:rsidRPr="00DE784F">
        <w:rPr>
          <w:sz w:val="24"/>
          <w:szCs w:val="24"/>
        </w:rPr>
        <w:t>, ktorá zrušila smernicu 93/7/EHS,</w:t>
      </w:r>
      <w:r w:rsidRPr="00DE784F">
        <w:rPr>
          <w:sz w:val="24"/>
          <w:szCs w:val="24"/>
        </w:rPr>
        <w:t xml:space="preserve"> do zákona č.</w:t>
      </w:r>
      <w:r w:rsidR="007F3F5C">
        <w:rPr>
          <w:sz w:val="24"/>
          <w:szCs w:val="24"/>
        </w:rPr>
        <w:t xml:space="preserve"> </w:t>
      </w:r>
      <w:r w:rsidRPr="00DE784F">
        <w:rPr>
          <w:sz w:val="24"/>
          <w:szCs w:val="24"/>
        </w:rPr>
        <w:t>395/2002 Z. z.</w:t>
      </w:r>
      <w:r w:rsidR="00D07028" w:rsidRPr="00DE784F">
        <w:rPr>
          <w:sz w:val="24"/>
          <w:szCs w:val="24"/>
        </w:rPr>
        <w:t xml:space="preserve"> (</w:t>
      </w:r>
      <w:r w:rsidRPr="00DE784F">
        <w:rPr>
          <w:sz w:val="24"/>
          <w:szCs w:val="24"/>
        </w:rPr>
        <w:t>zákonom č.</w:t>
      </w:r>
      <w:r w:rsidR="007F3F5C">
        <w:rPr>
          <w:sz w:val="24"/>
          <w:szCs w:val="24"/>
        </w:rPr>
        <w:t xml:space="preserve"> 266/2015 Z. z. účinným od 1.11.</w:t>
      </w:r>
      <w:r w:rsidRPr="00DE784F">
        <w:rPr>
          <w:sz w:val="24"/>
          <w:szCs w:val="24"/>
        </w:rPr>
        <w:t>2015</w:t>
      </w:r>
      <w:r w:rsidR="00D07028" w:rsidRPr="00DE784F">
        <w:rPr>
          <w:sz w:val="24"/>
          <w:szCs w:val="24"/>
        </w:rPr>
        <w:t>)</w:t>
      </w:r>
      <w:r w:rsidR="007F3F5C">
        <w:rPr>
          <w:sz w:val="24"/>
          <w:szCs w:val="24"/>
        </w:rPr>
        <w:t xml:space="preserve"> </w:t>
      </w:r>
      <w:r w:rsidRPr="00DE784F">
        <w:rPr>
          <w:sz w:val="24"/>
          <w:szCs w:val="24"/>
        </w:rPr>
        <w:t>bola smernica 93/7/ EHS ešte účinná, preto ju nebolo možné zo zoznamu vypustiť.</w:t>
      </w:r>
    </w:p>
    <w:p w:rsidR="004144EB" w:rsidRDefault="004144EB" w:rsidP="004F0D80">
      <w:pPr>
        <w:spacing w:after="0" w:line="276" w:lineRule="auto"/>
        <w:jc w:val="both"/>
        <w:rPr>
          <w:b/>
        </w:rPr>
      </w:pPr>
    </w:p>
    <w:p w:rsidR="000B5FE0" w:rsidRPr="00781BD9" w:rsidRDefault="000B5FE0" w:rsidP="000B5FE0">
      <w:pPr>
        <w:spacing w:line="276" w:lineRule="auto"/>
        <w:jc w:val="both"/>
        <w:rPr>
          <w:b/>
          <w:sz w:val="24"/>
          <w:szCs w:val="24"/>
        </w:rPr>
      </w:pPr>
      <w:r w:rsidRPr="00781BD9">
        <w:rPr>
          <w:b/>
          <w:sz w:val="24"/>
          <w:szCs w:val="24"/>
        </w:rPr>
        <w:t>K čl. II</w:t>
      </w:r>
    </w:p>
    <w:p w:rsidR="000B5FE0" w:rsidRPr="00162D3F" w:rsidRDefault="000B5FE0" w:rsidP="000B5FE0">
      <w:pPr>
        <w:spacing w:after="0" w:line="276" w:lineRule="auto"/>
        <w:ind w:firstLine="708"/>
        <w:jc w:val="both"/>
        <w:rPr>
          <w:sz w:val="24"/>
          <w:szCs w:val="24"/>
        </w:rPr>
      </w:pPr>
      <w:r w:rsidRPr="00162D3F">
        <w:rPr>
          <w:sz w:val="24"/>
          <w:szCs w:val="24"/>
        </w:rPr>
        <w:t xml:space="preserve">Dňa 1. januára 2019 nadobudol účinnosť zákon č. 346/2018 Z. z. o registri mimovládnych neziskových organizácií a o zmene a doplnení niektorých zákonov. Podľa </w:t>
      </w:r>
      <w:hyperlink r:id="rId8" w:anchor="paragraf-2.odsek-1" w:history="1">
        <w:r w:rsidRPr="00162D3F">
          <w:rPr>
            <w:sz w:val="24"/>
            <w:szCs w:val="24"/>
          </w:rPr>
          <w:t>§ 2 ods. 1</w:t>
        </w:r>
      </w:hyperlink>
      <w:r w:rsidRPr="00162D3F">
        <w:rPr>
          <w:sz w:val="24"/>
          <w:szCs w:val="24"/>
        </w:rPr>
        <w:t xml:space="preserve"> zákona sa zriaďuje register mimovládnych neziskových organizácií,  ktorého správcom </w:t>
      </w:r>
      <w:r w:rsidRPr="00162D3F">
        <w:rPr>
          <w:sz w:val="24"/>
          <w:szCs w:val="24"/>
        </w:rPr>
        <w:lastRenderedPageBreak/>
        <w:t xml:space="preserve">a prevádzkovateľom je Ministerstvo vnútra Slovenskej republiky, a do ktorého sa zapisujú údaje o nadáciách, neziskových organizáciách poskytujúcich všeobecne prospešné služby, neinvestičných fondoch, občianskych združeniach, odborových organizáciách, organizáciách zamestnávateľov a organizáciách s medzinárodným prvkom. Podľa </w:t>
      </w:r>
      <w:hyperlink r:id="rId9" w:anchor="paragraf-3.odsek-6" w:history="1">
        <w:r w:rsidRPr="00162D3F">
          <w:rPr>
            <w:sz w:val="24"/>
            <w:szCs w:val="24"/>
          </w:rPr>
          <w:t>§ 3 ods. 6</w:t>
        </w:r>
      </w:hyperlink>
      <w:r w:rsidRPr="00162D3F">
        <w:rPr>
          <w:sz w:val="24"/>
          <w:szCs w:val="24"/>
        </w:rPr>
        <w:t xml:space="preserve"> zákona má register obsahovať, okrem údajov uvedených v odsekoch 1 až 5, aj elektronickú podobu stanov, zriaďovacích listín, zriaďovacích zmlúv, zakladacích listín, štatútov a nadačných listín mimovládnych neziskových organizácií vrátane ich zmien a dodatkov, ktorá je podľa </w:t>
      </w:r>
      <w:hyperlink r:id="rId10" w:anchor="paragraf-5.odsek-2" w:history="1">
        <w:r w:rsidRPr="00162D3F">
          <w:rPr>
            <w:sz w:val="24"/>
            <w:szCs w:val="24"/>
          </w:rPr>
          <w:t>§ 5 ods. 2</w:t>
        </w:r>
      </w:hyperlink>
      <w:r w:rsidRPr="00162D3F">
        <w:rPr>
          <w:sz w:val="24"/>
          <w:szCs w:val="24"/>
        </w:rPr>
        <w:t xml:space="preserve"> zákona súčasťou verejnej časti registra. Register mimovládnych neziskových organizácií bude uvedený do prevádzky v súlade s ustanovením </w:t>
      </w:r>
      <w:hyperlink r:id="rId11" w:anchor="paragraf-7.odsek-1" w:history="1">
        <w:r w:rsidRPr="00162D3F">
          <w:rPr>
            <w:sz w:val="24"/>
            <w:szCs w:val="24"/>
          </w:rPr>
          <w:t>§ 7 ods. 1</w:t>
        </w:r>
      </w:hyperlink>
      <w:r w:rsidRPr="00162D3F">
        <w:rPr>
          <w:sz w:val="24"/>
          <w:szCs w:val="24"/>
        </w:rPr>
        <w:t xml:space="preserve"> zákona k 1. januáru 2021.</w:t>
      </w:r>
    </w:p>
    <w:p w:rsidR="000B5FE0" w:rsidRPr="00162D3F" w:rsidRDefault="000B5FE0" w:rsidP="000B5FE0">
      <w:pPr>
        <w:spacing w:after="0" w:line="276" w:lineRule="auto"/>
        <w:ind w:firstLine="708"/>
        <w:jc w:val="both"/>
        <w:rPr>
          <w:sz w:val="24"/>
          <w:szCs w:val="24"/>
        </w:rPr>
      </w:pPr>
      <w:r w:rsidRPr="00162D3F">
        <w:rPr>
          <w:sz w:val="24"/>
          <w:szCs w:val="24"/>
        </w:rPr>
        <w:t>Ministerstvo vnútra Slovenskej republiky následne zabezpečí dobudovanie registra mimovládnych neziskových organizácií v zmysle Programového vyhlásenia vlády Slovenskej republiky na roky 2020 – 2024. Súčasťou dobudovania registra je aj digitalizácia zbierky listín existujúcich mimovládnych neziskových organizácií a jej zverejnenie v registri. Jedným zo základných cieľov v procese dobudovania registra je zvyšovanie kvality údajov poskytovaných z registra, čím sa zároveň sleduje verejný záujem a napĺňanie súčasných požiadaviek spoločnosti na transparentnosť jednak samotného registra, ale aj zapisovaného subjektu. Z uvedených dôvodov sa v období do 31. decembra 2022 vykoná digitalizácia zbierky listín mimovládnych neziskových organizácii (vrátane anonymizácie osobných údajov) prispôsobená aktuálnym podmienkam a požiadavkám v oblasti informatizácie spoločnosti. Digitalizácia zbierky listín sa dotkne približne 65 000 existujúcich mimovládnych neziskových organizácií uvedených v </w:t>
      </w:r>
      <w:hyperlink r:id="rId12" w:anchor="paragraf-2.odsek-2" w:history="1">
        <w:r w:rsidRPr="00162D3F">
          <w:rPr>
            <w:sz w:val="24"/>
            <w:szCs w:val="24"/>
          </w:rPr>
          <w:t>§ 2 ods. 2</w:t>
        </w:r>
      </w:hyperlink>
      <w:r w:rsidRPr="00162D3F">
        <w:rPr>
          <w:sz w:val="24"/>
          <w:szCs w:val="24"/>
        </w:rPr>
        <w:t xml:space="preserve"> zákona, ktorých registrovými orgánmi sú okresné úrady v sídle kraja a Ministerstvo vnútra Slovenskej republiky. Vyhotovenia stanov a listín týchto subjektov v pôvodnej listinnej podobe, ktoré je potrebné digitalizovať, sa nachádzajú v spisových materiáloch uložených v príručných registratúrach registrových orgánov alebo v archíve. Dôležitým faktorom pre odloženie zákonnej povinnosti viesť elektronickú podobu zbierky listín v registri je aj obstaranie služieb potrebných pre digitalizáciu dokumentov mimovládnych neziskových organizácií. Po vykonaní procesu digitalizácie zbierky listín sa register následne „naplní“ digitalizovanými dokumentmi a zabezpečí sa ich zverejnenie. Na základe uvedeného sa navrhuje</w:t>
      </w:r>
      <w:r w:rsidR="00074008" w:rsidRPr="00162D3F">
        <w:rPr>
          <w:sz w:val="24"/>
          <w:szCs w:val="24"/>
        </w:rPr>
        <w:t xml:space="preserve"> doplnením § 7 o nový odsek 2</w:t>
      </w:r>
      <w:r w:rsidRPr="00162D3F">
        <w:rPr>
          <w:sz w:val="24"/>
          <w:szCs w:val="24"/>
        </w:rPr>
        <w:t xml:space="preserve"> posunúť účinnosť zákonnej povinnosti viesť v registri elektronickú zbierku listín mimovládnych neziskových organizácií na 1. januára 2023.</w:t>
      </w:r>
    </w:p>
    <w:p w:rsidR="000B5FE0" w:rsidRDefault="000B5FE0" w:rsidP="000B5FE0">
      <w:pPr>
        <w:spacing w:after="0" w:line="276" w:lineRule="auto"/>
        <w:jc w:val="both"/>
        <w:rPr>
          <w:b/>
        </w:rPr>
      </w:pPr>
    </w:p>
    <w:p w:rsidR="00E328CD" w:rsidRPr="00781BD9" w:rsidRDefault="00E328CD" w:rsidP="00E328CD">
      <w:pPr>
        <w:spacing w:after="0" w:line="276" w:lineRule="auto"/>
        <w:jc w:val="both"/>
        <w:rPr>
          <w:b/>
          <w:sz w:val="24"/>
          <w:szCs w:val="24"/>
        </w:rPr>
      </w:pPr>
      <w:r w:rsidRPr="00781BD9">
        <w:rPr>
          <w:b/>
          <w:sz w:val="24"/>
          <w:szCs w:val="24"/>
        </w:rPr>
        <w:t>K čl. III</w:t>
      </w:r>
    </w:p>
    <w:p w:rsidR="00E328CD" w:rsidRDefault="00E328CD" w:rsidP="00E328CD">
      <w:pPr>
        <w:spacing w:after="0" w:line="276" w:lineRule="auto"/>
        <w:jc w:val="both"/>
        <w:rPr>
          <w:b/>
        </w:rPr>
      </w:pPr>
    </w:p>
    <w:p w:rsidR="00936D75" w:rsidRDefault="00B32A07" w:rsidP="00E328CD">
      <w:pPr>
        <w:spacing w:after="0" w:line="276" w:lineRule="auto"/>
        <w:jc w:val="both"/>
        <w:rPr>
          <w:rFonts w:ascii="Times" w:hAnsi="Times" w:cs="Times"/>
          <w:b/>
          <w:sz w:val="24"/>
          <w:szCs w:val="24"/>
        </w:rPr>
      </w:pPr>
      <w:r w:rsidRPr="00936D75">
        <w:rPr>
          <w:rFonts w:ascii="Times" w:hAnsi="Times" w:cs="Times"/>
          <w:b/>
          <w:sz w:val="24"/>
          <w:szCs w:val="24"/>
        </w:rPr>
        <w:t>K bodu 1:</w:t>
      </w:r>
    </w:p>
    <w:p w:rsidR="00A94BB6" w:rsidRDefault="00B32A07" w:rsidP="00E328CD">
      <w:pPr>
        <w:spacing w:after="0" w:line="276" w:lineRule="auto"/>
        <w:jc w:val="both"/>
        <w:rPr>
          <w:rFonts w:ascii="Times" w:hAnsi="Times" w:cs="Times"/>
          <w:sz w:val="24"/>
          <w:szCs w:val="24"/>
        </w:rPr>
      </w:pPr>
      <w:r>
        <w:rPr>
          <w:rFonts w:ascii="Times" w:hAnsi="Times" w:cs="Times"/>
          <w:sz w:val="24"/>
          <w:szCs w:val="24"/>
        </w:rPr>
        <w:t xml:space="preserve">Zakotvuje sa oprávnenie </w:t>
      </w:r>
      <w:r w:rsidR="00567030">
        <w:rPr>
          <w:rFonts w:ascii="Times" w:hAnsi="Times" w:cs="Times"/>
          <w:sz w:val="24"/>
          <w:szCs w:val="24"/>
        </w:rPr>
        <w:t>ústredného orgánu štátnej správy zabezpečiť uloženie a ochranu utajovaných skutočností v</w:t>
      </w:r>
      <w:r>
        <w:rPr>
          <w:rFonts w:ascii="Times" w:hAnsi="Times" w:cs="Times"/>
          <w:sz w:val="24"/>
          <w:szCs w:val="24"/>
        </w:rPr>
        <w:t xml:space="preserve"> centráln</w:t>
      </w:r>
      <w:r w:rsidR="00567030">
        <w:rPr>
          <w:rFonts w:ascii="Times" w:hAnsi="Times" w:cs="Times"/>
          <w:sz w:val="24"/>
          <w:szCs w:val="24"/>
        </w:rPr>
        <w:t>om</w:t>
      </w:r>
      <w:r>
        <w:rPr>
          <w:rFonts w:ascii="Times" w:hAnsi="Times" w:cs="Times"/>
          <w:sz w:val="24"/>
          <w:szCs w:val="24"/>
        </w:rPr>
        <w:t xml:space="preserve"> úložisk</w:t>
      </w:r>
      <w:r w:rsidR="00567030">
        <w:rPr>
          <w:rFonts w:ascii="Times" w:hAnsi="Times" w:cs="Times"/>
          <w:sz w:val="24"/>
          <w:szCs w:val="24"/>
        </w:rPr>
        <w:t>u</w:t>
      </w:r>
      <w:r>
        <w:rPr>
          <w:rFonts w:ascii="Times" w:hAnsi="Times" w:cs="Times"/>
          <w:sz w:val="24"/>
          <w:szCs w:val="24"/>
        </w:rPr>
        <w:t xml:space="preserve"> utajovaných skutočností</w:t>
      </w:r>
      <w:r w:rsidR="002A1941">
        <w:rPr>
          <w:rFonts w:ascii="Times" w:hAnsi="Times" w:cs="Times"/>
          <w:sz w:val="24"/>
          <w:szCs w:val="24"/>
        </w:rPr>
        <w:t xml:space="preserve">, ktoré zriadi Národný bezpečnostný úrad na základe </w:t>
      </w:r>
      <w:r w:rsidR="008B1BC8">
        <w:rPr>
          <w:rFonts w:ascii="Times" w:hAnsi="Times" w:cs="Times"/>
          <w:sz w:val="24"/>
          <w:szCs w:val="24"/>
        </w:rPr>
        <w:t xml:space="preserve">úlohy z </w:t>
      </w:r>
      <w:r w:rsidR="002A1941">
        <w:rPr>
          <w:rFonts w:ascii="Times" w:hAnsi="Times" w:cs="Times"/>
          <w:sz w:val="24"/>
          <w:szCs w:val="24"/>
        </w:rPr>
        <w:t>bodu 3 tohto článku.</w:t>
      </w:r>
      <w:r>
        <w:rPr>
          <w:rFonts w:ascii="Times" w:hAnsi="Times" w:cs="Times"/>
          <w:sz w:val="24"/>
          <w:szCs w:val="24"/>
        </w:rPr>
        <w:t xml:space="preserve"> </w:t>
      </w:r>
      <w:r w:rsidR="00A94BB6">
        <w:rPr>
          <w:rFonts w:ascii="Times" w:hAnsi="Times" w:cs="Times"/>
          <w:sz w:val="24"/>
          <w:szCs w:val="24"/>
        </w:rPr>
        <w:t>C</w:t>
      </w:r>
      <w:r w:rsidR="00567030">
        <w:rPr>
          <w:rFonts w:ascii="Times" w:hAnsi="Times" w:cs="Times"/>
          <w:sz w:val="24"/>
          <w:szCs w:val="24"/>
        </w:rPr>
        <w:t>entrálne úložisko b</w:t>
      </w:r>
      <w:r>
        <w:rPr>
          <w:rFonts w:ascii="Times" w:hAnsi="Times" w:cs="Times"/>
          <w:sz w:val="24"/>
          <w:szCs w:val="24"/>
        </w:rPr>
        <w:t xml:space="preserve">ude slúžiť  </w:t>
      </w:r>
      <w:r w:rsidR="003943F2" w:rsidRPr="003943F2">
        <w:rPr>
          <w:rFonts w:ascii="Times" w:hAnsi="Times" w:cs="Times"/>
          <w:sz w:val="24"/>
          <w:szCs w:val="24"/>
        </w:rPr>
        <w:t xml:space="preserve">pre </w:t>
      </w:r>
      <w:r>
        <w:rPr>
          <w:rFonts w:ascii="Times" w:hAnsi="Times" w:cs="Times"/>
          <w:sz w:val="24"/>
          <w:szCs w:val="24"/>
        </w:rPr>
        <w:t xml:space="preserve">dočasné uloženie </w:t>
      </w:r>
      <w:r w:rsidR="003943F2" w:rsidRPr="003943F2">
        <w:rPr>
          <w:rFonts w:ascii="Times" w:hAnsi="Times" w:cs="Times"/>
          <w:sz w:val="24"/>
          <w:szCs w:val="24"/>
        </w:rPr>
        <w:t>archívn</w:t>
      </w:r>
      <w:r>
        <w:rPr>
          <w:rFonts w:ascii="Times" w:hAnsi="Times" w:cs="Times"/>
          <w:sz w:val="24"/>
          <w:szCs w:val="24"/>
        </w:rPr>
        <w:t xml:space="preserve">ych </w:t>
      </w:r>
      <w:r w:rsidR="003943F2" w:rsidRPr="003943F2">
        <w:rPr>
          <w:rFonts w:ascii="Times" w:hAnsi="Times" w:cs="Times"/>
          <w:sz w:val="24"/>
          <w:szCs w:val="24"/>
        </w:rPr>
        <w:t xml:space="preserve"> </w:t>
      </w:r>
      <w:r>
        <w:rPr>
          <w:rFonts w:ascii="Times" w:hAnsi="Times" w:cs="Times"/>
          <w:sz w:val="24"/>
          <w:szCs w:val="24"/>
        </w:rPr>
        <w:t>do</w:t>
      </w:r>
      <w:r w:rsidR="003943F2" w:rsidRPr="003943F2">
        <w:rPr>
          <w:rFonts w:ascii="Times" w:hAnsi="Times" w:cs="Times"/>
          <w:sz w:val="24"/>
          <w:szCs w:val="24"/>
        </w:rPr>
        <w:t>kument</w:t>
      </w:r>
      <w:r>
        <w:rPr>
          <w:rFonts w:ascii="Times" w:hAnsi="Times" w:cs="Times"/>
          <w:sz w:val="24"/>
          <w:szCs w:val="24"/>
        </w:rPr>
        <w:t>ov</w:t>
      </w:r>
      <w:r w:rsidR="003943F2" w:rsidRPr="003943F2">
        <w:rPr>
          <w:rFonts w:ascii="Times" w:hAnsi="Times" w:cs="Times"/>
          <w:sz w:val="24"/>
          <w:szCs w:val="24"/>
        </w:rPr>
        <w:t xml:space="preserve"> obsahujúc</w:t>
      </w:r>
      <w:r>
        <w:rPr>
          <w:rFonts w:ascii="Times" w:hAnsi="Times" w:cs="Times"/>
          <w:sz w:val="24"/>
          <w:szCs w:val="24"/>
        </w:rPr>
        <w:t>ich</w:t>
      </w:r>
      <w:r w:rsidR="003943F2" w:rsidRPr="003943F2">
        <w:rPr>
          <w:rFonts w:ascii="Times" w:hAnsi="Times" w:cs="Times"/>
          <w:sz w:val="24"/>
          <w:szCs w:val="24"/>
        </w:rPr>
        <w:t xml:space="preserve"> utajované skutočnosti, ktoré orgány verejnej moci </w:t>
      </w:r>
      <w:r w:rsidR="00AE4B46" w:rsidRPr="00A115FA">
        <w:rPr>
          <w:rFonts w:ascii="Times" w:hAnsi="Times" w:cs="Times"/>
          <w:sz w:val="24"/>
          <w:szCs w:val="24"/>
        </w:rPr>
        <w:t>a iné právnické osoby</w:t>
      </w:r>
      <w:r w:rsidR="00AE4B46">
        <w:rPr>
          <w:rFonts w:ascii="Times" w:hAnsi="Times" w:cs="Times"/>
          <w:sz w:val="24"/>
          <w:szCs w:val="24"/>
        </w:rPr>
        <w:t xml:space="preserve"> </w:t>
      </w:r>
      <w:r w:rsidR="003943F2" w:rsidRPr="00B32A07">
        <w:rPr>
          <w:rFonts w:ascii="Times" w:hAnsi="Times" w:cs="Times"/>
          <w:sz w:val="24"/>
          <w:szCs w:val="24"/>
        </w:rPr>
        <w:t>už nepotrebujú pre svoju činnosť</w:t>
      </w:r>
      <w:r w:rsidR="00567030">
        <w:rPr>
          <w:rFonts w:ascii="Times" w:hAnsi="Times" w:cs="Times"/>
          <w:sz w:val="24"/>
          <w:szCs w:val="24"/>
        </w:rPr>
        <w:t xml:space="preserve">, ale ešte </w:t>
      </w:r>
      <w:r w:rsidR="00864108">
        <w:rPr>
          <w:rFonts w:ascii="Times" w:hAnsi="Times" w:cs="Times"/>
          <w:sz w:val="24"/>
          <w:szCs w:val="24"/>
        </w:rPr>
        <w:t>trvá</w:t>
      </w:r>
      <w:r w:rsidR="00567030">
        <w:rPr>
          <w:rFonts w:ascii="Times" w:hAnsi="Times" w:cs="Times"/>
          <w:sz w:val="24"/>
          <w:szCs w:val="24"/>
        </w:rPr>
        <w:t xml:space="preserve"> potreba ich utajenia.</w:t>
      </w:r>
      <w:r w:rsidR="00A115FA">
        <w:rPr>
          <w:rFonts w:ascii="Times" w:hAnsi="Times" w:cs="Times"/>
          <w:sz w:val="24"/>
          <w:szCs w:val="24"/>
        </w:rPr>
        <w:t xml:space="preserve"> </w:t>
      </w:r>
      <w:r w:rsidR="003943F2" w:rsidRPr="003943F2">
        <w:rPr>
          <w:rFonts w:ascii="Times" w:hAnsi="Times" w:cs="Times"/>
          <w:sz w:val="24"/>
          <w:szCs w:val="24"/>
        </w:rPr>
        <w:t>Keď pominú dôvody utajenia</w:t>
      </w:r>
      <w:r w:rsidR="00AE4B46">
        <w:rPr>
          <w:rFonts w:ascii="Times" w:hAnsi="Times" w:cs="Times"/>
          <w:sz w:val="24"/>
          <w:szCs w:val="24"/>
        </w:rPr>
        <w:t xml:space="preserve"> skutočností </w:t>
      </w:r>
      <w:r w:rsidR="003943F2" w:rsidRPr="003943F2">
        <w:rPr>
          <w:rFonts w:ascii="Times" w:hAnsi="Times" w:cs="Times"/>
          <w:sz w:val="24"/>
          <w:szCs w:val="24"/>
        </w:rPr>
        <w:t xml:space="preserve"> </w:t>
      </w:r>
      <w:r w:rsidR="00AE4B46">
        <w:rPr>
          <w:rFonts w:ascii="Times" w:hAnsi="Times" w:cs="Times"/>
          <w:sz w:val="24"/>
          <w:szCs w:val="24"/>
        </w:rPr>
        <w:t xml:space="preserve">obsiahnutých v </w:t>
      </w:r>
      <w:r w:rsidR="003943F2" w:rsidRPr="003943F2">
        <w:rPr>
          <w:rFonts w:ascii="Times" w:hAnsi="Times" w:cs="Times"/>
          <w:sz w:val="24"/>
          <w:szCs w:val="24"/>
        </w:rPr>
        <w:t>archívnych dokumento</w:t>
      </w:r>
      <w:r w:rsidR="00AE4B46">
        <w:rPr>
          <w:rFonts w:ascii="Times" w:hAnsi="Times" w:cs="Times"/>
          <w:sz w:val="24"/>
          <w:szCs w:val="24"/>
        </w:rPr>
        <w:t>ch</w:t>
      </w:r>
      <w:r w:rsidR="003943F2" w:rsidRPr="003943F2">
        <w:rPr>
          <w:rFonts w:ascii="Times" w:hAnsi="Times" w:cs="Times"/>
          <w:sz w:val="24"/>
          <w:szCs w:val="24"/>
        </w:rPr>
        <w:t xml:space="preserve">, Národný bezpečnostný úrad </w:t>
      </w:r>
      <w:r>
        <w:rPr>
          <w:rFonts w:ascii="Times" w:hAnsi="Times" w:cs="Times"/>
          <w:sz w:val="24"/>
          <w:szCs w:val="24"/>
        </w:rPr>
        <w:t xml:space="preserve">ich </w:t>
      </w:r>
      <w:r w:rsidR="00A115FA">
        <w:rPr>
          <w:rFonts w:ascii="Times" w:hAnsi="Times" w:cs="Times"/>
          <w:sz w:val="24"/>
          <w:szCs w:val="24"/>
        </w:rPr>
        <w:t xml:space="preserve">z centrálneho úložiska </w:t>
      </w:r>
      <w:r w:rsidR="003943F2" w:rsidRPr="003943F2">
        <w:rPr>
          <w:rFonts w:ascii="Times" w:hAnsi="Times" w:cs="Times"/>
          <w:sz w:val="24"/>
          <w:szCs w:val="24"/>
        </w:rPr>
        <w:t xml:space="preserve">odovzdá príslušnému archívu. </w:t>
      </w:r>
    </w:p>
    <w:p w:rsidR="009D7D0C" w:rsidRDefault="009D7D0C" w:rsidP="00E328CD">
      <w:pPr>
        <w:spacing w:after="0" w:line="276" w:lineRule="auto"/>
        <w:jc w:val="both"/>
        <w:rPr>
          <w:rFonts w:ascii="Times" w:hAnsi="Times" w:cs="Times"/>
          <w:sz w:val="24"/>
          <w:szCs w:val="24"/>
        </w:rPr>
      </w:pPr>
    </w:p>
    <w:p w:rsidR="00A94BB6" w:rsidRDefault="00A94BB6" w:rsidP="00E328CD">
      <w:pPr>
        <w:spacing w:after="0" w:line="276" w:lineRule="auto"/>
        <w:jc w:val="both"/>
        <w:rPr>
          <w:rFonts w:ascii="Times" w:hAnsi="Times" w:cs="Times"/>
          <w:sz w:val="24"/>
          <w:szCs w:val="24"/>
        </w:rPr>
      </w:pPr>
    </w:p>
    <w:p w:rsidR="00936D75" w:rsidRPr="00592814" w:rsidRDefault="00936D75" w:rsidP="00E328CD">
      <w:pPr>
        <w:spacing w:after="0" w:line="276" w:lineRule="auto"/>
        <w:jc w:val="both"/>
        <w:rPr>
          <w:rFonts w:ascii="Times" w:hAnsi="Times" w:cs="Times"/>
          <w:b/>
          <w:sz w:val="24"/>
          <w:szCs w:val="24"/>
        </w:rPr>
      </w:pPr>
      <w:r w:rsidRPr="00592814">
        <w:rPr>
          <w:rFonts w:ascii="Times" w:hAnsi="Times" w:cs="Times"/>
          <w:b/>
          <w:sz w:val="24"/>
          <w:szCs w:val="24"/>
        </w:rPr>
        <w:lastRenderedPageBreak/>
        <w:t xml:space="preserve">K bodu 2: </w:t>
      </w:r>
    </w:p>
    <w:p w:rsidR="00416579" w:rsidRPr="00A94BB6" w:rsidRDefault="00592814" w:rsidP="00781BD9">
      <w:pPr>
        <w:spacing w:after="0" w:line="276" w:lineRule="auto"/>
        <w:jc w:val="both"/>
        <w:rPr>
          <w:rFonts w:eastAsia="Calibri"/>
          <w:sz w:val="24"/>
          <w:szCs w:val="24"/>
        </w:rPr>
      </w:pPr>
      <w:r w:rsidRPr="00A94BB6">
        <w:rPr>
          <w:sz w:val="24"/>
          <w:szCs w:val="24"/>
        </w:rPr>
        <w:t>Dopĺňa sa lehota pre prehodnocovanie stupňa utajenia utajovaných skutočností</w:t>
      </w:r>
      <w:r w:rsidR="00567030" w:rsidRPr="00A94BB6">
        <w:rPr>
          <w:sz w:val="24"/>
          <w:szCs w:val="24"/>
        </w:rPr>
        <w:t>.</w:t>
      </w:r>
      <w:r w:rsidRPr="00A94BB6">
        <w:rPr>
          <w:sz w:val="24"/>
          <w:szCs w:val="24"/>
        </w:rPr>
        <w:t xml:space="preserve"> </w:t>
      </w:r>
      <w:r w:rsidR="00416579" w:rsidRPr="00A94BB6">
        <w:rPr>
          <w:rFonts w:eastAsia="Calibri"/>
          <w:sz w:val="24"/>
          <w:szCs w:val="24"/>
        </w:rPr>
        <w:t xml:space="preserve">Prax ukázala, že napriek povinnosti vedúceho </w:t>
      </w:r>
      <w:r w:rsidR="009A7D61">
        <w:rPr>
          <w:rFonts w:eastAsia="Calibri"/>
          <w:sz w:val="24"/>
          <w:szCs w:val="24"/>
        </w:rPr>
        <w:t xml:space="preserve">(t .j. štatutárneho orgánu) </w:t>
      </w:r>
      <w:r w:rsidR="00416579" w:rsidRPr="00A94BB6">
        <w:rPr>
          <w:rFonts w:eastAsia="Calibri"/>
          <w:sz w:val="24"/>
          <w:szCs w:val="24"/>
        </w:rPr>
        <w:t>prehodnocovať stupne utajenia</w:t>
      </w:r>
      <w:r w:rsidR="008B1BC8">
        <w:rPr>
          <w:rFonts w:eastAsia="Calibri"/>
          <w:sz w:val="24"/>
          <w:szCs w:val="24"/>
        </w:rPr>
        <w:t>,</w:t>
      </w:r>
      <w:r w:rsidR="00416579" w:rsidRPr="00A94BB6">
        <w:rPr>
          <w:rFonts w:eastAsia="Calibri"/>
          <w:sz w:val="24"/>
          <w:szCs w:val="24"/>
        </w:rPr>
        <w:t xml:space="preserve"> nie je táto jeho p</w:t>
      </w:r>
      <w:r w:rsidR="008B1BC8">
        <w:rPr>
          <w:rFonts w:eastAsia="Calibri"/>
          <w:sz w:val="24"/>
          <w:szCs w:val="24"/>
        </w:rPr>
        <w:t xml:space="preserve">ovinnosť </w:t>
      </w:r>
      <w:r w:rsidR="00416579" w:rsidRPr="00A94BB6">
        <w:rPr>
          <w:rFonts w:eastAsia="Calibri"/>
          <w:sz w:val="24"/>
          <w:szCs w:val="24"/>
        </w:rPr>
        <w:t xml:space="preserve">riadne </w:t>
      </w:r>
      <w:r w:rsidR="008B1BC8">
        <w:rPr>
          <w:rFonts w:eastAsia="Calibri"/>
          <w:sz w:val="24"/>
          <w:szCs w:val="24"/>
        </w:rPr>
        <w:t>plnená</w:t>
      </w:r>
      <w:r w:rsidR="00416579" w:rsidRPr="00A94BB6">
        <w:rPr>
          <w:rFonts w:eastAsia="Calibri"/>
          <w:sz w:val="24"/>
          <w:szCs w:val="24"/>
        </w:rPr>
        <w:t xml:space="preserve"> a k tejto činnosti dochádza iba v rámci vyraďovacieho konania. Z uvedeného dôvodu sa zavádza povinnosť vedúceho zabezpečiť prehodnotenie stupňa utajenia najmenej raz za päť rokov</w:t>
      </w:r>
      <w:r w:rsidR="008B1BC8">
        <w:rPr>
          <w:rFonts w:eastAsia="Calibri"/>
          <w:sz w:val="24"/>
          <w:szCs w:val="24"/>
        </w:rPr>
        <w:t>.</w:t>
      </w:r>
      <w:r w:rsidR="00416579" w:rsidRPr="00A94BB6">
        <w:rPr>
          <w:rFonts w:eastAsia="Calibri"/>
          <w:sz w:val="24"/>
          <w:szCs w:val="24"/>
        </w:rPr>
        <w:t xml:space="preserve"> Táto povinnosť sa vzťahuje aj na ústredný orgán štátnej správy, ktorý </w:t>
      </w:r>
      <w:r w:rsidR="00E76712">
        <w:rPr>
          <w:rFonts w:eastAsia="Calibri"/>
          <w:sz w:val="24"/>
          <w:szCs w:val="24"/>
        </w:rPr>
        <w:t>využije možnosť</w:t>
      </w:r>
      <w:r w:rsidR="00416579" w:rsidRPr="00A94BB6">
        <w:rPr>
          <w:rFonts w:eastAsia="Calibri"/>
          <w:sz w:val="24"/>
          <w:szCs w:val="24"/>
        </w:rPr>
        <w:t xml:space="preserve"> mať archívne dokumenty obsahujúce utajované skutočnosti </w:t>
      </w:r>
      <w:r w:rsidR="00A94BB6" w:rsidRPr="00A94BB6">
        <w:rPr>
          <w:rFonts w:eastAsia="Calibri"/>
          <w:sz w:val="24"/>
          <w:szCs w:val="24"/>
        </w:rPr>
        <w:t xml:space="preserve">uložené </w:t>
      </w:r>
      <w:r w:rsidR="00416579" w:rsidRPr="00A94BB6">
        <w:rPr>
          <w:rFonts w:eastAsia="Calibri"/>
          <w:sz w:val="24"/>
          <w:szCs w:val="24"/>
        </w:rPr>
        <w:t xml:space="preserve">v centrálnom úložisku. Znamená, že povinnosť päťročne prehodnocovať stupeň utajenia sa bude aplikovať opakovane dovtedy, pokým utajenie </w:t>
      </w:r>
      <w:r w:rsidR="00E76712">
        <w:rPr>
          <w:rFonts w:eastAsia="Calibri"/>
          <w:sz w:val="24"/>
          <w:szCs w:val="24"/>
        </w:rPr>
        <w:t xml:space="preserve">takýchto </w:t>
      </w:r>
      <w:r w:rsidR="00416579" w:rsidRPr="00A94BB6">
        <w:rPr>
          <w:rFonts w:eastAsia="Calibri"/>
          <w:sz w:val="24"/>
          <w:szCs w:val="24"/>
        </w:rPr>
        <w:t xml:space="preserve">archívnych dokumentov trvá. </w:t>
      </w:r>
    </w:p>
    <w:p w:rsidR="00592814" w:rsidRDefault="00592814" w:rsidP="00E328CD">
      <w:pPr>
        <w:spacing w:after="0" w:line="276" w:lineRule="auto"/>
        <w:jc w:val="both"/>
      </w:pPr>
    </w:p>
    <w:p w:rsidR="00592814" w:rsidRDefault="00592814" w:rsidP="00E328CD">
      <w:pPr>
        <w:spacing w:after="0" w:line="276" w:lineRule="auto"/>
        <w:jc w:val="both"/>
        <w:rPr>
          <w:b/>
          <w:sz w:val="24"/>
          <w:szCs w:val="24"/>
        </w:rPr>
      </w:pPr>
      <w:r w:rsidRPr="00592814">
        <w:rPr>
          <w:b/>
          <w:sz w:val="24"/>
          <w:szCs w:val="24"/>
        </w:rPr>
        <w:t>K bodu 3:</w:t>
      </w:r>
    </w:p>
    <w:p w:rsidR="000428A3" w:rsidRPr="00F71CD9" w:rsidRDefault="00592814" w:rsidP="000B5FE0">
      <w:pPr>
        <w:spacing w:after="0" w:line="276" w:lineRule="auto"/>
        <w:jc w:val="both"/>
        <w:rPr>
          <w:rFonts w:eastAsia="Calibri"/>
          <w:sz w:val="24"/>
          <w:szCs w:val="24"/>
        </w:rPr>
      </w:pPr>
      <w:r w:rsidRPr="00592814">
        <w:rPr>
          <w:sz w:val="24"/>
          <w:szCs w:val="24"/>
        </w:rPr>
        <w:t>Ide o</w:t>
      </w:r>
      <w:r>
        <w:rPr>
          <w:sz w:val="24"/>
          <w:szCs w:val="24"/>
        </w:rPr>
        <w:t> </w:t>
      </w:r>
      <w:r w:rsidRPr="00592814">
        <w:rPr>
          <w:sz w:val="24"/>
          <w:szCs w:val="24"/>
        </w:rPr>
        <w:t>nadviazanie</w:t>
      </w:r>
      <w:r>
        <w:rPr>
          <w:sz w:val="24"/>
          <w:szCs w:val="24"/>
        </w:rPr>
        <w:t xml:space="preserve"> na bod</w:t>
      </w:r>
      <w:r w:rsidR="00F71CD9">
        <w:rPr>
          <w:sz w:val="24"/>
          <w:szCs w:val="24"/>
        </w:rPr>
        <w:t xml:space="preserve"> </w:t>
      </w:r>
      <w:r>
        <w:rPr>
          <w:sz w:val="24"/>
          <w:szCs w:val="24"/>
        </w:rPr>
        <w:t>1.</w:t>
      </w:r>
      <w:r w:rsidR="00567030">
        <w:rPr>
          <w:sz w:val="24"/>
          <w:szCs w:val="24"/>
        </w:rPr>
        <w:t xml:space="preserve"> </w:t>
      </w:r>
      <w:r w:rsidR="00F71CD9">
        <w:rPr>
          <w:sz w:val="24"/>
          <w:szCs w:val="24"/>
        </w:rPr>
        <w:t>Z</w:t>
      </w:r>
      <w:r w:rsidR="00567030">
        <w:rPr>
          <w:sz w:val="24"/>
          <w:szCs w:val="24"/>
        </w:rPr>
        <w:t xml:space="preserve"> nov</w:t>
      </w:r>
      <w:r w:rsidR="00F71CD9">
        <w:rPr>
          <w:sz w:val="24"/>
          <w:szCs w:val="24"/>
        </w:rPr>
        <w:t>ej</w:t>
      </w:r>
      <w:r w:rsidR="00567030">
        <w:rPr>
          <w:sz w:val="24"/>
          <w:szCs w:val="24"/>
        </w:rPr>
        <w:t xml:space="preserve"> pôsobnosti vyplýva pre Národný bezpečnostný úrad </w:t>
      </w:r>
      <w:r w:rsidR="00C16F26">
        <w:rPr>
          <w:sz w:val="24"/>
          <w:szCs w:val="24"/>
        </w:rPr>
        <w:t xml:space="preserve">úloha </w:t>
      </w:r>
      <w:r w:rsidR="00567030">
        <w:rPr>
          <w:sz w:val="24"/>
          <w:szCs w:val="24"/>
        </w:rPr>
        <w:t>zriadiť centrálne úložisko utajovaných skutočností.</w:t>
      </w:r>
      <w:r w:rsidR="00115807">
        <w:rPr>
          <w:sz w:val="24"/>
          <w:szCs w:val="24"/>
        </w:rPr>
        <w:t xml:space="preserve"> </w:t>
      </w:r>
      <w:r w:rsidR="00561008">
        <w:rPr>
          <w:sz w:val="24"/>
          <w:szCs w:val="24"/>
        </w:rPr>
        <w:t xml:space="preserve">Reaguje sa tak na poznatky z praxe, keď ústredné orgány štátnej správy Národnému bezpečnostnému úradu pri  výkone jeho kontrolnej  činnosti opakovane vznášajú požiadavku, aby plnil takúto úlohu. </w:t>
      </w:r>
      <w:r w:rsidR="002A1941" w:rsidRPr="002A1941">
        <w:rPr>
          <w:rFonts w:eastAsia="Calibri"/>
          <w:sz w:val="24"/>
          <w:szCs w:val="24"/>
        </w:rPr>
        <w:t xml:space="preserve">Keďže lehota utajenia nie je pevne </w:t>
      </w:r>
      <w:r w:rsidR="002A1941">
        <w:rPr>
          <w:rFonts w:eastAsia="Calibri"/>
          <w:sz w:val="24"/>
          <w:szCs w:val="24"/>
        </w:rPr>
        <w:t>určená,</w:t>
      </w:r>
      <w:r w:rsidR="002A1941" w:rsidRPr="002A1941">
        <w:rPr>
          <w:rFonts w:eastAsia="Calibri"/>
          <w:sz w:val="24"/>
          <w:szCs w:val="24"/>
        </w:rPr>
        <w:t xml:space="preserve"> archívne dokumenty obsahujúce utajované skutočnosti </w:t>
      </w:r>
      <w:r w:rsidR="000428A3">
        <w:rPr>
          <w:rFonts w:eastAsia="Calibri"/>
          <w:sz w:val="24"/>
          <w:szCs w:val="24"/>
        </w:rPr>
        <w:t xml:space="preserve">tieto orgány </w:t>
      </w:r>
      <w:r w:rsidR="002A1941" w:rsidRPr="002A1941">
        <w:rPr>
          <w:rFonts w:eastAsia="Calibri"/>
          <w:sz w:val="24"/>
          <w:szCs w:val="24"/>
        </w:rPr>
        <w:t>zväčša dlhodobo uklada</w:t>
      </w:r>
      <w:r w:rsidR="000428A3">
        <w:rPr>
          <w:rFonts w:eastAsia="Calibri"/>
          <w:sz w:val="24"/>
          <w:szCs w:val="24"/>
        </w:rPr>
        <w:t>jú</w:t>
      </w:r>
      <w:r w:rsidR="002A1941" w:rsidRPr="002A1941">
        <w:rPr>
          <w:rFonts w:eastAsia="Calibri"/>
          <w:sz w:val="24"/>
          <w:szCs w:val="24"/>
        </w:rPr>
        <w:t xml:space="preserve"> a ich počty sa každým vyraďovacím konaním zvyšujú. Zároveň si zabezpečenie priestorov, v ktorých sa archívne dokumenty obsahujúce utajované skutočnosti ukladajú, vyžaduje prísnejšie opatrenia, čo má </w:t>
      </w:r>
      <w:r w:rsidR="000428A3">
        <w:rPr>
          <w:rFonts w:eastAsia="Calibri"/>
          <w:sz w:val="24"/>
          <w:szCs w:val="24"/>
        </w:rPr>
        <w:t xml:space="preserve">pre </w:t>
      </w:r>
      <w:r w:rsidR="00230BA6">
        <w:rPr>
          <w:rFonts w:eastAsia="Calibri"/>
          <w:sz w:val="24"/>
          <w:szCs w:val="24"/>
        </w:rPr>
        <w:t>tieto orgány</w:t>
      </w:r>
      <w:r w:rsidR="000428A3">
        <w:rPr>
          <w:rFonts w:eastAsia="Calibri"/>
          <w:sz w:val="24"/>
          <w:szCs w:val="24"/>
        </w:rPr>
        <w:t xml:space="preserve"> </w:t>
      </w:r>
      <w:r w:rsidR="002A1941" w:rsidRPr="002A1941">
        <w:rPr>
          <w:rFonts w:eastAsia="Calibri"/>
          <w:sz w:val="24"/>
          <w:szCs w:val="24"/>
        </w:rPr>
        <w:t xml:space="preserve">za následok </w:t>
      </w:r>
      <w:r w:rsidR="002A1941">
        <w:rPr>
          <w:rFonts w:eastAsia="Calibri"/>
          <w:sz w:val="24"/>
          <w:szCs w:val="24"/>
        </w:rPr>
        <w:t xml:space="preserve">aj </w:t>
      </w:r>
      <w:r w:rsidR="002A1941" w:rsidRPr="002A1941">
        <w:rPr>
          <w:rFonts w:eastAsia="Calibri"/>
          <w:sz w:val="24"/>
          <w:szCs w:val="24"/>
        </w:rPr>
        <w:t xml:space="preserve">vyššie finančné náklady </w:t>
      </w:r>
      <w:r w:rsidR="002A1941">
        <w:rPr>
          <w:rFonts w:eastAsia="Calibri"/>
          <w:sz w:val="24"/>
          <w:szCs w:val="24"/>
        </w:rPr>
        <w:t>-</w:t>
      </w:r>
      <w:r w:rsidR="00561008">
        <w:rPr>
          <w:rFonts w:eastAsia="Calibri"/>
          <w:sz w:val="24"/>
          <w:szCs w:val="24"/>
        </w:rPr>
        <w:t xml:space="preserve"> </w:t>
      </w:r>
      <w:r w:rsidR="002A1941" w:rsidRPr="002A1941">
        <w:rPr>
          <w:rFonts w:eastAsia="Calibri"/>
          <w:sz w:val="24"/>
          <w:szCs w:val="24"/>
        </w:rPr>
        <w:t xml:space="preserve">napríklad nestačí len jeden bezpečnostný objekt </w:t>
      </w:r>
      <w:r w:rsidR="000428A3">
        <w:rPr>
          <w:rFonts w:eastAsia="Calibri"/>
          <w:sz w:val="24"/>
          <w:szCs w:val="24"/>
        </w:rPr>
        <w:t xml:space="preserve">na úschovu </w:t>
      </w:r>
      <w:r w:rsidR="002A1941">
        <w:rPr>
          <w:rFonts w:eastAsia="Calibri"/>
          <w:sz w:val="24"/>
          <w:szCs w:val="24"/>
        </w:rPr>
        <w:t>(</w:t>
      </w:r>
      <w:r w:rsidR="002A1941" w:rsidRPr="002A1941">
        <w:rPr>
          <w:rFonts w:eastAsia="Calibri"/>
          <w:sz w:val="24"/>
          <w:szCs w:val="24"/>
        </w:rPr>
        <w:t>trezor</w:t>
      </w:r>
      <w:r w:rsidR="002A1941">
        <w:rPr>
          <w:rFonts w:eastAsia="Calibri"/>
          <w:sz w:val="24"/>
          <w:szCs w:val="24"/>
        </w:rPr>
        <w:t>)</w:t>
      </w:r>
      <w:r w:rsidR="002A1941" w:rsidRPr="002A1941">
        <w:rPr>
          <w:rFonts w:eastAsia="Calibri"/>
          <w:sz w:val="24"/>
          <w:szCs w:val="24"/>
        </w:rPr>
        <w:t xml:space="preserve">, ale je potrebné zriadiť viacero chránených priestorov. </w:t>
      </w:r>
      <w:r w:rsidR="00561008">
        <w:rPr>
          <w:rFonts w:eastAsia="Calibri"/>
          <w:sz w:val="24"/>
          <w:szCs w:val="24"/>
        </w:rPr>
        <w:t xml:space="preserve">Uložením </w:t>
      </w:r>
      <w:r w:rsidR="002A1941" w:rsidRPr="002A1941">
        <w:rPr>
          <w:rFonts w:eastAsia="Calibri"/>
          <w:sz w:val="24"/>
          <w:szCs w:val="24"/>
        </w:rPr>
        <w:t xml:space="preserve">archívnych dokumentov obsahujúcich utajované skutočnosti </w:t>
      </w:r>
      <w:r w:rsidR="002A1941">
        <w:rPr>
          <w:rFonts w:eastAsia="Calibri"/>
          <w:sz w:val="24"/>
          <w:szCs w:val="24"/>
        </w:rPr>
        <w:t xml:space="preserve">v centrálnom úložisku utajovaných skutočností, ktoré zriadi </w:t>
      </w:r>
      <w:r w:rsidR="002A1941" w:rsidRPr="002A1941">
        <w:rPr>
          <w:rFonts w:eastAsia="Calibri"/>
          <w:sz w:val="24"/>
          <w:szCs w:val="24"/>
        </w:rPr>
        <w:t>Národn</w:t>
      </w:r>
      <w:r w:rsidR="002A1941">
        <w:rPr>
          <w:rFonts w:eastAsia="Calibri"/>
          <w:sz w:val="24"/>
          <w:szCs w:val="24"/>
        </w:rPr>
        <w:t>ý</w:t>
      </w:r>
      <w:r w:rsidR="002A1941" w:rsidRPr="002A1941">
        <w:rPr>
          <w:rFonts w:eastAsia="Calibri"/>
          <w:sz w:val="24"/>
          <w:szCs w:val="24"/>
        </w:rPr>
        <w:t xml:space="preserve"> bezpečnostn</w:t>
      </w:r>
      <w:r w:rsidR="002A1941">
        <w:rPr>
          <w:rFonts w:eastAsia="Calibri"/>
          <w:sz w:val="24"/>
          <w:szCs w:val="24"/>
        </w:rPr>
        <w:t>ý</w:t>
      </w:r>
      <w:r w:rsidR="002A1941" w:rsidRPr="002A1941">
        <w:rPr>
          <w:rFonts w:eastAsia="Calibri"/>
          <w:sz w:val="24"/>
          <w:szCs w:val="24"/>
        </w:rPr>
        <w:t xml:space="preserve"> úrad, </w:t>
      </w:r>
      <w:r w:rsidR="002A1941">
        <w:rPr>
          <w:rFonts w:eastAsia="Calibri"/>
          <w:sz w:val="24"/>
          <w:szCs w:val="24"/>
        </w:rPr>
        <w:t>si tak ústredné orgány štátnej správy, ktoré túto možnosť využijú, vyriešia</w:t>
      </w:r>
      <w:r w:rsidR="002A1941" w:rsidRPr="002A1941">
        <w:rPr>
          <w:rFonts w:eastAsia="Calibri"/>
          <w:sz w:val="24"/>
          <w:szCs w:val="24"/>
        </w:rPr>
        <w:t xml:space="preserve"> </w:t>
      </w:r>
      <w:r w:rsidR="002A1941">
        <w:rPr>
          <w:rFonts w:eastAsia="Calibri"/>
          <w:sz w:val="24"/>
          <w:szCs w:val="24"/>
        </w:rPr>
        <w:t>uvedené</w:t>
      </w:r>
      <w:r w:rsidR="002A1941" w:rsidRPr="002A1941">
        <w:rPr>
          <w:rFonts w:eastAsia="Calibri"/>
          <w:sz w:val="24"/>
          <w:szCs w:val="24"/>
        </w:rPr>
        <w:t xml:space="preserve"> problém</w:t>
      </w:r>
      <w:r w:rsidR="002A1941">
        <w:rPr>
          <w:rFonts w:eastAsia="Calibri"/>
          <w:sz w:val="24"/>
          <w:szCs w:val="24"/>
        </w:rPr>
        <w:t>y.</w:t>
      </w:r>
      <w:r w:rsidR="001A49E6">
        <w:rPr>
          <w:rFonts w:eastAsia="Calibri"/>
          <w:sz w:val="24"/>
          <w:szCs w:val="24"/>
        </w:rPr>
        <w:t xml:space="preserve"> </w:t>
      </w:r>
      <w:r w:rsidR="000428A3" w:rsidRPr="00F71CD9">
        <w:rPr>
          <w:sz w:val="24"/>
          <w:szCs w:val="24"/>
        </w:rPr>
        <w:t>Zabezpečenie a vykonávanie novej pôsobnosti nebude mať žiadny dopad na štátny rozpočet; pre plnenie novej úlohy má Národný bezpečnostný úrad  všetky materiálne i personálne podmienky už vytvorené.</w:t>
      </w:r>
    </w:p>
    <w:p w:rsidR="000428A3" w:rsidRPr="00F71CD9" w:rsidRDefault="00F71CD9" w:rsidP="000B5FE0">
      <w:pPr>
        <w:spacing w:after="0" w:line="276" w:lineRule="auto"/>
        <w:jc w:val="both"/>
        <w:rPr>
          <w:sz w:val="24"/>
          <w:szCs w:val="24"/>
        </w:rPr>
      </w:pPr>
      <w:r w:rsidRPr="00F71CD9">
        <w:rPr>
          <w:sz w:val="24"/>
          <w:szCs w:val="24"/>
        </w:rPr>
        <w:t>Súčasne sa v tomto bode novou pôsobnosťou Národného bezpečnostného úradu (vydávať na žiadosť ministerstva alebo štátneho archívu s regionálnou pôsobnosťou stanovisko k registratúrnym poriadkom upravujúcim manipuláciu s registratúrnymi záznamami obsahujúcimi utajované skutočnosti) nadväzuje</w:t>
      </w:r>
      <w:r w:rsidR="008F5550">
        <w:rPr>
          <w:sz w:val="24"/>
          <w:szCs w:val="24"/>
        </w:rPr>
        <w:t xml:space="preserve"> </w:t>
      </w:r>
      <w:r w:rsidRPr="00F71CD9">
        <w:rPr>
          <w:sz w:val="24"/>
          <w:szCs w:val="24"/>
        </w:rPr>
        <w:t xml:space="preserve">na čl. I body 45 a 46.  </w:t>
      </w:r>
    </w:p>
    <w:p w:rsidR="00F71CD9" w:rsidRDefault="00F71CD9" w:rsidP="000B5FE0">
      <w:pPr>
        <w:spacing w:after="0" w:line="276" w:lineRule="auto"/>
        <w:jc w:val="both"/>
        <w:rPr>
          <w:b/>
        </w:rPr>
      </w:pPr>
    </w:p>
    <w:p w:rsidR="000B5FE0" w:rsidRPr="00781BD9" w:rsidRDefault="000B5FE0" w:rsidP="000B5FE0">
      <w:pPr>
        <w:spacing w:after="0" w:line="276" w:lineRule="auto"/>
        <w:jc w:val="both"/>
        <w:rPr>
          <w:b/>
          <w:sz w:val="24"/>
          <w:szCs w:val="24"/>
        </w:rPr>
      </w:pPr>
      <w:r w:rsidRPr="00781BD9">
        <w:rPr>
          <w:b/>
          <w:sz w:val="24"/>
          <w:szCs w:val="24"/>
        </w:rPr>
        <w:t>K čl. I</w:t>
      </w:r>
      <w:r w:rsidR="00E328CD" w:rsidRPr="00781BD9">
        <w:rPr>
          <w:b/>
          <w:sz w:val="24"/>
          <w:szCs w:val="24"/>
        </w:rPr>
        <w:t>V</w:t>
      </w:r>
    </w:p>
    <w:p w:rsidR="000B5FE0" w:rsidRPr="00766631" w:rsidRDefault="000B5FE0" w:rsidP="00766631">
      <w:pPr>
        <w:spacing w:after="0" w:line="276" w:lineRule="auto"/>
        <w:ind w:firstLine="708"/>
        <w:jc w:val="both"/>
        <w:rPr>
          <w:sz w:val="24"/>
          <w:szCs w:val="24"/>
        </w:rPr>
      </w:pPr>
      <w:r w:rsidRPr="00707D82">
        <w:rPr>
          <w:sz w:val="24"/>
          <w:szCs w:val="24"/>
        </w:rPr>
        <w:t>Vzhľadom na potrebnú dĺžku legislatívneho procesu a termín účinnosti čl. 3 ods.</w:t>
      </w:r>
      <w:r w:rsidR="00EF4489">
        <w:rPr>
          <w:sz w:val="24"/>
          <w:szCs w:val="24"/>
        </w:rPr>
        <w:t xml:space="preserve"> </w:t>
      </w:r>
      <w:r w:rsidRPr="00707D82">
        <w:rPr>
          <w:sz w:val="24"/>
          <w:szCs w:val="24"/>
        </w:rPr>
        <w:t>1 nariadenia 2019/880</w:t>
      </w:r>
      <w:r w:rsidR="000428A3">
        <w:rPr>
          <w:sz w:val="24"/>
          <w:szCs w:val="24"/>
        </w:rPr>
        <w:t xml:space="preserve">, ktorý sa má implementovať, </w:t>
      </w:r>
      <w:r w:rsidR="004C7728">
        <w:rPr>
          <w:sz w:val="24"/>
          <w:szCs w:val="24"/>
        </w:rPr>
        <w:t xml:space="preserve">ako aj na potrebu posunúť účinnosť </w:t>
      </w:r>
      <w:r w:rsidR="00766631">
        <w:rPr>
          <w:sz w:val="24"/>
          <w:szCs w:val="24"/>
        </w:rPr>
        <w:t xml:space="preserve">povinnosti viesť od </w:t>
      </w:r>
      <w:r w:rsidR="00766631" w:rsidRPr="00707D82">
        <w:rPr>
          <w:sz w:val="24"/>
          <w:szCs w:val="24"/>
        </w:rPr>
        <w:t>1. januára 2021</w:t>
      </w:r>
      <w:r w:rsidR="00766631">
        <w:rPr>
          <w:sz w:val="24"/>
          <w:szCs w:val="24"/>
        </w:rPr>
        <w:t xml:space="preserve"> v registri mimovládnych neziskových organizácií elektronickú zbierku listín, </w:t>
      </w:r>
      <w:r w:rsidRPr="00707D82">
        <w:rPr>
          <w:sz w:val="24"/>
          <w:szCs w:val="24"/>
        </w:rPr>
        <w:t xml:space="preserve">sa navrhuje účinnosť zákona od 1. januára 2021. </w:t>
      </w:r>
    </w:p>
    <w:p w:rsidR="00082515" w:rsidRPr="00707D82" w:rsidRDefault="00082515" w:rsidP="004F0D80">
      <w:pPr>
        <w:spacing w:after="0" w:line="276" w:lineRule="auto"/>
        <w:jc w:val="both"/>
        <w:rPr>
          <w:b/>
          <w:sz w:val="24"/>
          <w:szCs w:val="24"/>
        </w:rPr>
      </w:pPr>
    </w:p>
    <w:p w:rsidR="003C5A57" w:rsidRPr="0005599B" w:rsidRDefault="003C5A57" w:rsidP="004F0D80">
      <w:pPr>
        <w:spacing w:after="0" w:line="276" w:lineRule="auto"/>
        <w:jc w:val="both"/>
        <w:rPr>
          <w:b/>
        </w:rPr>
      </w:pPr>
    </w:p>
    <w:p w:rsidR="00FB1838" w:rsidRPr="003C5A57" w:rsidRDefault="00FB1838" w:rsidP="004F0D80">
      <w:pPr>
        <w:spacing w:after="0" w:line="276" w:lineRule="auto"/>
      </w:pPr>
    </w:p>
    <w:sectPr w:rsidR="00FB1838" w:rsidRPr="003C5A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BB" w:rsidRDefault="00C954BB" w:rsidP="009C1FD1">
      <w:pPr>
        <w:spacing w:after="0" w:line="240" w:lineRule="auto"/>
      </w:pPr>
      <w:r>
        <w:separator/>
      </w:r>
    </w:p>
  </w:endnote>
  <w:endnote w:type="continuationSeparator" w:id="0">
    <w:p w:rsidR="00C954BB" w:rsidRDefault="00C954BB" w:rsidP="009C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9992"/>
      <w:docPartObj>
        <w:docPartGallery w:val="Page Numbers (Bottom of Page)"/>
        <w:docPartUnique/>
      </w:docPartObj>
    </w:sdtPr>
    <w:sdtEndPr/>
    <w:sdtContent>
      <w:p w:rsidR="009C1FD1" w:rsidRDefault="009C1FD1">
        <w:pPr>
          <w:pStyle w:val="Pta"/>
          <w:jc w:val="center"/>
        </w:pPr>
        <w:r>
          <w:fldChar w:fldCharType="begin"/>
        </w:r>
        <w:r>
          <w:instrText>PAGE   \* MERGEFORMAT</w:instrText>
        </w:r>
        <w:r>
          <w:fldChar w:fldCharType="separate"/>
        </w:r>
        <w:r w:rsidR="001D3F62">
          <w:rPr>
            <w:noProof/>
          </w:rPr>
          <w:t>5</w:t>
        </w:r>
        <w:r>
          <w:fldChar w:fldCharType="end"/>
        </w:r>
      </w:p>
    </w:sdtContent>
  </w:sdt>
  <w:p w:rsidR="009C1FD1" w:rsidRDefault="009C1F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BB" w:rsidRDefault="00C954BB" w:rsidP="009C1FD1">
      <w:pPr>
        <w:spacing w:after="0" w:line="240" w:lineRule="auto"/>
      </w:pPr>
      <w:r>
        <w:separator/>
      </w:r>
    </w:p>
  </w:footnote>
  <w:footnote w:type="continuationSeparator" w:id="0">
    <w:p w:rsidR="00C954BB" w:rsidRDefault="00C954BB" w:rsidP="009C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57"/>
    <w:rsid w:val="00012EEE"/>
    <w:rsid w:val="0001524D"/>
    <w:rsid w:val="00032005"/>
    <w:rsid w:val="000375D3"/>
    <w:rsid w:val="000428A3"/>
    <w:rsid w:val="00074008"/>
    <w:rsid w:val="00082515"/>
    <w:rsid w:val="000A7405"/>
    <w:rsid w:val="000B5FE0"/>
    <w:rsid w:val="000B7E00"/>
    <w:rsid w:val="000C6832"/>
    <w:rsid w:val="000C7FFA"/>
    <w:rsid w:val="000D29DA"/>
    <w:rsid w:val="000F6371"/>
    <w:rsid w:val="0010441A"/>
    <w:rsid w:val="001054C8"/>
    <w:rsid w:val="00115807"/>
    <w:rsid w:val="00115EE6"/>
    <w:rsid w:val="00126D00"/>
    <w:rsid w:val="0012736F"/>
    <w:rsid w:val="00140BAD"/>
    <w:rsid w:val="00142267"/>
    <w:rsid w:val="00144EA2"/>
    <w:rsid w:val="00156DD7"/>
    <w:rsid w:val="00157672"/>
    <w:rsid w:val="00162D3F"/>
    <w:rsid w:val="0016634E"/>
    <w:rsid w:val="00176744"/>
    <w:rsid w:val="00176DDC"/>
    <w:rsid w:val="00180695"/>
    <w:rsid w:val="001873D9"/>
    <w:rsid w:val="001931CA"/>
    <w:rsid w:val="00196AB9"/>
    <w:rsid w:val="001A1094"/>
    <w:rsid w:val="001A249E"/>
    <w:rsid w:val="001A49E6"/>
    <w:rsid w:val="001B6C4A"/>
    <w:rsid w:val="001D0E3F"/>
    <w:rsid w:val="001D1371"/>
    <w:rsid w:val="001D3F62"/>
    <w:rsid w:val="001E5ED9"/>
    <w:rsid w:val="0022133E"/>
    <w:rsid w:val="002224D5"/>
    <w:rsid w:val="00230942"/>
    <w:rsid w:val="00230BA6"/>
    <w:rsid w:val="00240A8E"/>
    <w:rsid w:val="00251C8E"/>
    <w:rsid w:val="0027008F"/>
    <w:rsid w:val="002853E7"/>
    <w:rsid w:val="002A1941"/>
    <w:rsid w:val="002A48B1"/>
    <w:rsid w:val="002B29E8"/>
    <w:rsid w:val="002B6417"/>
    <w:rsid w:val="002B6912"/>
    <w:rsid w:val="002C6C04"/>
    <w:rsid w:val="002D08AD"/>
    <w:rsid w:val="002D2DF4"/>
    <w:rsid w:val="00305AFD"/>
    <w:rsid w:val="003062C6"/>
    <w:rsid w:val="00314DFE"/>
    <w:rsid w:val="003150A5"/>
    <w:rsid w:val="003174C7"/>
    <w:rsid w:val="00322146"/>
    <w:rsid w:val="00340132"/>
    <w:rsid w:val="00363258"/>
    <w:rsid w:val="00382FE7"/>
    <w:rsid w:val="003876EA"/>
    <w:rsid w:val="003943F2"/>
    <w:rsid w:val="003A2DEC"/>
    <w:rsid w:val="003C5A57"/>
    <w:rsid w:val="003C7707"/>
    <w:rsid w:val="003D09F8"/>
    <w:rsid w:val="003E4389"/>
    <w:rsid w:val="003F27E0"/>
    <w:rsid w:val="00403AB3"/>
    <w:rsid w:val="00410100"/>
    <w:rsid w:val="00412643"/>
    <w:rsid w:val="004144EB"/>
    <w:rsid w:val="00416579"/>
    <w:rsid w:val="00420D47"/>
    <w:rsid w:val="004312B1"/>
    <w:rsid w:val="00452E55"/>
    <w:rsid w:val="0046654E"/>
    <w:rsid w:val="004673B8"/>
    <w:rsid w:val="00487A83"/>
    <w:rsid w:val="004A0977"/>
    <w:rsid w:val="004A2BD8"/>
    <w:rsid w:val="004B6184"/>
    <w:rsid w:val="004C23AD"/>
    <w:rsid w:val="004C7728"/>
    <w:rsid w:val="004D0A97"/>
    <w:rsid w:val="004F0D80"/>
    <w:rsid w:val="00506FCD"/>
    <w:rsid w:val="005104E6"/>
    <w:rsid w:val="00511E45"/>
    <w:rsid w:val="005205C0"/>
    <w:rsid w:val="00550ED6"/>
    <w:rsid w:val="00553D6B"/>
    <w:rsid w:val="005540DD"/>
    <w:rsid w:val="00561008"/>
    <w:rsid w:val="00563AFC"/>
    <w:rsid w:val="00567030"/>
    <w:rsid w:val="005706EB"/>
    <w:rsid w:val="00581F54"/>
    <w:rsid w:val="00592814"/>
    <w:rsid w:val="005A2896"/>
    <w:rsid w:val="005A495B"/>
    <w:rsid w:val="005B2BC7"/>
    <w:rsid w:val="005C1475"/>
    <w:rsid w:val="005C2BD7"/>
    <w:rsid w:val="005C2E29"/>
    <w:rsid w:val="005C64F8"/>
    <w:rsid w:val="005D5A1A"/>
    <w:rsid w:val="005E13DF"/>
    <w:rsid w:val="005E1F74"/>
    <w:rsid w:val="005E710A"/>
    <w:rsid w:val="005F194B"/>
    <w:rsid w:val="005F6E1F"/>
    <w:rsid w:val="00626E80"/>
    <w:rsid w:val="00634697"/>
    <w:rsid w:val="006467B5"/>
    <w:rsid w:val="00664C9F"/>
    <w:rsid w:val="00687EE1"/>
    <w:rsid w:val="006931FB"/>
    <w:rsid w:val="006F2B9E"/>
    <w:rsid w:val="006F5B5C"/>
    <w:rsid w:val="006F60A8"/>
    <w:rsid w:val="00707D82"/>
    <w:rsid w:val="007453F8"/>
    <w:rsid w:val="007459F9"/>
    <w:rsid w:val="00750587"/>
    <w:rsid w:val="0076095D"/>
    <w:rsid w:val="00764AD7"/>
    <w:rsid w:val="00766631"/>
    <w:rsid w:val="00781BD9"/>
    <w:rsid w:val="007F3079"/>
    <w:rsid w:val="007F3F5C"/>
    <w:rsid w:val="00823538"/>
    <w:rsid w:val="008469B8"/>
    <w:rsid w:val="008638BE"/>
    <w:rsid w:val="00864108"/>
    <w:rsid w:val="0087179E"/>
    <w:rsid w:val="00885480"/>
    <w:rsid w:val="00890FD5"/>
    <w:rsid w:val="008B1BC8"/>
    <w:rsid w:val="008B3BA1"/>
    <w:rsid w:val="008C2989"/>
    <w:rsid w:val="008C551D"/>
    <w:rsid w:val="008E3BC5"/>
    <w:rsid w:val="008F5550"/>
    <w:rsid w:val="00905680"/>
    <w:rsid w:val="00922C90"/>
    <w:rsid w:val="0093383E"/>
    <w:rsid w:val="00936D75"/>
    <w:rsid w:val="009438FB"/>
    <w:rsid w:val="00945BAE"/>
    <w:rsid w:val="00951F69"/>
    <w:rsid w:val="009825D2"/>
    <w:rsid w:val="009829D8"/>
    <w:rsid w:val="00987E37"/>
    <w:rsid w:val="00994E9A"/>
    <w:rsid w:val="00997C3B"/>
    <w:rsid w:val="009A1968"/>
    <w:rsid w:val="009A430C"/>
    <w:rsid w:val="009A78B4"/>
    <w:rsid w:val="009A7D61"/>
    <w:rsid w:val="009C1FD1"/>
    <w:rsid w:val="009C61EC"/>
    <w:rsid w:val="009D503B"/>
    <w:rsid w:val="009D7D0C"/>
    <w:rsid w:val="009F7F3B"/>
    <w:rsid w:val="00A115FA"/>
    <w:rsid w:val="00A24D9C"/>
    <w:rsid w:val="00A309E8"/>
    <w:rsid w:val="00A36F40"/>
    <w:rsid w:val="00A5205E"/>
    <w:rsid w:val="00A60349"/>
    <w:rsid w:val="00A64F48"/>
    <w:rsid w:val="00A752A4"/>
    <w:rsid w:val="00A860D1"/>
    <w:rsid w:val="00A92C5F"/>
    <w:rsid w:val="00A94BB6"/>
    <w:rsid w:val="00AC0B94"/>
    <w:rsid w:val="00AD51CE"/>
    <w:rsid w:val="00AE4B46"/>
    <w:rsid w:val="00AF2EA6"/>
    <w:rsid w:val="00B011BD"/>
    <w:rsid w:val="00B16873"/>
    <w:rsid w:val="00B23CEC"/>
    <w:rsid w:val="00B32A07"/>
    <w:rsid w:val="00B4251B"/>
    <w:rsid w:val="00B67EA2"/>
    <w:rsid w:val="00B81ACF"/>
    <w:rsid w:val="00B94754"/>
    <w:rsid w:val="00BA4080"/>
    <w:rsid w:val="00BB6290"/>
    <w:rsid w:val="00BC2F13"/>
    <w:rsid w:val="00BD5CAB"/>
    <w:rsid w:val="00BE2847"/>
    <w:rsid w:val="00BE356B"/>
    <w:rsid w:val="00C026B7"/>
    <w:rsid w:val="00C10516"/>
    <w:rsid w:val="00C16AC5"/>
    <w:rsid w:val="00C16F26"/>
    <w:rsid w:val="00C3355E"/>
    <w:rsid w:val="00C341D9"/>
    <w:rsid w:val="00C40B84"/>
    <w:rsid w:val="00C53015"/>
    <w:rsid w:val="00C624F3"/>
    <w:rsid w:val="00C645B3"/>
    <w:rsid w:val="00C64C49"/>
    <w:rsid w:val="00C66BA0"/>
    <w:rsid w:val="00C72DD7"/>
    <w:rsid w:val="00C779AB"/>
    <w:rsid w:val="00C8015F"/>
    <w:rsid w:val="00C91001"/>
    <w:rsid w:val="00C954BB"/>
    <w:rsid w:val="00CA2E55"/>
    <w:rsid w:val="00CD57D1"/>
    <w:rsid w:val="00CE110F"/>
    <w:rsid w:val="00CE1A1A"/>
    <w:rsid w:val="00CF16D8"/>
    <w:rsid w:val="00CF28BB"/>
    <w:rsid w:val="00CF6D96"/>
    <w:rsid w:val="00D032AE"/>
    <w:rsid w:val="00D07028"/>
    <w:rsid w:val="00D2113D"/>
    <w:rsid w:val="00D25F65"/>
    <w:rsid w:val="00D511D7"/>
    <w:rsid w:val="00D55F19"/>
    <w:rsid w:val="00D619B8"/>
    <w:rsid w:val="00D66ED4"/>
    <w:rsid w:val="00D7644F"/>
    <w:rsid w:val="00D9663C"/>
    <w:rsid w:val="00DB40F3"/>
    <w:rsid w:val="00DE0F5D"/>
    <w:rsid w:val="00DE784F"/>
    <w:rsid w:val="00DE7E20"/>
    <w:rsid w:val="00E328CD"/>
    <w:rsid w:val="00E33C3B"/>
    <w:rsid w:val="00E4552B"/>
    <w:rsid w:val="00E54454"/>
    <w:rsid w:val="00E717C2"/>
    <w:rsid w:val="00E747BF"/>
    <w:rsid w:val="00E748B5"/>
    <w:rsid w:val="00E76712"/>
    <w:rsid w:val="00E7763F"/>
    <w:rsid w:val="00E81FE9"/>
    <w:rsid w:val="00EA0AEB"/>
    <w:rsid w:val="00EB208B"/>
    <w:rsid w:val="00EC1145"/>
    <w:rsid w:val="00EF4489"/>
    <w:rsid w:val="00F4514D"/>
    <w:rsid w:val="00F645D8"/>
    <w:rsid w:val="00F6798D"/>
    <w:rsid w:val="00F71CD9"/>
    <w:rsid w:val="00F7403E"/>
    <w:rsid w:val="00F747BB"/>
    <w:rsid w:val="00F870ED"/>
    <w:rsid w:val="00F9041A"/>
    <w:rsid w:val="00FB1838"/>
    <w:rsid w:val="00FC2E97"/>
    <w:rsid w:val="00FC7C91"/>
    <w:rsid w:val="00FD2F63"/>
    <w:rsid w:val="00FD5532"/>
    <w:rsid w:val="00FE4A67"/>
    <w:rsid w:val="00FE5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F8165-D37B-4FDB-A9B4-5B271415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5A5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64C9F"/>
    <w:rPr>
      <w:color w:val="0000FF"/>
      <w:u w:val="single"/>
    </w:rPr>
  </w:style>
  <w:style w:type="paragraph" w:styleId="Textbubliny">
    <w:name w:val="Balloon Text"/>
    <w:basedOn w:val="Normlny"/>
    <w:link w:val="TextbublinyChar"/>
    <w:uiPriority w:val="99"/>
    <w:semiHidden/>
    <w:unhideWhenUsed/>
    <w:rsid w:val="005E1F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1F74"/>
    <w:rPr>
      <w:rFonts w:ascii="Segoe UI" w:hAnsi="Segoe UI" w:cs="Segoe UI"/>
      <w:sz w:val="18"/>
      <w:szCs w:val="18"/>
    </w:rPr>
  </w:style>
  <w:style w:type="paragraph" w:styleId="Hlavika">
    <w:name w:val="header"/>
    <w:basedOn w:val="Normlny"/>
    <w:link w:val="HlavikaChar"/>
    <w:uiPriority w:val="99"/>
    <w:unhideWhenUsed/>
    <w:rsid w:val="009C1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1FD1"/>
  </w:style>
  <w:style w:type="paragraph" w:styleId="Pta">
    <w:name w:val="footer"/>
    <w:basedOn w:val="Normlny"/>
    <w:link w:val="PtaChar"/>
    <w:uiPriority w:val="99"/>
    <w:unhideWhenUsed/>
    <w:rsid w:val="009C1FD1"/>
    <w:pPr>
      <w:tabs>
        <w:tab w:val="center" w:pos="4536"/>
        <w:tab w:val="right" w:pos="9072"/>
      </w:tabs>
      <w:spacing w:after="0" w:line="240" w:lineRule="auto"/>
    </w:pPr>
  </w:style>
  <w:style w:type="character" w:customStyle="1" w:styleId="PtaChar">
    <w:name w:val="Päta Char"/>
    <w:basedOn w:val="Predvolenpsmoodseku"/>
    <w:link w:val="Pta"/>
    <w:uiPriority w:val="99"/>
    <w:rsid w:val="009C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346/2020100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lov-lex.sk/pravne-predpisy/SK/ZZ/1980/15/" TargetMode="External"/><Relationship Id="rId12" Type="http://schemas.openxmlformats.org/officeDocument/2006/relationships/hyperlink" Target="https://www.slov-lex.sk/pravne-predpisy/SK/ZZ/2018/346/20201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lex.sk/pravne-predpisy/SK/ZZ/1980/15/" TargetMode="External"/><Relationship Id="rId11" Type="http://schemas.openxmlformats.org/officeDocument/2006/relationships/hyperlink" Target="https://www.slov-lex.sk/pravne-predpisy/SK/ZZ/2018/346/20201001.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lov-lex.sk/pravne-predpisy/SK/ZZ/2018/346/20201001.html" TargetMode="External"/><Relationship Id="rId4" Type="http://schemas.openxmlformats.org/officeDocument/2006/relationships/footnotes" Target="footnotes.xml"/><Relationship Id="rId9" Type="http://schemas.openxmlformats.org/officeDocument/2006/relationships/hyperlink" Target="https://www.slov-lex.sk/pravne-predpisy/SK/ZZ/2018/346/20201001.html"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4314</Words>
  <Characters>24591</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Mogelská</dc:creator>
  <cp:keywords/>
  <dc:description/>
  <cp:lastModifiedBy>Nikoleta Fekete</cp:lastModifiedBy>
  <cp:revision>2</cp:revision>
  <cp:lastPrinted>2020-06-15T08:05:00Z</cp:lastPrinted>
  <dcterms:created xsi:type="dcterms:W3CDTF">2020-09-22T09:53:00Z</dcterms:created>
  <dcterms:modified xsi:type="dcterms:W3CDTF">2020-09-22T09:53:00Z</dcterms:modified>
</cp:coreProperties>
</file>