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6A" w:rsidRPr="00F9528E" w:rsidRDefault="0091726A" w:rsidP="0091726A">
      <w:pPr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91726A" w:rsidRPr="00F9528E" w:rsidRDefault="0091726A" w:rsidP="0091726A">
      <w:pPr>
        <w:rPr>
          <w:color w:val="000000"/>
        </w:rPr>
      </w:pPr>
      <w:r>
        <w:rPr>
          <w:rStyle w:val="Textzstupnhosymbolu"/>
          <w:color w:val="000000"/>
        </w:rPr>
        <w:t> </w:t>
      </w:r>
    </w:p>
    <w:p w:rsidR="0091726A" w:rsidRDefault="0091726A" w:rsidP="0091726A">
      <w:pPr>
        <w:rPr>
          <w:rStyle w:val="Textzstupnhosymbolu"/>
          <w:color w:val="000000"/>
        </w:rPr>
      </w:pPr>
      <w:r>
        <w:rPr>
          <w:rStyle w:val="Textzstupnhosymbolu"/>
          <w:b/>
          <w:color w:val="000000"/>
        </w:rPr>
        <w:t> </w:t>
      </w:r>
    </w:p>
    <w:p w:rsidR="00A67B64" w:rsidRDefault="0091726A" w:rsidP="00CD3067">
      <w:pPr>
        <w:jc w:val="both"/>
        <w:rPr>
          <w:rStyle w:val="Textzstupnhosymbolu"/>
          <w:b/>
          <w:color w:val="000000"/>
        </w:rPr>
      </w:pPr>
      <w:r>
        <w:rPr>
          <w:rStyle w:val="Textzstupnhosymbolu"/>
          <w:color w:val="000000"/>
        </w:rPr>
        <w:t>Podľa § 70 ods. 2 zákona Národnej rady Slovenskej republiky č. 350/1996 Z. z. o rokovacom poriadku Národnej rady Slovenskej republiky</w:t>
      </w:r>
      <w:r w:rsidR="00A67B64">
        <w:rPr>
          <w:rStyle w:val="Textzstupnhosymbolu"/>
          <w:color w:val="000000"/>
        </w:rPr>
        <w:t xml:space="preserve"> v znení zákona č. 399/2015 Z. z.</w:t>
      </w:r>
      <w:r>
        <w:rPr>
          <w:rStyle w:val="Textzstupnhosymbolu"/>
          <w:color w:val="000000"/>
        </w:rPr>
        <w:t xml:space="preserve"> predseda Národnej rady Slovenskej republiky požiadal vládu Slovenskej republiky o zaujatie </w:t>
      </w:r>
      <w:r w:rsidRPr="00614B93">
        <w:rPr>
          <w:rStyle w:val="Textzstupnhosymbolu"/>
          <w:color w:val="000000"/>
        </w:rPr>
        <w:t>stanoviska k</w:t>
      </w:r>
      <w:r w:rsidR="00A67B64">
        <w:rPr>
          <w:rStyle w:val="Textzstupnhosymbolu"/>
          <w:b/>
          <w:color w:val="000000"/>
        </w:rPr>
        <w:t> </w:t>
      </w:r>
      <w:r w:rsidRPr="00CD3067">
        <w:rPr>
          <w:rStyle w:val="Textzstupnhosymbolu"/>
          <w:color w:val="000000"/>
        </w:rPr>
        <w:t>návrhu</w:t>
      </w:r>
      <w:r w:rsidR="00A67B64" w:rsidRPr="00CD3067">
        <w:rPr>
          <w:rStyle w:val="Textzstupnhosymbolu"/>
          <w:color w:val="000000"/>
        </w:rPr>
        <w:t xml:space="preserve"> poslancov Národnej </w:t>
      </w:r>
      <w:r w:rsidRPr="00CD3067">
        <w:rPr>
          <w:rStyle w:val="Textzstupnhosymbolu"/>
          <w:color w:val="000000"/>
        </w:rPr>
        <w:t>rady Slove</w:t>
      </w:r>
      <w:r w:rsidR="0090552D" w:rsidRPr="00CD3067">
        <w:rPr>
          <w:rStyle w:val="Textzstupnhosymbolu"/>
          <w:color w:val="000000"/>
        </w:rPr>
        <w:t>nskej republiky</w:t>
      </w:r>
      <w:r w:rsidR="00A67B64" w:rsidRPr="00CD3067">
        <w:rPr>
          <w:rStyle w:val="Textzstupnhosymbolu"/>
          <w:color w:val="000000"/>
        </w:rPr>
        <w:t xml:space="preserve">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(tlač 224).</w:t>
      </w:r>
    </w:p>
    <w:p w:rsidR="0091726A" w:rsidRDefault="0091726A" w:rsidP="00A67B64">
      <w:pPr>
        <w:jc w:val="both"/>
        <w:rPr>
          <w:rStyle w:val="Textzstupnhosymbolu"/>
          <w:color w:val="000000"/>
        </w:rPr>
      </w:pPr>
    </w:p>
    <w:p w:rsidR="0091726A" w:rsidRDefault="0091726A" w:rsidP="00CD3067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Ministerstvo kultúry Slovenskej republiky </w:t>
      </w:r>
      <w:r w:rsidR="001C44D5">
        <w:rPr>
          <w:rStyle w:val="Textzstupnhosymbolu"/>
          <w:color w:val="000000"/>
        </w:rPr>
        <w:t xml:space="preserve">(ďalej len „ministerstvo kultúry“) </w:t>
      </w:r>
      <w:r>
        <w:rPr>
          <w:rStyle w:val="Textzstupnhosymbolu"/>
          <w:color w:val="000000"/>
        </w:rPr>
        <w:t>k predloženému poslaneckému návrhu zákona uvádza:</w:t>
      </w:r>
    </w:p>
    <w:p w:rsidR="0091726A" w:rsidRDefault="0091726A" w:rsidP="0091726A"/>
    <w:p w:rsidR="00A67B64" w:rsidRDefault="000B7C26" w:rsidP="006875F0">
      <w:pPr>
        <w:jc w:val="both"/>
      </w:pPr>
      <w:r>
        <w:t>Cieľom predkladaného návrhu zákona je</w:t>
      </w:r>
      <w:r w:rsidR="00A67B64">
        <w:t xml:space="preserve"> doplnenie zoznamu pamätných dní o dva </w:t>
      </w:r>
      <w:r w:rsidR="00883CCE">
        <w:t>nové pamätné dni</w:t>
      </w:r>
      <w:r w:rsidR="00A67B64">
        <w:t>:</w:t>
      </w:r>
    </w:p>
    <w:p w:rsidR="00A67B64" w:rsidRDefault="00A67B64" w:rsidP="00CD3067">
      <w:pPr>
        <w:pStyle w:val="Bezriadkovania"/>
      </w:pPr>
    </w:p>
    <w:p w:rsidR="006F3CA8" w:rsidRDefault="00CD3067" w:rsidP="00CD3067">
      <w:pPr>
        <w:pStyle w:val="Bezriadkovania"/>
        <w:ind w:left="709" w:hanging="425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6F3CA8" w:rsidRPr="006F3CA8">
        <w:rPr>
          <w:bCs/>
        </w:rPr>
        <w:t>21. jún, ako  Deň odchodu okupačných vojsk sovietskej armády z Česko-Slovenska v roku 1991 a</w:t>
      </w:r>
    </w:p>
    <w:p w:rsidR="00883CCE" w:rsidRPr="006F3CA8" w:rsidRDefault="00883CCE" w:rsidP="00CD3067">
      <w:pPr>
        <w:pStyle w:val="Bezriadkovania"/>
        <w:ind w:left="709" w:hanging="425"/>
      </w:pPr>
    </w:p>
    <w:p w:rsidR="006F3CA8" w:rsidRPr="006F3CA8" w:rsidRDefault="00CD3067" w:rsidP="00CD3067">
      <w:pPr>
        <w:pStyle w:val="Bezriadkovania"/>
        <w:ind w:left="709" w:hanging="425"/>
      </w:pPr>
      <w:r>
        <w:rPr>
          <w:bCs/>
        </w:rPr>
        <w:t>-</w:t>
      </w:r>
      <w:r>
        <w:rPr>
          <w:bCs/>
        </w:rPr>
        <w:tab/>
      </w:r>
      <w:r w:rsidR="006F3CA8" w:rsidRPr="006F3CA8">
        <w:rPr>
          <w:bCs/>
        </w:rPr>
        <w:t>21. august, ako Deň obetí okupácie Česko-Slovenska v roku 1968.</w:t>
      </w:r>
      <w:r w:rsidR="006F3CA8" w:rsidRPr="006F3CA8">
        <w:t xml:space="preserve"> </w:t>
      </w:r>
    </w:p>
    <w:p w:rsidR="00614B93" w:rsidRDefault="00614B93" w:rsidP="00614B93">
      <w:pPr>
        <w:pStyle w:val="Bezriadkovania"/>
      </w:pPr>
    </w:p>
    <w:p w:rsidR="00614B93" w:rsidRDefault="00614B93" w:rsidP="00614B93">
      <w:pPr>
        <w:pStyle w:val="Bezriadkovania"/>
      </w:pPr>
      <w:r>
        <w:rPr>
          <w:rStyle w:val="Siln"/>
        </w:rPr>
        <w:t>Stanovisko</w:t>
      </w:r>
    </w:p>
    <w:p w:rsidR="00614B93" w:rsidRDefault="00614B93" w:rsidP="00614B93">
      <w:pPr>
        <w:pStyle w:val="Bezriadkovania"/>
      </w:pPr>
    </w:p>
    <w:p w:rsidR="00614B93" w:rsidRDefault="00614B93" w:rsidP="00614B93">
      <w:pPr>
        <w:pStyle w:val="Bezriadkovania"/>
        <w:jc w:val="both"/>
      </w:pPr>
      <w:r>
        <w:t xml:space="preserve">Ministerstvo kultúry nemá k predloženému poslaneckému návrhu zákona vecné pripomienky. Ministerstvo kultúry uplatňuje k poslaneckému návrhu zákona tieto legislatívno-technické pripomienky: </w:t>
      </w:r>
    </w:p>
    <w:p w:rsidR="00614B93" w:rsidRDefault="00614B93" w:rsidP="00CD3067">
      <w:pPr>
        <w:pStyle w:val="Bezriadkovania"/>
        <w:numPr>
          <w:ilvl w:val="0"/>
          <w:numId w:val="5"/>
        </w:numPr>
        <w:ind w:left="709" w:hanging="425"/>
        <w:jc w:val="both"/>
      </w:pPr>
      <w:r>
        <w:t xml:space="preserve">v celom materiáli upraviť názov návrhu zákona tak, že sa za slová „ktorým sa“ vložia slová „mení a“, </w:t>
      </w:r>
    </w:p>
    <w:p w:rsidR="00614B93" w:rsidRDefault="00614B93" w:rsidP="00CD3067">
      <w:pPr>
        <w:pStyle w:val="Bezriadkovania"/>
        <w:numPr>
          <w:ilvl w:val="0"/>
          <w:numId w:val="5"/>
        </w:numPr>
        <w:ind w:left="709" w:hanging="425"/>
        <w:jc w:val="both"/>
      </w:pPr>
      <w:r>
        <w:t xml:space="preserve">v čl. I úvodnej vete vložiť za slová „zákona č. 281/2018 Z. z. sa“ slová „mení a“, </w:t>
      </w:r>
    </w:p>
    <w:p w:rsidR="00CD3067" w:rsidRDefault="00614B93" w:rsidP="00CD3067">
      <w:pPr>
        <w:pStyle w:val="Bezriadkovania"/>
        <w:numPr>
          <w:ilvl w:val="0"/>
          <w:numId w:val="5"/>
        </w:numPr>
        <w:ind w:left="709" w:hanging="425"/>
        <w:jc w:val="both"/>
      </w:pPr>
      <w:r>
        <w:t xml:space="preserve">v čl. I bod </w:t>
      </w:r>
      <w:r w:rsidR="00CD3067">
        <w:t>1 doplniť na konci prvej vety bodku,</w:t>
      </w:r>
    </w:p>
    <w:p w:rsidR="00614B93" w:rsidRDefault="00CD3067" w:rsidP="00CD3067">
      <w:pPr>
        <w:pStyle w:val="Bezriadkovania"/>
        <w:numPr>
          <w:ilvl w:val="0"/>
          <w:numId w:val="5"/>
        </w:numPr>
        <w:ind w:left="709" w:hanging="425"/>
        <w:jc w:val="both"/>
      </w:pPr>
      <w:r>
        <w:t xml:space="preserve">v čl. I bod 2 doplniť na konci prvej vety bodku.  </w:t>
      </w:r>
      <w:r w:rsidR="00614B93">
        <w:t xml:space="preserve">      </w:t>
      </w:r>
    </w:p>
    <w:p w:rsidR="00A67B64" w:rsidRDefault="00A67B64" w:rsidP="00614B93">
      <w:pPr>
        <w:jc w:val="both"/>
      </w:pPr>
    </w:p>
    <w:p w:rsidR="000F6DB3" w:rsidRDefault="000F6DB3" w:rsidP="00614B93">
      <w:pPr>
        <w:jc w:val="both"/>
      </w:pPr>
      <w:r>
        <w:t xml:space="preserve">Poslanecký návrh zákona bol predmetom medzirezortného pripomienkového konania. </w:t>
      </w:r>
    </w:p>
    <w:p w:rsidR="000F6DB3" w:rsidRDefault="000F6DB3" w:rsidP="00614B93">
      <w:pPr>
        <w:jc w:val="both"/>
      </w:pPr>
    </w:p>
    <w:p w:rsidR="00EC7EBB" w:rsidRDefault="00EC7EBB" w:rsidP="00614B93">
      <w:pPr>
        <w:jc w:val="both"/>
      </w:pPr>
      <w:r>
        <w:t>Ministerstvo vnútra Slovenskej republiky uplatnilo k poslaneckému návrhu zákona tieto pripomienky:</w:t>
      </w:r>
    </w:p>
    <w:p w:rsidR="00EC7EBB" w:rsidRDefault="00EC7EBB" w:rsidP="00EC7EB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C7EBB">
        <w:rPr>
          <w:sz w:val="24"/>
          <w:szCs w:val="24"/>
        </w:rPr>
        <w:t xml:space="preserve"> čl. I bode 1 nahradiť slovo „Česko-Slovenska“ slovami „Českej a Slo</w:t>
      </w:r>
      <w:r>
        <w:rPr>
          <w:sz w:val="24"/>
          <w:szCs w:val="24"/>
        </w:rPr>
        <w:t xml:space="preserve">venskej Federatívnej Republiky“, </w:t>
      </w:r>
    </w:p>
    <w:p w:rsidR="00EC7EBB" w:rsidRDefault="00EC7EBB" w:rsidP="00EC7EB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C7EBB">
        <w:rPr>
          <w:sz w:val="24"/>
          <w:szCs w:val="24"/>
        </w:rPr>
        <w:t xml:space="preserve"> čl. I bode 2 nahradiť slovo „Česko-Slovenska“ slovami „Československej socialistickej republiky“. </w:t>
      </w:r>
    </w:p>
    <w:p w:rsidR="00EC7EBB" w:rsidRDefault="00EC7EBB" w:rsidP="00EC7EBB">
      <w:pPr>
        <w:jc w:val="both"/>
      </w:pPr>
    </w:p>
    <w:p w:rsidR="00EC7EBB" w:rsidRDefault="00EC7EBB" w:rsidP="00614B93">
      <w:pPr>
        <w:jc w:val="both"/>
      </w:pPr>
      <w:r w:rsidRPr="00EC7EBB">
        <w:t xml:space="preserve">Odôvodnenie: Autori návrhu zákona odôvodňujú použitie názvu „Česko-Slovensko“ jeho uvedením v Pravidlách slovenského pravopisu a v Krátkom slovníku slovenského jazyka, z čoho odvodzujú jeho platnosť. K tomu uvádzame, že tieto nie sú právnym predpisom, a preto v žiadnom prípade nemožno z nich vyvodzovať platnosť názvu štátneho útvaru. Záväzným, platným názvom bývalého spoločného štátu Čechov a Slovákov sú názvy uvedené v jeho ústave z r. 1960 a ústavných zákonoch, ktoré ju menili a dopĺňali. Preto každé oficiálne označenie, ktorým nepochybne názvy štátnych sviatkov a pamätných dní uvedené v zákone sú, by malo tieto ústavné normy rešpektovať. Jediné akceptovateľné sú tak názvy </w:t>
      </w:r>
      <w:r w:rsidRPr="00EC7EBB">
        <w:lastRenderedPageBreak/>
        <w:t>„Československá socialistická republika“ pre deň uvedený v bode 2 návrhu a „Česká a Slovenská Federatívna Republika“ pre deň uvedený v bode 1 návrhu.</w:t>
      </w:r>
    </w:p>
    <w:p w:rsidR="000F6DB3" w:rsidRDefault="000F6DB3" w:rsidP="00614B93">
      <w:pPr>
        <w:jc w:val="both"/>
        <w:rPr>
          <w:b/>
        </w:rPr>
      </w:pPr>
    </w:p>
    <w:p w:rsidR="00CD3067" w:rsidRPr="00EC7EBB" w:rsidRDefault="00CD3067" w:rsidP="00614B93">
      <w:pPr>
        <w:jc w:val="both"/>
      </w:pPr>
      <w:bookmarkStart w:id="0" w:name="_GoBack"/>
      <w:bookmarkEnd w:id="0"/>
      <w:r w:rsidRPr="00CD3067">
        <w:rPr>
          <w:b/>
        </w:rPr>
        <w:t>Záver</w:t>
      </w:r>
    </w:p>
    <w:p w:rsidR="00A67B64" w:rsidRDefault="00A67B64" w:rsidP="006875F0">
      <w:pPr>
        <w:jc w:val="both"/>
      </w:pPr>
    </w:p>
    <w:p w:rsidR="00A83885" w:rsidRPr="00A83885" w:rsidRDefault="004469CD" w:rsidP="00614B93">
      <w:pPr>
        <w:jc w:val="both"/>
        <w:rPr>
          <w:color w:val="000000"/>
        </w:rPr>
      </w:pPr>
      <w:r>
        <w:rPr>
          <w:rStyle w:val="Textzstupnhosymbolu"/>
          <w:color w:val="000000"/>
        </w:rPr>
        <w:t>Po zohľadnení vyššie uvedených pripomienok odporúča m</w:t>
      </w:r>
      <w:r w:rsidR="0091726A" w:rsidRPr="00CD3067">
        <w:rPr>
          <w:rStyle w:val="Textzstupnhosymbolu"/>
          <w:color w:val="000000"/>
        </w:rPr>
        <w:t xml:space="preserve">inisterstvo kultúry vláde </w:t>
      </w:r>
      <w:r w:rsidR="00CD3067" w:rsidRPr="00CD3067">
        <w:rPr>
          <w:rStyle w:val="Textzstupnhosymbolu"/>
          <w:color w:val="000000"/>
        </w:rPr>
        <w:t>Slovenskej republiky vysloviť</w:t>
      </w:r>
      <w:r w:rsidR="00CD3067">
        <w:rPr>
          <w:rStyle w:val="Textzstupnhosymbolu"/>
          <w:b/>
          <w:color w:val="000000"/>
        </w:rPr>
        <w:t xml:space="preserve"> </w:t>
      </w:r>
      <w:r w:rsidR="0091726A" w:rsidRPr="005240A2">
        <w:rPr>
          <w:rStyle w:val="Textzstupnhosymbolu"/>
          <w:b/>
          <w:color w:val="000000"/>
        </w:rPr>
        <w:t>súhlas</w:t>
      </w:r>
      <w:r w:rsidR="0091726A" w:rsidRPr="004856A9">
        <w:rPr>
          <w:rStyle w:val="Textzstupnhosymbolu"/>
          <w:color w:val="000000"/>
        </w:rPr>
        <w:t xml:space="preserve"> </w:t>
      </w:r>
      <w:r w:rsidR="00CD3067">
        <w:rPr>
          <w:rStyle w:val="Textzstupnhosymbolu"/>
          <w:color w:val="000000"/>
        </w:rPr>
        <w:t>s návrhom</w:t>
      </w:r>
      <w:r w:rsidR="00CD3067" w:rsidRPr="00CD3067">
        <w:rPr>
          <w:rStyle w:val="Textzstupnhosymbolu"/>
          <w:color w:val="000000"/>
        </w:rPr>
        <w:t xml:space="preserve"> poslancov Národnej rady Slovenskej republiky Anny Remiášovej, Milana Vetráka, Jaromíra Šíbla, Moniky Kozelovej a Gábora Grendela na vydanie zákona, ktorým sa dopĺňa zákon Národnej rady Slovenskej republiky č.</w:t>
      </w:r>
      <w:r w:rsidR="00AE5917">
        <w:rPr>
          <w:rStyle w:val="Textzstupnhosymbolu"/>
          <w:color w:val="000000"/>
        </w:rPr>
        <w:t> </w:t>
      </w:r>
      <w:r w:rsidR="00CD3067" w:rsidRPr="00CD3067">
        <w:rPr>
          <w:rStyle w:val="Textzstupnhosymbolu"/>
          <w:color w:val="000000"/>
        </w:rPr>
        <w:t>241/1993 Z. z. o štátnych sviatkoch, dňoch pracovného pokoja a pamätných dňoch v znení neskorších predpisov (tlač 224).</w:t>
      </w:r>
    </w:p>
    <w:p w:rsidR="00DB025A" w:rsidRPr="00DB025A" w:rsidRDefault="00DB025A" w:rsidP="00DB025A">
      <w:pPr>
        <w:ind w:firstLine="708"/>
        <w:jc w:val="both"/>
        <w:rPr>
          <w:rStyle w:val="Textzstupnhosymbolu"/>
          <w:color w:val="000000"/>
        </w:rPr>
      </w:pPr>
    </w:p>
    <w:p w:rsidR="003A2BFE" w:rsidRPr="003A2BFE" w:rsidRDefault="003A2BFE" w:rsidP="003A2BFE">
      <w:pPr>
        <w:ind w:firstLine="708"/>
        <w:jc w:val="both"/>
        <w:rPr>
          <w:color w:val="000000"/>
        </w:rPr>
      </w:pPr>
    </w:p>
    <w:p w:rsidR="0091726A" w:rsidRPr="00200883" w:rsidRDefault="0091726A" w:rsidP="003A2BFE">
      <w:pPr>
        <w:ind w:firstLine="708"/>
        <w:jc w:val="both"/>
      </w:pPr>
    </w:p>
    <w:p w:rsidR="00D61B9C" w:rsidRDefault="00D61B9C"/>
    <w:sectPr w:rsidR="00D61B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23" w:rsidRDefault="000C1C23" w:rsidP="00634154">
      <w:r>
        <w:separator/>
      </w:r>
    </w:p>
  </w:endnote>
  <w:endnote w:type="continuationSeparator" w:id="0">
    <w:p w:rsidR="000C1C23" w:rsidRDefault="000C1C23" w:rsidP="006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347248"/>
      <w:docPartObj>
        <w:docPartGallery w:val="Page Numbers (Bottom of Page)"/>
        <w:docPartUnique/>
      </w:docPartObj>
    </w:sdtPr>
    <w:sdtEndPr/>
    <w:sdtContent>
      <w:p w:rsidR="00634154" w:rsidRDefault="006341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B3">
          <w:rPr>
            <w:noProof/>
          </w:rPr>
          <w:t>2</w:t>
        </w:r>
        <w:r>
          <w:fldChar w:fldCharType="end"/>
        </w:r>
      </w:p>
    </w:sdtContent>
  </w:sdt>
  <w:p w:rsidR="00634154" w:rsidRDefault="006341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23" w:rsidRDefault="000C1C23" w:rsidP="00634154">
      <w:r>
        <w:separator/>
      </w:r>
    </w:p>
  </w:footnote>
  <w:footnote w:type="continuationSeparator" w:id="0">
    <w:p w:rsidR="000C1C23" w:rsidRDefault="000C1C23" w:rsidP="0063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5B3"/>
    <w:multiLevelType w:val="hybridMultilevel"/>
    <w:tmpl w:val="228235EE"/>
    <w:lvl w:ilvl="0" w:tplc="B1DCF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12396"/>
    <w:multiLevelType w:val="hybridMultilevel"/>
    <w:tmpl w:val="E6108B6A"/>
    <w:lvl w:ilvl="0" w:tplc="2BE676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E1060"/>
    <w:multiLevelType w:val="hybridMultilevel"/>
    <w:tmpl w:val="F0D0044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6B85"/>
    <w:multiLevelType w:val="hybridMultilevel"/>
    <w:tmpl w:val="FBE8B96A"/>
    <w:lvl w:ilvl="0" w:tplc="4D820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5080E"/>
    <w:multiLevelType w:val="hybridMultilevel"/>
    <w:tmpl w:val="7C24F7BA"/>
    <w:lvl w:ilvl="0" w:tplc="C2C2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8B591D"/>
    <w:multiLevelType w:val="hybridMultilevel"/>
    <w:tmpl w:val="DB061A9C"/>
    <w:lvl w:ilvl="0" w:tplc="B1DCF2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F"/>
    <w:rsid w:val="00037241"/>
    <w:rsid w:val="00055B8F"/>
    <w:rsid w:val="00074558"/>
    <w:rsid w:val="00076041"/>
    <w:rsid w:val="000B583E"/>
    <w:rsid w:val="000B7C26"/>
    <w:rsid w:val="000C1C23"/>
    <w:rsid w:val="000C28CC"/>
    <w:rsid w:val="000C3D4B"/>
    <w:rsid w:val="000D70B3"/>
    <w:rsid w:val="000E6C43"/>
    <w:rsid w:val="000F6DB3"/>
    <w:rsid w:val="00105D87"/>
    <w:rsid w:val="00106846"/>
    <w:rsid w:val="001141CC"/>
    <w:rsid w:val="00125D8B"/>
    <w:rsid w:val="00146E19"/>
    <w:rsid w:val="00147B76"/>
    <w:rsid w:val="00151B21"/>
    <w:rsid w:val="00152803"/>
    <w:rsid w:val="00152EE0"/>
    <w:rsid w:val="0015412A"/>
    <w:rsid w:val="00170937"/>
    <w:rsid w:val="00180D4A"/>
    <w:rsid w:val="001825C0"/>
    <w:rsid w:val="00192C4E"/>
    <w:rsid w:val="001B1D8E"/>
    <w:rsid w:val="001B647C"/>
    <w:rsid w:val="001B7687"/>
    <w:rsid w:val="001C44D5"/>
    <w:rsid w:val="001D1111"/>
    <w:rsid w:val="001D544F"/>
    <w:rsid w:val="001E4260"/>
    <w:rsid w:val="0020054D"/>
    <w:rsid w:val="00200883"/>
    <w:rsid w:val="002272A2"/>
    <w:rsid w:val="00230FA9"/>
    <w:rsid w:val="00233586"/>
    <w:rsid w:val="002435D3"/>
    <w:rsid w:val="002764DE"/>
    <w:rsid w:val="0028532F"/>
    <w:rsid w:val="00292A79"/>
    <w:rsid w:val="002A1B5F"/>
    <w:rsid w:val="002A3B99"/>
    <w:rsid w:val="002D6321"/>
    <w:rsid w:val="002F3FDA"/>
    <w:rsid w:val="00302077"/>
    <w:rsid w:val="00311FCC"/>
    <w:rsid w:val="00326FD3"/>
    <w:rsid w:val="00335840"/>
    <w:rsid w:val="00336680"/>
    <w:rsid w:val="00346A22"/>
    <w:rsid w:val="00365011"/>
    <w:rsid w:val="00371231"/>
    <w:rsid w:val="0037492E"/>
    <w:rsid w:val="00375625"/>
    <w:rsid w:val="003809AD"/>
    <w:rsid w:val="003919CB"/>
    <w:rsid w:val="003A2BFE"/>
    <w:rsid w:val="003B5ED6"/>
    <w:rsid w:val="003B7B5A"/>
    <w:rsid w:val="003B7F86"/>
    <w:rsid w:val="003D6409"/>
    <w:rsid w:val="003D76D5"/>
    <w:rsid w:val="003E60FF"/>
    <w:rsid w:val="003E72E7"/>
    <w:rsid w:val="003E797C"/>
    <w:rsid w:val="003F18F9"/>
    <w:rsid w:val="003F5D04"/>
    <w:rsid w:val="00413AA1"/>
    <w:rsid w:val="00414002"/>
    <w:rsid w:val="00423D61"/>
    <w:rsid w:val="0043543A"/>
    <w:rsid w:val="00440D34"/>
    <w:rsid w:val="004469CD"/>
    <w:rsid w:val="00447E16"/>
    <w:rsid w:val="004503CD"/>
    <w:rsid w:val="00472C54"/>
    <w:rsid w:val="004979DA"/>
    <w:rsid w:val="004C484F"/>
    <w:rsid w:val="004C6FDA"/>
    <w:rsid w:val="004C7155"/>
    <w:rsid w:val="004F0AAB"/>
    <w:rsid w:val="004F5083"/>
    <w:rsid w:val="00510E26"/>
    <w:rsid w:val="00531C7F"/>
    <w:rsid w:val="00555034"/>
    <w:rsid w:val="00575A11"/>
    <w:rsid w:val="00585A52"/>
    <w:rsid w:val="005A1C23"/>
    <w:rsid w:val="005B3E18"/>
    <w:rsid w:val="005D70C1"/>
    <w:rsid w:val="00602387"/>
    <w:rsid w:val="00614B93"/>
    <w:rsid w:val="00634154"/>
    <w:rsid w:val="00663D7E"/>
    <w:rsid w:val="00664065"/>
    <w:rsid w:val="00686FEA"/>
    <w:rsid w:val="006875F0"/>
    <w:rsid w:val="006925CA"/>
    <w:rsid w:val="006A4321"/>
    <w:rsid w:val="006B53AD"/>
    <w:rsid w:val="006C1F2B"/>
    <w:rsid w:val="006F3CA8"/>
    <w:rsid w:val="006F6394"/>
    <w:rsid w:val="00706EA3"/>
    <w:rsid w:val="007116A6"/>
    <w:rsid w:val="0072133F"/>
    <w:rsid w:val="00743156"/>
    <w:rsid w:val="00744CF1"/>
    <w:rsid w:val="00755309"/>
    <w:rsid w:val="00763E04"/>
    <w:rsid w:val="007925F1"/>
    <w:rsid w:val="007958F6"/>
    <w:rsid w:val="007A0B4C"/>
    <w:rsid w:val="007C0C6F"/>
    <w:rsid w:val="007E5BCE"/>
    <w:rsid w:val="007F1604"/>
    <w:rsid w:val="00801062"/>
    <w:rsid w:val="00814404"/>
    <w:rsid w:val="008312DC"/>
    <w:rsid w:val="00840DD8"/>
    <w:rsid w:val="008569A4"/>
    <w:rsid w:val="0085739E"/>
    <w:rsid w:val="008667B8"/>
    <w:rsid w:val="00883CCE"/>
    <w:rsid w:val="008976D6"/>
    <w:rsid w:val="008C07FA"/>
    <w:rsid w:val="008C7F10"/>
    <w:rsid w:val="008E1752"/>
    <w:rsid w:val="0090552D"/>
    <w:rsid w:val="0091726A"/>
    <w:rsid w:val="00917C3F"/>
    <w:rsid w:val="00917FBE"/>
    <w:rsid w:val="009239EA"/>
    <w:rsid w:val="00924BA6"/>
    <w:rsid w:val="009306B0"/>
    <w:rsid w:val="009351B8"/>
    <w:rsid w:val="00942608"/>
    <w:rsid w:val="009561DF"/>
    <w:rsid w:val="00961F6C"/>
    <w:rsid w:val="0096749E"/>
    <w:rsid w:val="00987250"/>
    <w:rsid w:val="009878CC"/>
    <w:rsid w:val="00990486"/>
    <w:rsid w:val="009B1D4B"/>
    <w:rsid w:val="009B233E"/>
    <w:rsid w:val="009B59B1"/>
    <w:rsid w:val="009C3DDF"/>
    <w:rsid w:val="009C6245"/>
    <w:rsid w:val="009D59F4"/>
    <w:rsid w:val="009F57A2"/>
    <w:rsid w:val="00A022BD"/>
    <w:rsid w:val="00A3533F"/>
    <w:rsid w:val="00A46A3A"/>
    <w:rsid w:val="00A54BD2"/>
    <w:rsid w:val="00A64F6B"/>
    <w:rsid w:val="00A67B64"/>
    <w:rsid w:val="00A83885"/>
    <w:rsid w:val="00A95DFF"/>
    <w:rsid w:val="00AB270D"/>
    <w:rsid w:val="00AC721F"/>
    <w:rsid w:val="00AE5917"/>
    <w:rsid w:val="00AF79B6"/>
    <w:rsid w:val="00B06288"/>
    <w:rsid w:val="00B13187"/>
    <w:rsid w:val="00B2275D"/>
    <w:rsid w:val="00B53F9D"/>
    <w:rsid w:val="00B70692"/>
    <w:rsid w:val="00B7607D"/>
    <w:rsid w:val="00BA355B"/>
    <w:rsid w:val="00BB0A0D"/>
    <w:rsid w:val="00BB6FE6"/>
    <w:rsid w:val="00BD779F"/>
    <w:rsid w:val="00BE16DC"/>
    <w:rsid w:val="00BF5F32"/>
    <w:rsid w:val="00BF6350"/>
    <w:rsid w:val="00C24CA5"/>
    <w:rsid w:val="00C3393C"/>
    <w:rsid w:val="00C445C7"/>
    <w:rsid w:val="00C468B6"/>
    <w:rsid w:val="00C47868"/>
    <w:rsid w:val="00C516B4"/>
    <w:rsid w:val="00CC3D83"/>
    <w:rsid w:val="00CD3067"/>
    <w:rsid w:val="00D03910"/>
    <w:rsid w:val="00D03D1D"/>
    <w:rsid w:val="00D3418A"/>
    <w:rsid w:val="00D41437"/>
    <w:rsid w:val="00D61B9C"/>
    <w:rsid w:val="00DB025A"/>
    <w:rsid w:val="00DE2CBD"/>
    <w:rsid w:val="00DF58AF"/>
    <w:rsid w:val="00E03E5F"/>
    <w:rsid w:val="00E30233"/>
    <w:rsid w:val="00E4674D"/>
    <w:rsid w:val="00E567A4"/>
    <w:rsid w:val="00E74878"/>
    <w:rsid w:val="00E81579"/>
    <w:rsid w:val="00E8621A"/>
    <w:rsid w:val="00E94A0F"/>
    <w:rsid w:val="00EB2627"/>
    <w:rsid w:val="00EC0607"/>
    <w:rsid w:val="00EC1DB9"/>
    <w:rsid w:val="00EC7EBB"/>
    <w:rsid w:val="00F138CB"/>
    <w:rsid w:val="00F25394"/>
    <w:rsid w:val="00F35F58"/>
    <w:rsid w:val="00F614AE"/>
    <w:rsid w:val="00F748DA"/>
    <w:rsid w:val="00F776E3"/>
    <w:rsid w:val="00F8120F"/>
    <w:rsid w:val="00F86EE2"/>
    <w:rsid w:val="00F927E4"/>
    <w:rsid w:val="00F96A33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1726A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91726A"/>
    <w:pPr>
      <w:ind w:left="720"/>
      <w:contextualSpacing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EE0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0207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41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4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341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4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qFormat/>
    <w:rsid w:val="006F3CA8"/>
    <w:pPr>
      <w:suppressAutoHyphens/>
      <w:overflowPunct/>
      <w:autoSpaceDE/>
      <w:autoSpaceDN/>
      <w:adjustRightInd/>
      <w:spacing w:before="280" w:after="280"/>
      <w:jc w:val="center"/>
      <w:textAlignment w:val="auto"/>
    </w:pPr>
    <w:rPr>
      <w:lang w:eastAsia="zh-CN"/>
    </w:rPr>
  </w:style>
  <w:style w:type="character" w:styleId="Siln">
    <w:name w:val="Strong"/>
    <w:basedOn w:val="Predvolenpsmoodseku"/>
    <w:uiPriority w:val="22"/>
    <w:qFormat/>
    <w:rsid w:val="00614B93"/>
    <w:rPr>
      <w:b/>
      <w:bCs/>
    </w:rPr>
  </w:style>
  <w:style w:type="paragraph" w:styleId="Bezriadkovania">
    <w:name w:val="No Spacing"/>
    <w:uiPriority w:val="1"/>
    <w:qFormat/>
    <w:rsid w:val="00614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1726A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91726A"/>
    <w:pPr>
      <w:ind w:left="720"/>
      <w:contextualSpacing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EE0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0207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41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4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341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4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qFormat/>
    <w:rsid w:val="006F3CA8"/>
    <w:pPr>
      <w:suppressAutoHyphens/>
      <w:overflowPunct/>
      <w:autoSpaceDE/>
      <w:autoSpaceDN/>
      <w:adjustRightInd/>
      <w:spacing w:before="280" w:after="280"/>
      <w:jc w:val="center"/>
      <w:textAlignment w:val="auto"/>
    </w:pPr>
    <w:rPr>
      <w:lang w:eastAsia="zh-CN"/>
    </w:rPr>
  </w:style>
  <w:style w:type="character" w:styleId="Siln">
    <w:name w:val="Strong"/>
    <w:basedOn w:val="Predvolenpsmoodseku"/>
    <w:uiPriority w:val="22"/>
    <w:qFormat/>
    <w:rsid w:val="00614B93"/>
    <w:rPr>
      <w:b/>
      <w:bCs/>
    </w:rPr>
  </w:style>
  <w:style w:type="paragraph" w:styleId="Bezriadkovania">
    <w:name w:val="No Spacing"/>
    <w:uiPriority w:val="1"/>
    <w:qFormat/>
    <w:rsid w:val="00614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BA00-9E8C-4D9C-993B-27D20959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Fedorová Oľga</dc:creator>
  <cp:lastModifiedBy>Matko Dalibor</cp:lastModifiedBy>
  <cp:revision>2</cp:revision>
  <cp:lastPrinted>2015-10-07T12:29:00Z</cp:lastPrinted>
  <dcterms:created xsi:type="dcterms:W3CDTF">2020-10-21T05:50:00Z</dcterms:created>
  <dcterms:modified xsi:type="dcterms:W3CDTF">2020-10-21T05:50:00Z</dcterms:modified>
</cp:coreProperties>
</file>