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B87D" w14:textId="77777777" w:rsidR="001F3091" w:rsidRPr="005D357B" w:rsidRDefault="001F3091" w:rsidP="001F3091">
      <w:pPr>
        <w:jc w:val="center"/>
        <w:rPr>
          <w:b/>
          <w:bCs/>
        </w:rPr>
      </w:pPr>
      <w:r w:rsidRPr="005D357B">
        <w:rPr>
          <w:b/>
          <w:bCs/>
        </w:rPr>
        <w:t>DOLOŽKA  ZLUČITEĽNOSTI</w:t>
      </w:r>
    </w:p>
    <w:p w14:paraId="51BF4B02" w14:textId="77777777" w:rsidR="001F3091" w:rsidRPr="005D357B" w:rsidRDefault="001F3091" w:rsidP="001F3091">
      <w:pPr>
        <w:jc w:val="center"/>
        <w:rPr>
          <w:b/>
          <w:bCs/>
        </w:rPr>
      </w:pPr>
      <w:r w:rsidRPr="005D357B">
        <w:rPr>
          <w:b/>
          <w:bCs/>
        </w:rPr>
        <w:t>právneho predpisu s právom Európskej únie</w:t>
      </w:r>
    </w:p>
    <w:p w14:paraId="32AD5D06" w14:textId="77777777" w:rsidR="001F3091" w:rsidRPr="005D357B" w:rsidRDefault="001F3091" w:rsidP="001F3091">
      <w:pPr>
        <w:jc w:val="center"/>
      </w:pPr>
    </w:p>
    <w:p w14:paraId="3FD68C17" w14:textId="18CBBBD7" w:rsidR="001F3091" w:rsidRPr="005D357B" w:rsidRDefault="001F3091" w:rsidP="001F3091">
      <w:pPr>
        <w:jc w:val="both"/>
      </w:pPr>
      <w:r w:rsidRPr="005D357B">
        <w:rPr>
          <w:b/>
        </w:rPr>
        <w:t>1. Predkladateľ</w:t>
      </w:r>
      <w:r w:rsidR="001D6B23" w:rsidRPr="005D357B">
        <w:rPr>
          <w:b/>
        </w:rPr>
        <w:t xml:space="preserve"> návrhu</w:t>
      </w:r>
      <w:r w:rsidRPr="005D357B">
        <w:rPr>
          <w:b/>
        </w:rPr>
        <w:t xml:space="preserve"> právneho predpisu:</w:t>
      </w:r>
      <w:r w:rsidRPr="005D357B">
        <w:t xml:space="preserve"> </w:t>
      </w:r>
      <w:r w:rsidR="00AC013D">
        <w:t>skupina poslancov</w:t>
      </w:r>
      <w:r w:rsidRPr="005D357B">
        <w:t xml:space="preserve"> Národnej rady Slovenskej republiky</w:t>
      </w:r>
      <w:r w:rsidR="001D6B23" w:rsidRPr="005D357B">
        <w:t xml:space="preserve"> </w:t>
      </w:r>
      <w:r w:rsidR="00AC013D">
        <w:t xml:space="preserve">v zložení </w:t>
      </w:r>
      <w:r w:rsidR="00F662F6" w:rsidRPr="00F662F6">
        <w:t xml:space="preserve">Peter Osuský, </w:t>
      </w:r>
      <w:proofErr w:type="spellStart"/>
      <w:r w:rsidR="00F662F6" w:rsidRPr="00F662F6">
        <w:t>Gábor</w:t>
      </w:r>
      <w:proofErr w:type="spellEnd"/>
      <w:r w:rsidR="00F662F6" w:rsidRPr="00F662F6">
        <w:t xml:space="preserve"> </w:t>
      </w:r>
      <w:proofErr w:type="spellStart"/>
      <w:r w:rsidR="00F662F6" w:rsidRPr="00F662F6">
        <w:t>Grendel</w:t>
      </w:r>
      <w:proofErr w:type="spellEnd"/>
      <w:r w:rsidR="00F662F6" w:rsidRPr="00F662F6">
        <w:t xml:space="preserve">, Juraj </w:t>
      </w:r>
      <w:proofErr w:type="spellStart"/>
      <w:r w:rsidR="00F662F6" w:rsidRPr="00F662F6">
        <w:t>Šeliga</w:t>
      </w:r>
      <w:proofErr w:type="spellEnd"/>
      <w:r w:rsidR="00F662F6" w:rsidRPr="00F662F6">
        <w:t xml:space="preserve">, Ľudovít </w:t>
      </w:r>
      <w:proofErr w:type="spellStart"/>
      <w:r w:rsidR="00F662F6" w:rsidRPr="00F662F6">
        <w:t>Goga</w:t>
      </w:r>
      <w:proofErr w:type="spellEnd"/>
      <w:r w:rsidR="00F662F6" w:rsidRPr="00F662F6">
        <w:t xml:space="preserve">, Ondrej Dostál, Radovan </w:t>
      </w:r>
      <w:proofErr w:type="spellStart"/>
      <w:r w:rsidR="00F662F6" w:rsidRPr="00F662F6">
        <w:t>Kazda</w:t>
      </w:r>
      <w:proofErr w:type="spellEnd"/>
      <w:r w:rsidR="00F662F6" w:rsidRPr="00F662F6">
        <w:t xml:space="preserve">, Ján </w:t>
      </w:r>
      <w:proofErr w:type="spellStart"/>
      <w:r w:rsidR="00F662F6" w:rsidRPr="00F662F6">
        <w:t>Benčík</w:t>
      </w:r>
      <w:proofErr w:type="spellEnd"/>
      <w:r w:rsidR="00F662F6" w:rsidRPr="00F662F6">
        <w:t xml:space="preserve">, Milan </w:t>
      </w:r>
      <w:proofErr w:type="spellStart"/>
      <w:r w:rsidR="00F662F6" w:rsidRPr="00F662F6">
        <w:t>Laurenčík</w:t>
      </w:r>
      <w:proofErr w:type="spellEnd"/>
      <w:r w:rsidR="00F662F6" w:rsidRPr="00F662F6">
        <w:t xml:space="preserve">, Andrej Stančík, Miroslav Kollár, Radovan Sloboda, Jana </w:t>
      </w:r>
      <w:proofErr w:type="spellStart"/>
      <w:r w:rsidR="00F662F6" w:rsidRPr="00F662F6">
        <w:t>Žitňanská</w:t>
      </w:r>
      <w:proofErr w:type="spellEnd"/>
      <w:r w:rsidR="00F662F6" w:rsidRPr="00F662F6">
        <w:t>, Tomáš Valášek, Jar</w:t>
      </w:r>
      <w:r w:rsidR="00A1392F">
        <w:t xml:space="preserve">mila </w:t>
      </w:r>
      <w:proofErr w:type="spellStart"/>
      <w:r w:rsidR="00A1392F">
        <w:t>Halgašová</w:t>
      </w:r>
      <w:proofErr w:type="spellEnd"/>
      <w:r w:rsidR="00A1392F">
        <w:t>, Miros</w:t>
      </w:r>
      <w:r w:rsidR="004C3A00">
        <w:t>lav Žiak, Tomáš Lehotský</w:t>
      </w:r>
      <w:r w:rsidR="00D46E8D">
        <w:t xml:space="preserve">, </w:t>
      </w:r>
      <w:r w:rsidR="004C3A00">
        <w:t>Mariá</w:t>
      </w:r>
      <w:r w:rsidR="00A1392F">
        <w:t>n Viskupič</w:t>
      </w:r>
      <w:r w:rsidR="00D46E8D">
        <w:t xml:space="preserve"> a Viera </w:t>
      </w:r>
      <w:proofErr w:type="spellStart"/>
      <w:r w:rsidR="00D46E8D">
        <w:t>Leščáková</w:t>
      </w:r>
      <w:proofErr w:type="spellEnd"/>
      <w:r w:rsidR="00D46E8D">
        <w:t>.</w:t>
      </w:r>
    </w:p>
    <w:p w14:paraId="24C93130" w14:textId="77777777" w:rsidR="001F3091" w:rsidRPr="005D357B" w:rsidRDefault="001F3091" w:rsidP="001F3091">
      <w:pPr>
        <w:jc w:val="both"/>
      </w:pPr>
    </w:p>
    <w:p w14:paraId="5570C851" w14:textId="77777777" w:rsidR="00097D9D" w:rsidRPr="005D357B" w:rsidRDefault="001F3091" w:rsidP="000105E8">
      <w:pPr>
        <w:jc w:val="both"/>
      </w:pPr>
      <w:r w:rsidRPr="005D357B">
        <w:rPr>
          <w:b/>
        </w:rPr>
        <w:t>2. Názov návrhu právneho predpisu:</w:t>
      </w:r>
      <w:r w:rsidR="00097D9D" w:rsidRPr="005D357B">
        <w:t xml:space="preserve"> </w:t>
      </w:r>
      <w:r w:rsidR="00B918C6" w:rsidRPr="005D357B">
        <w:t xml:space="preserve">Návrh </w:t>
      </w:r>
      <w:r w:rsidR="0035486F" w:rsidRPr="005D357B">
        <w:t xml:space="preserve">zákona, </w:t>
      </w:r>
      <w:r w:rsidR="000105E8">
        <w:t>ktorým sa mení a dopĺňa zákon Národnej rady Slovenskej republiky č. 241/1993 Z. z. o štátnych sviatkoch, dňoch pracovného pokoja a pamätných dňoch v znení neskorších predpisov</w:t>
      </w:r>
      <w:r w:rsidR="005D357B" w:rsidRPr="005D357B">
        <w:t xml:space="preserve">. </w:t>
      </w:r>
    </w:p>
    <w:p w14:paraId="62C1A902" w14:textId="77777777" w:rsidR="001F3091" w:rsidRPr="005D357B" w:rsidRDefault="001F3091" w:rsidP="001F3091">
      <w:pPr>
        <w:jc w:val="both"/>
      </w:pPr>
    </w:p>
    <w:p w14:paraId="3A7DACE9" w14:textId="77777777" w:rsidR="001F3091" w:rsidRPr="005D357B" w:rsidRDefault="001F3091" w:rsidP="001F3091">
      <w:pPr>
        <w:jc w:val="both"/>
        <w:rPr>
          <w:b/>
        </w:rPr>
      </w:pPr>
      <w:r w:rsidRPr="005D357B">
        <w:rPr>
          <w:b/>
        </w:rPr>
        <w:t>3. Problematika návrhu právneho predpisu:</w:t>
      </w:r>
    </w:p>
    <w:p w14:paraId="025F31CD" w14:textId="77777777" w:rsidR="001F3091" w:rsidRPr="005D357B" w:rsidRDefault="001F3091" w:rsidP="001F3091">
      <w:pPr>
        <w:pStyle w:val="listparagraph"/>
        <w:numPr>
          <w:ilvl w:val="1"/>
          <w:numId w:val="3"/>
        </w:numPr>
        <w:ind w:left="360"/>
        <w:jc w:val="both"/>
      </w:pPr>
      <w:r w:rsidRPr="005D357B">
        <w:t>nie je upravená v práve Európskej únie.</w:t>
      </w:r>
    </w:p>
    <w:p w14:paraId="19064012" w14:textId="77777777" w:rsidR="001F3091" w:rsidRPr="005D357B" w:rsidRDefault="00F720F7" w:rsidP="001F3091">
      <w:pPr>
        <w:numPr>
          <w:ilvl w:val="1"/>
          <w:numId w:val="3"/>
        </w:numPr>
        <w:spacing w:before="100" w:beforeAutospacing="1" w:after="100" w:afterAutospacing="1"/>
        <w:ind w:left="360"/>
        <w:jc w:val="both"/>
      </w:pPr>
      <w:r>
        <w:t xml:space="preserve">nie </w:t>
      </w:r>
      <w:r w:rsidR="001F3091" w:rsidRPr="005D357B">
        <w:t>je obsiahnutá v judikatúre Súdneho dvora Európskej únie.</w:t>
      </w:r>
    </w:p>
    <w:p w14:paraId="1FD4A7AB" w14:textId="77777777" w:rsidR="001F3091" w:rsidRPr="005D357B" w:rsidRDefault="001F3091" w:rsidP="001F3091">
      <w:pPr>
        <w:ind w:firstLine="360"/>
        <w:jc w:val="both"/>
        <w:rPr>
          <w:b/>
          <w:bCs/>
        </w:rPr>
      </w:pPr>
      <w:r w:rsidRPr="005D357B">
        <w:rPr>
          <w:b/>
          <w:bCs/>
        </w:rPr>
        <w:t>Vzhľadom na to, že problematika návrhu zákona nie je upravená v práve Európskej únie, je bezpredmetné vyjadrovať sa k bodom 4., 5. a 6.</w:t>
      </w:r>
    </w:p>
    <w:p w14:paraId="3C310D49" w14:textId="77777777" w:rsidR="001F3091" w:rsidRPr="005D357B" w:rsidRDefault="001F3091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62E6F529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5158195C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3BD1B4BD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770F9A16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2C973F9F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41707387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120CE7CC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14254A37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759CCFEE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1BE1E742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447183F3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51DFEB3A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164FE3C5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11E1ABED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198D4EC9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5D142486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68CA08A9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29BB2F63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0D15A356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1227E0D4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1EE8DC8A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66616476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4157E3E6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63CED102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10352D7E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631F0699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384D14E4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00274B98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7E8BB4BF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14:paraId="50A1FBDF" w14:textId="77777777" w:rsidR="004577EF" w:rsidRDefault="004577EF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  <w:bookmarkStart w:id="0" w:name="_GoBack"/>
      <w:bookmarkEnd w:id="0"/>
    </w:p>
    <w:sectPr w:rsidR="004577EF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5E0"/>
    <w:multiLevelType w:val="hybridMultilevel"/>
    <w:tmpl w:val="A71A07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34D4F"/>
    <w:multiLevelType w:val="hybridMultilevel"/>
    <w:tmpl w:val="F21EF5BE"/>
    <w:lvl w:ilvl="0" w:tplc="1F7085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0347C"/>
    <w:multiLevelType w:val="hybridMultilevel"/>
    <w:tmpl w:val="482629E6"/>
    <w:lvl w:ilvl="0" w:tplc="9440E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 w:tplc="9440E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C"/>
    <w:rsid w:val="00007346"/>
    <w:rsid w:val="000105E8"/>
    <w:rsid w:val="00014ED6"/>
    <w:rsid w:val="00050159"/>
    <w:rsid w:val="00072B24"/>
    <w:rsid w:val="000942F3"/>
    <w:rsid w:val="00097D9D"/>
    <w:rsid w:val="000B3E0C"/>
    <w:rsid w:val="000E126D"/>
    <w:rsid w:val="000E4409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00394"/>
    <w:rsid w:val="00213144"/>
    <w:rsid w:val="0021744A"/>
    <w:rsid w:val="00232BB4"/>
    <w:rsid w:val="0023751B"/>
    <w:rsid w:val="00244912"/>
    <w:rsid w:val="00244D16"/>
    <w:rsid w:val="00251F3F"/>
    <w:rsid w:val="002708BA"/>
    <w:rsid w:val="00282DF4"/>
    <w:rsid w:val="002912EF"/>
    <w:rsid w:val="00296758"/>
    <w:rsid w:val="002B1EC2"/>
    <w:rsid w:val="002B6F82"/>
    <w:rsid w:val="0030411D"/>
    <w:rsid w:val="00315F76"/>
    <w:rsid w:val="00316C3B"/>
    <w:rsid w:val="003234A8"/>
    <w:rsid w:val="0035486F"/>
    <w:rsid w:val="00376E6E"/>
    <w:rsid w:val="00377EAC"/>
    <w:rsid w:val="00382101"/>
    <w:rsid w:val="00386598"/>
    <w:rsid w:val="003B1263"/>
    <w:rsid w:val="003B5597"/>
    <w:rsid w:val="003F5985"/>
    <w:rsid w:val="00402495"/>
    <w:rsid w:val="00407BFC"/>
    <w:rsid w:val="00436CB2"/>
    <w:rsid w:val="00445432"/>
    <w:rsid w:val="00445E18"/>
    <w:rsid w:val="00451E12"/>
    <w:rsid w:val="00452013"/>
    <w:rsid w:val="004577EF"/>
    <w:rsid w:val="0047478F"/>
    <w:rsid w:val="00494166"/>
    <w:rsid w:val="004B4897"/>
    <w:rsid w:val="004C16D2"/>
    <w:rsid w:val="004C3A00"/>
    <w:rsid w:val="004F3431"/>
    <w:rsid w:val="00530EB1"/>
    <w:rsid w:val="00544D26"/>
    <w:rsid w:val="00560F42"/>
    <w:rsid w:val="00584216"/>
    <w:rsid w:val="005A189A"/>
    <w:rsid w:val="005A20EF"/>
    <w:rsid w:val="005D2607"/>
    <w:rsid w:val="005D357B"/>
    <w:rsid w:val="005E54A0"/>
    <w:rsid w:val="00601431"/>
    <w:rsid w:val="00611D55"/>
    <w:rsid w:val="00632F87"/>
    <w:rsid w:val="00637C74"/>
    <w:rsid w:val="0064627B"/>
    <w:rsid w:val="0067705D"/>
    <w:rsid w:val="0069502B"/>
    <w:rsid w:val="006E7BDA"/>
    <w:rsid w:val="007066A3"/>
    <w:rsid w:val="00710E27"/>
    <w:rsid w:val="00711853"/>
    <w:rsid w:val="00714DDE"/>
    <w:rsid w:val="00717A7E"/>
    <w:rsid w:val="007370C7"/>
    <w:rsid w:val="00761784"/>
    <w:rsid w:val="00761F24"/>
    <w:rsid w:val="00780E14"/>
    <w:rsid w:val="007819BF"/>
    <w:rsid w:val="007B019B"/>
    <w:rsid w:val="007E7642"/>
    <w:rsid w:val="0081395F"/>
    <w:rsid w:val="008321A4"/>
    <w:rsid w:val="008447AD"/>
    <w:rsid w:val="008A1E82"/>
    <w:rsid w:val="008D2B14"/>
    <w:rsid w:val="009005AE"/>
    <w:rsid w:val="009303B3"/>
    <w:rsid w:val="00934CF9"/>
    <w:rsid w:val="00942197"/>
    <w:rsid w:val="0095221D"/>
    <w:rsid w:val="009526CF"/>
    <w:rsid w:val="00964B7A"/>
    <w:rsid w:val="00984811"/>
    <w:rsid w:val="009851FD"/>
    <w:rsid w:val="009874E5"/>
    <w:rsid w:val="00991C38"/>
    <w:rsid w:val="009A35DB"/>
    <w:rsid w:val="009B4837"/>
    <w:rsid w:val="009B7793"/>
    <w:rsid w:val="00A1133B"/>
    <w:rsid w:val="00A1392F"/>
    <w:rsid w:val="00A20E8D"/>
    <w:rsid w:val="00A30C39"/>
    <w:rsid w:val="00A4239F"/>
    <w:rsid w:val="00A45DC0"/>
    <w:rsid w:val="00AC013D"/>
    <w:rsid w:val="00AD2A33"/>
    <w:rsid w:val="00AD3DDF"/>
    <w:rsid w:val="00AE645A"/>
    <w:rsid w:val="00AE7640"/>
    <w:rsid w:val="00B12C46"/>
    <w:rsid w:val="00B24E2E"/>
    <w:rsid w:val="00B31CF4"/>
    <w:rsid w:val="00B3281A"/>
    <w:rsid w:val="00B331F8"/>
    <w:rsid w:val="00B416A6"/>
    <w:rsid w:val="00B45510"/>
    <w:rsid w:val="00B45834"/>
    <w:rsid w:val="00B53C4C"/>
    <w:rsid w:val="00B676CF"/>
    <w:rsid w:val="00B709FB"/>
    <w:rsid w:val="00B80A26"/>
    <w:rsid w:val="00B824FA"/>
    <w:rsid w:val="00B86A75"/>
    <w:rsid w:val="00B918C6"/>
    <w:rsid w:val="00B95024"/>
    <w:rsid w:val="00BA7E7C"/>
    <w:rsid w:val="00BB5497"/>
    <w:rsid w:val="00BC3BDF"/>
    <w:rsid w:val="00C456E0"/>
    <w:rsid w:val="00C53849"/>
    <w:rsid w:val="00C72868"/>
    <w:rsid w:val="00C900AE"/>
    <w:rsid w:val="00C92F1E"/>
    <w:rsid w:val="00CB2D02"/>
    <w:rsid w:val="00CD0830"/>
    <w:rsid w:val="00CD578F"/>
    <w:rsid w:val="00CD674D"/>
    <w:rsid w:val="00D37C1B"/>
    <w:rsid w:val="00D42644"/>
    <w:rsid w:val="00D46E8D"/>
    <w:rsid w:val="00D50934"/>
    <w:rsid w:val="00D66B79"/>
    <w:rsid w:val="00D74EE2"/>
    <w:rsid w:val="00D879D1"/>
    <w:rsid w:val="00DA2306"/>
    <w:rsid w:val="00DA2BF8"/>
    <w:rsid w:val="00DB4452"/>
    <w:rsid w:val="00DC27BB"/>
    <w:rsid w:val="00DF1D86"/>
    <w:rsid w:val="00E0274C"/>
    <w:rsid w:val="00E02B7F"/>
    <w:rsid w:val="00E1510A"/>
    <w:rsid w:val="00E20247"/>
    <w:rsid w:val="00E302D6"/>
    <w:rsid w:val="00E56FF7"/>
    <w:rsid w:val="00E7037B"/>
    <w:rsid w:val="00E90FD6"/>
    <w:rsid w:val="00E93632"/>
    <w:rsid w:val="00E93CA7"/>
    <w:rsid w:val="00E97946"/>
    <w:rsid w:val="00EB1B2C"/>
    <w:rsid w:val="00EB36D2"/>
    <w:rsid w:val="00ED1F9E"/>
    <w:rsid w:val="00F02C02"/>
    <w:rsid w:val="00F12022"/>
    <w:rsid w:val="00F32678"/>
    <w:rsid w:val="00F44DE3"/>
    <w:rsid w:val="00F662F6"/>
    <w:rsid w:val="00F720F7"/>
    <w:rsid w:val="00FB29FB"/>
    <w:rsid w:val="00FB41B1"/>
    <w:rsid w:val="00FC14AE"/>
    <w:rsid w:val="00FC7C43"/>
    <w:rsid w:val="00FD0B43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B6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9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</w:rPr>
  </w:style>
  <w:style w:type="character" w:customStyle="1" w:styleId="NzovChar7">
    <w:name w:val="Názov Char7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6">
    <w:name w:val="Názov Char6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5">
    <w:name w:val="Názov Char5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4">
    <w:name w:val="Názov Char4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3">
    <w:name w:val="Názov Char3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2">
    <w:name w:val="Názov Char2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45DC0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9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</w:rPr>
  </w:style>
  <w:style w:type="character" w:customStyle="1" w:styleId="NzovChar7">
    <w:name w:val="Názov Char7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6">
    <w:name w:val="Názov Char6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5">
    <w:name w:val="Názov Char5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4">
    <w:name w:val="Názov Char4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3">
    <w:name w:val="Názov Char3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2">
    <w:name w:val="Názov Char2"/>
    <w:basedOn w:val="Predvolenpsmoodseku"/>
    <w:uiPriority w:val="10"/>
    <w:rsid w:val="00A45D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45DC0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27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2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Strizencova Ivana</cp:lastModifiedBy>
  <cp:revision>2</cp:revision>
  <cp:lastPrinted>2020-10-21T05:25:00Z</cp:lastPrinted>
  <dcterms:created xsi:type="dcterms:W3CDTF">2020-10-21T05:25:00Z</dcterms:created>
  <dcterms:modified xsi:type="dcterms:W3CDTF">2020-10-21T05:25:00Z</dcterms:modified>
</cp:coreProperties>
</file>