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C4583" w:rsidRDefault="00FC4583">
      <w:pPr>
        <w:jc w:val="center"/>
        <w:divId w:val="1939100446"/>
        <w:rPr>
          <w:rFonts w:ascii="Times" w:hAnsi="Times" w:cs="Times"/>
          <w:sz w:val="25"/>
          <w:szCs w:val="25"/>
        </w:rPr>
      </w:pPr>
      <w:r>
        <w:rPr>
          <w:rFonts w:ascii="Times" w:hAnsi="Times" w:cs="Times"/>
          <w:sz w:val="25"/>
          <w:szCs w:val="25"/>
        </w:rPr>
        <w:t>Návrh skupiny poslancov Národnej rady Slovenskej republiky na vydanie zákona, ktorým sa mení a dopĺňa zákon Národnej rady Slovenskej republiky č. 241/1993 Z. z. o štátnych sviatkoch, dňoch pracovného pokoja a pamätných dňoch v znení neskorších predpisov (tlač 229)</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C4583" w:rsidP="00FC4583">
            <w:pPr>
              <w:widowControl/>
              <w:spacing w:after="0" w:line="240" w:lineRule="auto"/>
              <w:rPr>
                <w:rFonts w:ascii="Times New Roman" w:hAnsi="Times New Roman" w:cs="Calibri"/>
                <w:sz w:val="20"/>
                <w:szCs w:val="20"/>
              </w:rPr>
            </w:pPr>
            <w:r>
              <w:rPr>
                <w:rFonts w:ascii="Times" w:hAnsi="Times" w:cs="Times"/>
                <w:sz w:val="25"/>
                <w:szCs w:val="25"/>
              </w:rPr>
              <w:t>7 / 2</w:t>
            </w:r>
          </w:p>
        </w:tc>
      </w:tr>
    </w:tbl>
    <w:p w:rsidR="00D710A5" w:rsidRPr="005A1161" w:rsidRDefault="00D710A5" w:rsidP="00D710A5">
      <w:pPr>
        <w:pStyle w:val="Zkladntext"/>
        <w:widowControl/>
        <w:jc w:val="both"/>
        <w:rPr>
          <w:b w:val="0"/>
          <w:bCs w:val="0"/>
          <w:color w:val="000000"/>
          <w:sz w:val="20"/>
          <w:szCs w:val="20"/>
        </w:rPr>
      </w:pPr>
    </w:p>
    <w:p w:rsidR="00FC4583" w:rsidRDefault="00FC4583"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Typ</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Návrh na doplnenie novelizačného bodu 3., ktorý navrhujeme doplniť a jeho znenie by malo byť nasledovné:</w:t>
            </w:r>
            <w:r>
              <w:rPr>
                <w:rFonts w:ascii="Times" w:hAnsi="Times" w:cs="Times"/>
                <w:sz w:val="25"/>
                <w:szCs w:val="25"/>
              </w:rPr>
              <w:br/>
              <w:t>Návrh na doplnenie novelizačného bodu 3., ktorý navrhujeme doplniť a jeho znenie by malo byť nasledovné: §2 odsek (3) Štátne sviatky podľa § 1 písm. b), d) a e) nie sú dňami pracovného pokoja podľa odseku 1, dňami pracovného pokoja podľa osobitného predpisu 1), ani sviatkami podľa osobitného predpisu 1a).“. Poznámky pod čiarou k odkazom 1 a 1a znejú: „1) § 94 ods. 1 zákona č. 311/2001 Z. z. Zákonníka práce. 1a) Zákon č. 311/2001 Z. z. v znení neskorších predpisov.“. Odôvodnenie: navrhujeme štátne sviatky 5. júla a 1. septembra zaradiť do rovnakého režimu ako pri novo navrhovanom štátnom sviatku 28. októbra. Teda všetkým uvedeným dátumom zostane dôležitosť, ktorú Slovenská republika prikladá týmto dňom, avšak nebudú stanovené ako dní pracovného pokoja, ktorými za bežného režimu sú aj štátne sviatky.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Z</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K predmetnému návrhu zákona, zverejnenému na pripomienkové konanie od 09.10.2020 do 19.10.2020 pod rezortným číslom MK-5578/2020-250/17979, neuplatňujeme žiadne pripomienky a stotožňujeme sa so stanoviskom predkladateľa </w:t>
            </w:r>
            <w:r>
              <w:rPr>
                <w:rFonts w:ascii="Times" w:hAnsi="Times" w:cs="Times"/>
                <w:sz w:val="25"/>
                <w:szCs w:val="25"/>
              </w:rPr>
              <w:lastRenderedPageBreak/>
              <w:t>uvedením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lastRenderedPageBreak/>
              <w:t>O</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riadne vyplniť doložku vybraných vplyvov podľa obsahových položiek uvedených v časti II. Jednotnej metodiky.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O</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Zásadne žiadam doplniť predkladaciu správu o vyjadrenie Ministerstva práce, sociálnych vecí a rodiny Slovenskej republiky. Zásadne nesúhlasím s v Čl. I bode 3 navrhovaným znením § 2 ods. 3, pretože ide o nepriamu novelu zákona č. 311/2001 Z. z. Zákonník práce v znení neskorších predpisov. Odôvodnenie: V jednom ustanovení zákon Národnej rady Slovenskej republiky č. 241/1993 Z. z. o štátnych sviatkoch, dňoch pracovného pokoja a pamätných dňoch v znení poslancami navrhovanej novely uvádza, že ide o štátny sviatok (28. október – Deň vzniku samostatného česko-slovenského štátu) a v inom ustanovení uvádza, že pre účely Zákonníka práce nejde o deň pracovného pokoja ani o sviatok. Tento nesúlad vytvára nezrovnalosti v aplikácii právnych predpisov. Upozorňujem, že Zákonník práce používa pojem sviatok a deň pracovného pokoja vo väzbe na zákon Národnej rady Slovenskej republiky č. 241/1993 Z. z. o štátnych sviatkoch, dňoch pracovného pokoja a pamätných dňoch v znení neskorších predpisov. Podľa § 94 ods. 1 Zákonníka práce dni pracovného pokoja sú dni, na ktoré pripadá nepretržitý odpočinok zamestnanca v týždni, a sviatky. Zo Zákonníka práce vyplýva, že sviatok je deň pracovného pokoja. Pre účely Zákonníka práce je teda bezpredmetné, že iný zákon neoznačuje sviatok ako deň pracovného pokoja. Do uvedeného však zasahuje v Čl. I bode 3 navrhovaný § 2 ods. 3, v zmysle ktorého štátny sviatok, 28. október – Deň vzniku samostatného česko-slovenského štátu, nie je dňom pracovného pokoja podľa zákona Národnej rady Slovenskej republiky č. 241/1993 Z. z. o štátnych sviatkoch, dňoch pracovného pokoja a pamätných dňoch, nie je dňom pracovného pokoja podľa Zákonníka práce, ani sviatkom podľa Zákonníka práce. Tieto dva </w:t>
            </w:r>
            <w:r>
              <w:rPr>
                <w:rFonts w:ascii="Times" w:hAnsi="Times" w:cs="Times"/>
                <w:sz w:val="25"/>
                <w:szCs w:val="25"/>
              </w:rPr>
              <w:lastRenderedPageBreak/>
              <w:t xml:space="preserve">zákony, tj. zákon Národnej rady Slovenskej republiky č. 241/1993 Z. z. o štátnych sviatkoch, dňoch pracovného pokoja a pamätných dňoch v znení poslancami navrhovanej novely a Zákonník práce, sú teda vo vzájomnom rozpore. Ustanovenie § 94 ods. 4 Zákonníka práce upravuje, že vo sviatok možno zamestnancovi nariadiť len práce, ktoré možno nariadiť v dňoch nepretržitého odpočinku zamestnanca v týždni, práce v nepretržitej prevádzke a práce potrebné pri strážení objektov zamestnávateľa. Z ustanovenia § 94 ods. 4 Zákonníka práce nevyplýva, že obmedzenie okruhu prác, ktoré zamestnávateľ môže nariadiť sa viaže na to, že ide o deň pracovného pokoja, ale na to, že ide o deň, ktorý je sviatkom. A v zmysle poslaneckého návrhu je 28. október – Deň vzniku samostatného česko-slovenského štátu sviatkom. Obdobne aj pre iné účely Zákonníka práce ide o sviatok. Zároveň upozorňujem, že osobitné predpisy, ktoré riešia služobné pomery majú vlastnú úpravu, ktorú poslanecký návrh zákona nerieši, resp. je nejasný. Napríklad zákon č. 73/1998 Z. z. o štátnej službe príslušníkov Policajného zboru, Slovenskej informačnej služby, Zboru väzenskej a justičnej stráže Slovenskej republiky a Železničnej polície v znení neskorších predpisov a zákon č. 154/2001 Z. z. o prokurátoroch a právnych čakateľoch prokuratúry v znení neskorších predpisov. Tieto zákony majú vlastnú úpravu „pracovnoprávnych“ vzťahov a nepoužívajú ustanovenia § 93 a 94 Zákonníka práce. Ak tieto zákony napríklad použijú len pojem sviatok, bez doplnenia - deň pracovného pokoja, alebo v niektorých ustanoveniach ide len o sviatok a v iných o deň pracovného pokoja, vzniknú nezrovnalosti v interpretácii, kedy pre niektoré účely pôjde v prípade 28.októbra o sviatok, ktorý nie je sviatkom a v iných prípadoch o sviatok, ktorý je sviatkom (dňom pracovného pokoja). Z uvedeného môže vyplynúť, že zamestnanci v súkromnej sfére budú povinní ísť do práce avšak časť zamestnancov (osôb) vo verejnej sfére do práce nebude musieť ísť, pretože bude mať sviatok, resp. dostane za výkon práce vo sviatok osobitné plnenie (príplatok).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lastRenderedPageBreak/>
              <w:t>Z</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K článku I, bod 3</w:t>
            </w:r>
            <w:r>
              <w:rPr>
                <w:rFonts w:ascii="Times" w:hAnsi="Times" w:cs="Times"/>
                <w:sz w:val="25"/>
                <w:szCs w:val="25"/>
              </w:rPr>
              <w:br/>
              <w:t>Odporúčame predkladateľovi poznámku pod čiarou k odkazu 1 uviesť v nasledovnom znení: „1) § 94 ods. 1 Zákonníka práce.“ a poznámku pod čiarou k odkazu 1a v znení: „1a) Zákonník práce v znení neskorších predpisov.“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O</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Navrhujeme použiť aktuálny vzor doložky zlučiteľnosti v súlade s uznesením vlády Slovenskej republiky č. 251/2018 z 23. mája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O</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K uvedenému návrhu oznamujeme, že súhlasíme so stanoviskom Ministerstva kultúry Slovenskej republiky uvedeným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jc w:val="center"/>
              <w:rPr>
                <w:rFonts w:ascii="Times" w:hAnsi="Times" w:cs="Times"/>
                <w:b/>
                <w:bCs/>
                <w:sz w:val="25"/>
                <w:szCs w:val="25"/>
              </w:rPr>
            </w:pPr>
            <w:r>
              <w:rPr>
                <w:rFonts w:ascii="Times" w:hAnsi="Times" w:cs="Times"/>
                <w:b/>
                <w:bCs/>
                <w:sz w:val="25"/>
                <w:szCs w:val="25"/>
              </w:rPr>
              <w:t>O</w:t>
            </w: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r w:rsidR="00FC4583">
        <w:trPr>
          <w:divId w:val="1116950026"/>
          <w:jc w:val="center"/>
        </w:trPr>
        <w:tc>
          <w:tcPr>
            <w:tcW w:w="1500" w:type="pct"/>
            <w:tcBorders>
              <w:top w:val="outset" w:sz="6" w:space="0" w:color="000000"/>
              <w:left w:val="outset" w:sz="6" w:space="0" w:color="000000"/>
              <w:bottom w:val="outset" w:sz="6" w:space="0" w:color="000000"/>
              <w:right w:val="outset" w:sz="6" w:space="0" w:color="000000"/>
            </w:tcBorders>
            <w:hideMark/>
          </w:tcPr>
          <w:p w:rsidR="00FC4583" w:rsidRDefault="00FC4583">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583" w:rsidRDefault="00FC4583">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2577A"/>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C4583"/>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9465">
      <w:bodyDiv w:val="1"/>
      <w:marLeft w:val="0"/>
      <w:marRight w:val="0"/>
      <w:marTop w:val="0"/>
      <w:marBottom w:val="0"/>
      <w:divBdr>
        <w:top w:val="none" w:sz="0" w:space="0" w:color="auto"/>
        <w:left w:val="none" w:sz="0" w:space="0" w:color="auto"/>
        <w:bottom w:val="none" w:sz="0" w:space="0" w:color="auto"/>
        <w:right w:val="none" w:sz="0" w:space="0" w:color="auto"/>
      </w:divBdr>
      <w:divsChild>
        <w:div w:id="773865344">
          <w:marLeft w:val="0"/>
          <w:marRight w:val="0"/>
          <w:marTop w:val="0"/>
          <w:marBottom w:val="0"/>
          <w:divBdr>
            <w:top w:val="none" w:sz="0" w:space="0" w:color="auto"/>
            <w:left w:val="none" w:sz="0" w:space="0" w:color="auto"/>
            <w:bottom w:val="none" w:sz="0" w:space="0" w:color="auto"/>
            <w:right w:val="none" w:sz="0" w:space="0" w:color="auto"/>
          </w:divBdr>
        </w:div>
      </w:divsChild>
    </w:div>
    <w:div w:id="1116950026">
      <w:bodyDiv w:val="1"/>
      <w:marLeft w:val="0"/>
      <w:marRight w:val="0"/>
      <w:marTop w:val="0"/>
      <w:marBottom w:val="0"/>
      <w:divBdr>
        <w:top w:val="none" w:sz="0" w:space="0" w:color="auto"/>
        <w:left w:val="none" w:sz="0" w:space="0" w:color="auto"/>
        <w:bottom w:val="none" w:sz="0" w:space="0" w:color="auto"/>
        <w:right w:val="none" w:sz="0" w:space="0" w:color="auto"/>
      </w:divBdr>
    </w:div>
    <w:div w:id="19391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0.2020 4:10:32"/>
    <f:field ref="objchangedby" par="" text="Fscclone"/>
    <f:field ref="objmodifiedat" par="" text="20.10.2020 4:10: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8B3348-618D-4043-8299-52A128B5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5810</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Strizencova Ivana</cp:lastModifiedBy>
  <cp:revision>2</cp:revision>
  <dcterms:created xsi:type="dcterms:W3CDTF">2020-10-20T05:32:00Z</dcterms:created>
  <dcterms:modified xsi:type="dcterms:W3CDTF">2020-10-20T05:32:00Z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 verejnosti.</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Ivana Strižencová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4" name="FSC#SKEDITIONSLOVLEX@103.510:nazovpredpis1">
    <vt:lpwstr>(tlač 229)</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podľa § 70 ods. 2 zákona NR SR č. 350/1996 Z. z. </vt:lpwstr>
  </property>
  <property fmtid="{D5CDD505-2E9C-101B-9397-08002B2CF9AE}" pid="22" name="FSC#SKEDITIONSLOVLEX@103.510:plny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23" name="FSC#SKEDITIONSLOVLEX@103.510:plnynazovpredpis1">
    <vt:lpwstr>(tlač 229)</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MK-5578/2020-250/17979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LP/2020/435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&amp;nbsp;Ministerstvo kultúry Sl</vt:lpwstr>
  </property>
  <property fmtid="{D5CDD505-2E9C-101B-9397-08002B2CF9AE}" pid="149" name="FSC#COOSYSTEM@1.1:Container">
    <vt:lpwstr>COO.2145.1000.3.4054878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20. 10. 2020</vt:lpwstr>
  </property>
</Properties>
</file>