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5" w:rsidRDefault="00B03296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NÁRODNÁ RADA SLOVENSKEJ REPUBLIKY</w:t>
      </w:r>
    </w:p>
    <w:p w:rsidR="004E30F5" w:rsidRDefault="004E30F5">
      <w:pPr>
        <w:widowControl w:val="0"/>
        <w:spacing w:line="276" w:lineRule="auto"/>
        <w:jc w:val="center"/>
        <w:rPr>
          <w:rFonts w:ascii="Times New Roman" w:hAnsi="Times New Roman"/>
          <w:lang w:val="en-US"/>
        </w:rPr>
      </w:pPr>
    </w:p>
    <w:p w:rsidR="004E30F5" w:rsidRDefault="00B03296">
      <w:pPr>
        <w:widowControl w:val="0"/>
        <w:spacing w:before="12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0"/>
          <w:lang w:val="en-US"/>
        </w:rPr>
        <w:t>VIII</w:t>
      </w:r>
      <w:proofErr w:type="gramStart"/>
      <w:r>
        <w:rPr>
          <w:rFonts w:ascii="Times New Roman" w:hAnsi="Times New Roman"/>
          <w:spacing w:val="20"/>
          <w:lang w:val="en-US"/>
        </w:rPr>
        <w:t xml:space="preserve">.  </w:t>
      </w:r>
      <w:proofErr w:type="spellStart"/>
      <w:r>
        <w:rPr>
          <w:rFonts w:ascii="Times New Roman" w:hAnsi="Times New Roman"/>
          <w:spacing w:val="20"/>
          <w:lang w:val="en-US"/>
        </w:rPr>
        <w:t>volebné</w:t>
      </w:r>
      <w:proofErr w:type="spellEnd"/>
      <w:proofErr w:type="gramEnd"/>
      <w:r>
        <w:rPr>
          <w:rFonts w:ascii="Times New Roman" w:hAnsi="Times New Roman"/>
          <w:spacing w:val="20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20"/>
          <w:lang w:val="en-US"/>
        </w:rPr>
        <w:t>obdobie</w:t>
      </w:r>
      <w:proofErr w:type="spellEnd"/>
    </w:p>
    <w:p w:rsidR="004E30F5" w:rsidRDefault="004E30F5">
      <w:pPr>
        <w:pStyle w:val="Zkladntext"/>
        <w:jc w:val="center"/>
        <w:rPr>
          <w:rFonts w:ascii="Times New Roman" w:hAnsi="Times New Roman"/>
          <w:bCs/>
          <w:iCs/>
        </w:rPr>
      </w:pPr>
    </w:p>
    <w:p w:rsidR="004E30F5" w:rsidRDefault="004E30F5">
      <w:pPr>
        <w:pStyle w:val="Zkladntext"/>
        <w:jc w:val="center"/>
        <w:rPr>
          <w:rFonts w:ascii="Times New Roman" w:hAnsi="Times New Roman"/>
          <w:bCs/>
          <w:iCs/>
        </w:rPr>
      </w:pPr>
    </w:p>
    <w:p w:rsidR="004E30F5" w:rsidRDefault="00B03296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Návrh</w:t>
      </w:r>
    </w:p>
    <w:p w:rsidR="004E30F5" w:rsidRDefault="004E30F5">
      <w:pPr>
        <w:pStyle w:val="Zkladntext"/>
        <w:jc w:val="center"/>
        <w:rPr>
          <w:rFonts w:ascii="Times New Roman" w:hAnsi="Times New Roman"/>
          <w:b/>
          <w:bCs/>
          <w:i/>
          <w:iCs/>
        </w:rPr>
      </w:pPr>
    </w:p>
    <w:p w:rsidR="004E30F5" w:rsidRDefault="00B03296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ZÁKON</w:t>
      </w:r>
    </w:p>
    <w:p w:rsidR="004E30F5" w:rsidRDefault="004E30F5">
      <w:pPr>
        <w:pStyle w:val="Zkladntext"/>
        <w:jc w:val="center"/>
        <w:rPr>
          <w:rFonts w:ascii="Times New Roman" w:hAnsi="Times New Roman"/>
          <w:b/>
          <w:bCs/>
          <w:iCs/>
        </w:rPr>
      </w:pPr>
    </w:p>
    <w:p w:rsidR="004E30F5" w:rsidRDefault="00B03296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z ........... 2020,</w:t>
      </w:r>
    </w:p>
    <w:p w:rsidR="004E30F5" w:rsidRDefault="004E30F5">
      <w:pPr>
        <w:pStyle w:val="Zkladntext"/>
        <w:jc w:val="center"/>
        <w:rPr>
          <w:rFonts w:ascii="Times New Roman" w:hAnsi="Times New Roman"/>
          <w:b/>
          <w:bCs/>
          <w:iCs/>
        </w:rPr>
      </w:pPr>
    </w:p>
    <w:p w:rsidR="004E30F5" w:rsidRDefault="00B03296">
      <w:pPr>
        <w:pStyle w:val="Zkladntext"/>
        <w:jc w:val="center"/>
      </w:pPr>
      <w:r>
        <w:rPr>
          <w:rStyle w:val="awspan"/>
          <w:rFonts w:ascii="Times New Roman" w:hAnsi="Times New Roman"/>
          <w:b/>
          <w:bCs/>
          <w:color w:val="000000"/>
        </w:rPr>
        <w:t xml:space="preserve">ktorým sa mení a dopĺňa zákon č. 308/2000 Z. z. o vysielaní a retransmisii a o zmene zákona  č. 195/2000 Z. z. o telekomunikáciách v znení neskorších predpisov </w:t>
      </w:r>
    </w:p>
    <w:p w:rsidR="004E30F5" w:rsidRDefault="004E30F5">
      <w:pPr>
        <w:pStyle w:val="Zkladntext"/>
        <w:ind w:left="374" w:hanging="374"/>
        <w:jc w:val="center"/>
        <w:rPr>
          <w:rFonts w:ascii="Times New Roman" w:hAnsi="Times New Roman"/>
        </w:rPr>
      </w:pPr>
    </w:p>
    <w:p w:rsidR="004E30F5" w:rsidRDefault="00B03296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4E30F5" w:rsidRDefault="004E30F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4E30F5" w:rsidRDefault="00B0329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</w:t>
      </w:r>
    </w:p>
    <w:p w:rsidR="004E30F5" w:rsidRDefault="004E30F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4E30F5" w:rsidRDefault="00B0329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308/2000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 vysielaní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 retransmisii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 o zmene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195/2000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 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 telekomunikáciách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 znení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147/2001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206/2002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 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289/2005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95/2006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121/2006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 č. 13/2007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220/2007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343/2007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 č. 654/2007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167/2008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287/2008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516/2008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 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77/2009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318/2009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498/2009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 532/2010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221/2011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397/2011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547/2011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 z., 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342/2012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352/2013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 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373/2013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z.,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40/2015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278/2015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91/2016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z., zákona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 125/2016 Z. z., zákona č. 177/2018 Z. z., zákona č. 221/2019 Z. z., zákona č. 314/2019 Z. z. a zákona č. 129/2020 Z. z. sa mení a dopĺňa takto</w:t>
      </w:r>
      <w:r>
        <w:rPr>
          <w:rFonts w:ascii="Times New Roman" w:hAnsi="Times New Roman"/>
        </w:rPr>
        <w:t>:</w:t>
      </w:r>
    </w:p>
    <w:p w:rsidR="004E30F5" w:rsidRDefault="004E30F5">
      <w:pPr>
        <w:spacing w:line="276" w:lineRule="auto"/>
        <w:jc w:val="both"/>
        <w:rPr>
          <w:rFonts w:ascii="Times New Roman" w:hAnsi="Times New Roman"/>
        </w:rPr>
      </w:pPr>
    </w:p>
    <w:p w:rsidR="004E30F5" w:rsidRDefault="00B0329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§ 6 sa za odsek 1 </w:t>
      </w:r>
      <w:r>
        <w:rPr>
          <w:rFonts w:ascii="Times New Roman" w:hAnsi="Times New Roman" w:cs="Times New Roman"/>
          <w:bCs/>
          <w:sz w:val="24"/>
          <w:szCs w:val="24"/>
        </w:rPr>
        <w:t>vkladá nový odsek 2, ktorý znie:</w:t>
      </w:r>
    </w:p>
    <w:p w:rsidR="004E30F5" w:rsidRDefault="00B03296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„(2) Národná rada volí členov rady po verejnom vypočutí prihlásených kandidátov. Verejné vypočutie kandidáta zabezpečuje príslušný výbor národnej rady. Verejné vypočutie je vysielané naživo na webovom sídle národnej rady.“.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0F5" w:rsidRDefault="00B03296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Doterajšie odseky 2 až 4 sa označujú ako odseky 3 až 6.</w:t>
      </w:r>
    </w:p>
    <w:p w:rsidR="004E30F5" w:rsidRDefault="004E30F5">
      <w:pPr>
        <w:pStyle w:val="Odsekzoznamu"/>
        <w:ind w:left="1440"/>
        <w:jc w:val="both"/>
        <w:rPr>
          <w:color w:val="000000"/>
        </w:rPr>
      </w:pPr>
    </w:p>
    <w:p w:rsidR="004E30F5" w:rsidRDefault="00B0329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3 sa za slovo „môžu“ vkladá slovo „príslušnému“.</w:t>
      </w:r>
    </w:p>
    <w:p w:rsidR="004E30F5" w:rsidRDefault="00B0329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II</w:t>
      </w:r>
    </w:p>
    <w:p w:rsidR="004E30F5" w:rsidRDefault="004E30F5">
      <w:pPr>
        <w:spacing w:line="276" w:lineRule="auto"/>
        <w:jc w:val="center"/>
        <w:rPr>
          <w:rFonts w:ascii="Times New Roman" w:hAnsi="Times New Roman"/>
        </w:rPr>
      </w:pPr>
    </w:p>
    <w:p w:rsidR="004E30F5" w:rsidRDefault="00B0329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decembra  2020.</w:t>
      </w:r>
    </w:p>
    <w:sectPr w:rsidR="004E30F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554"/>
    <w:multiLevelType w:val="multilevel"/>
    <w:tmpl w:val="2FF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94949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054"/>
    <w:multiLevelType w:val="multilevel"/>
    <w:tmpl w:val="74A2C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F5"/>
    <w:rsid w:val="004E30F5"/>
    <w:rsid w:val="00B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qFormat/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qFormat/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no' ?><Relationships xmlns="http://schemas.openxmlformats.org/package/2006/relationships"><Relationship Id="rId3" Type="http://schemas.microsoft.com/office/2007/relationships/stylesWithEffects" Target="stylesWithEffects.xml"></Relationship><Relationship Id="rId7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219-paragrafove_znenie"/>
    <f:field ref="objsubject" par="" edit="true" text=""/>
    <f:field ref="objcreatedby" par="" text="Posch, Viliam, Mgr."/>
    <f:field ref="objcreatedat" par="" text="8.10.2020 13:46:26"/>
    <f:field ref="objchangedby" par="" text="Administrator, System"/>
    <f:field ref="objmodifiedat" par="" text="8.10.2020 13:4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Dušenka</dc:creator>
  <cp:lastModifiedBy>Posch Viliam</cp:lastModifiedBy>
  <cp:revision>2</cp:revision>
  <dcterms:created xsi:type="dcterms:W3CDTF">2020-10-08T12:01:00Z</dcterms:created>
  <dcterms:modified xsi:type="dcterms:W3CDTF">2020-10-08T12:01:00Z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Bez účasti verejnosti.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2020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Príprava materiálu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Viliam Posch</vt:lpwstr>
  </property>
  <property name="FSC#SKEDITIONSLOVLEX@103.510:zodppredkladatel" pid="12" fmtid="{D5CDD505-2E9C-101B-9397-08002B2CF9AE}">
    <vt:lpwstr>Mgr. Natália Milanová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nazovpredpis1" pid="15" fmtid="{D5CDD505-2E9C-101B-9397-08002B2CF9AE}">
    <vt:lpwstr>ch predpisov (tlač 219)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kultúry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23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plnynazovpredpis1" pid="24" fmtid="{D5CDD505-2E9C-101B-9397-08002B2CF9AE}">
    <vt:lpwstr>ch predpisov (tlač 219)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MK-5512/2020-250/17968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LP/2020/441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ministerka</vt:lpwstr>
  </property>
  <property name="FSC#SKEDITIONSLOVLEX@103.510:funkciaZodpPredAkuzativ" pid="142" fmtid="{D5CDD505-2E9C-101B-9397-08002B2CF9AE}">
    <vt:lpwstr>ministerku</vt:lpwstr>
  </property>
  <property name="FSC#SKEDITIONSLOVLEX@103.510:funkciaZodpPredDativ" pid="143" fmtid="{D5CDD505-2E9C-101B-9397-08002B2CF9AE}">
    <vt:lpwstr>ministerke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Mgr. Natália Milanová_x000d__x000a_ministerka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o&amp;nbsp;telekomunikáciách v znení neskorších predpisov (tlač 219).&lt;/p&gt;&lt;p&gt;Ministerstvo kultúry Slovenskej republiky k&amp;nbsp;predloženému poslaneckému návrhu zákona uvádza:&lt;/p&gt;&lt;p&gt;&lt;strong&gt;V&amp;nbsp;š&amp;nbsp;e&amp;nbsp;o&amp;nbsp;b&amp;nbsp;e&amp;nbsp;c&amp;nbsp;n&amp;nbsp;e&lt;/strong&gt;&lt;/p&gt;&lt;p style="text-align: justify;"&gt;Predkladaný poslanecký návrh prináša legislatívne zmeny zákona č. 308/2000 Z. z. o vysielaní a&amp;nbsp;retransmisii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republiky.&lt;/p&gt;&lt;p style="text-align: justify;"&gt;V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k&amp;nbsp;situácii,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kandidátov.&lt;/p&gt;&lt;p&gt;&lt;strong&gt;S&amp;nbsp;t&amp;nbsp;a&amp;nbsp;n&amp;nbsp;o&amp;nbsp;v&amp;nbsp;i&amp;nbsp;s&amp;nbsp;k&amp;nbsp;o&lt;/strong&gt;&lt;/p&gt;&lt;p&gt;Ministerstvo kultúry Slovenskej republiky zaujíma k&amp;nbsp;predloženému poslaneckému návrhu nasledovné stanovisko:&lt;/p&gt;&lt;p&gt;K&amp;nbsp;predloženému návrhu predkladateľ uplatňuje nasledovné pripomienky:&lt;/p&gt;&lt;p&gt;&lt;u&gt;Vecná pripomienka&lt;/u&gt;:&lt;/p&gt;&lt;p style="text-align: justify;"&gt;V&amp;nbsp;čl. I&amp;nbsp;v&amp;nbsp;navrhovanom odseku 2 odporúčame na konci pripojiť túto vetu:&lt;/p&gt;&lt;p style="text-align: justify;"&gt;„Ak sa voľba člena rady uskutočňuje z dôvodu skončenia členstva v rade podľa ustanovenia §&amp;nbsp;9&amp;nbsp;ods. 1,&amp;nbsp; člen rady musí byť zvolený najneskôr 10 dní predo dňom skončenia členstva v rade.“&lt;/p&gt;&lt;p style="text-align: justify;"&gt;alebo alternatívne vetu:&lt;/p&gt;&lt;p style="text-align: justify;"&gt;„Ak sa voľba člena rady uskutočňuje z dôvodu skončenia členstva v rade podľa ustanovenia §&amp;nbsp;9&amp;nbsp;ods. 1, verejné vypočutie kandidátov na člena rady musí byť ukončené najneskôr jeden mesiac predo dňom skončenia členstva v rade.”.&lt;/p&gt;&lt;p style="text-align: justify;"&gt;&amp;nbsp;&lt;u&gt;Legislatívno-technické pripomienky&lt;/u&gt;:&lt;/p&gt;&lt;ol&gt;_x0009_&lt;li style="text-align: justify;"&gt;V&amp;nbsp;čl. I&amp;nbsp;v úvodnej&amp;nbsp;vete a&amp;nbsp;v názve predkladaného materiálu vo všetkých jeho častiach odporúčame zohľadniť fakt, že sa jedná iba o&amp;nbsp;doplnenie zákona č. 308/2000 Z. z. a&amp;nbsp;nie o&amp;nbsp;jeho zmenu. Odporúčame preto vypustiť slová ,,mení a“.&lt;/li&gt;&lt;/ol&gt;&lt;p style="margin-left: 36pt; text-align: justify;"&gt;Odôvodnenie: Ide len o&amp;nbsp;doplnenie a&amp;nbsp;nie o&amp;nbsp;zmenu novelizovaného zákona.&lt;/p&gt;&lt;p style="margin-left: 36pt; text-align: justify;"&gt;&amp;nbsp;&lt;/p&gt;&lt;ol&gt;_x0009_&lt;li style="text-align: justify;" value="2"&gt;V&amp;nbsp;čl. I&amp;nbsp;bod 1 odporúčame slová ,,3 až 6“ nahradiť slovami ,,3 až 5“.&lt;/li&gt;&lt;/ol&gt;&lt;p style="margin-left: 36pt; text-align: justify;"&gt;Odôvodnenie: Nesprávne označenie prečíslovaných odsekov.&lt;/p&gt;&lt;p align="center"&gt;&lt;strong&gt;Z&amp;nbsp;á&amp;nbsp;v&amp;nbsp;e&amp;nbsp;r&lt;/strong&gt;&lt;/p&gt;&lt;p style="text-align: justify;"&gt;Ministerstvo kultúry&amp;nbsp;Slovenskej republiky po zohľadnení vyššie uvedených pripomienok odporúča vláde Slovenskej republiky vysloviť &amp;nbsp;&lt;strong&gt;s&amp;nbsp;ú h l a&amp;nbsp;s &lt;/strong&gt;&amp;nbsp;s &amp;nbsp;návrhom poslancov Národnej rady Slovenskej republiky Kristiána ČEKOVSKÉHO a Milana VETRÁKA na vydanie zákona, ktorým sa mení a dopĺňa zákon č. 308/2000 Z. z. o vysielaní a retransmisii a o zmene zákona č.&amp;nbsp;195/2000 Z. z. o telekomunikáciách v znení neskorších predpisov (tlač 219).&lt;/p&gt;</vt:lpwstr>
  </property>
  <property name="FSC#SKEDITIONSLOVLEX@103.510:vytvorenedna" pid="150" fmtid="{D5CDD505-2E9C-101B-9397-08002B2CF9AE}">
    <vt:lpwstr>8. 10. 2020</vt:lpwstr>
  </property>
  <property name="FSC#COOSYSTEM@1.1:Container" pid="151" fmtid="{D5CDD505-2E9C-101B-9397-08002B2CF9AE}">
    <vt:lpwstr>COO.2145.1000.3.4035347</vt:lpwstr>
  </property>
  <property name="FSC#FSCFOLIO@1.1001:docpropproject" pid="152" fmtid="{D5CDD505-2E9C-101B-9397-08002B2CF9AE}">
    <vt:lpwstr/>
  </property>
</Properties>
</file>