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C8" w:rsidRDefault="007A47C8">
      <w:r>
        <w:br w:type="page"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C00886" w:rsidTr="00102E90">
        <w:trPr>
          <w:trHeight w:val="1417"/>
        </w:trPr>
        <w:tc>
          <w:tcPr>
            <w:tcW w:w="4928" w:type="dxa"/>
          </w:tcPr>
          <w:p w:rsidR="00C00886" w:rsidRDefault="00C00886" w:rsidP="00102E90">
            <w:pPr>
              <w:rPr>
                <w:rFonts w:ascii="Consolas" w:hAnsi="Consolas" w:cs="Consolas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lastRenderedPageBreak/>
              <w:t>MINISTERSTVO SPRAVODLIVOSTI SLOVENSKEJ REPUBLIKY</w:t>
            </w:r>
          </w:p>
          <w:p w:rsidR="00C00886" w:rsidRPr="008E4F14" w:rsidRDefault="00C00886" w:rsidP="00102E90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>
              <w:rPr>
                <w:sz w:val="25"/>
                <w:szCs w:val="25"/>
              </w:rPr>
              <w:t>24967/2020/13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:rsidR="00C00886" w:rsidRDefault="00C00886" w:rsidP="00102E90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C00886" w:rsidRDefault="00C00886" w:rsidP="00C00886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</w:t>
      </w:r>
      <w:r>
        <w:rPr>
          <w:sz w:val="25"/>
          <w:szCs w:val="25"/>
        </w:rPr>
        <w:t>na rokovanie</w:t>
      </w:r>
    </w:p>
    <w:p w:rsidR="00C00886" w:rsidRPr="007A5F8C" w:rsidRDefault="00C00886" w:rsidP="00C00886">
      <w:pPr>
        <w:pStyle w:val="Zkladntext2"/>
        <w:jc w:val="both"/>
        <w:rPr>
          <w:sz w:val="25"/>
          <w:szCs w:val="25"/>
        </w:rPr>
      </w:pPr>
      <w:r w:rsidRPr="007A5F8C">
        <w:rPr>
          <w:sz w:val="25"/>
          <w:szCs w:val="25"/>
        </w:rPr>
        <w:t>Legislatívnej rady</w:t>
      </w:r>
    </w:p>
    <w:p w:rsidR="00C00886" w:rsidRPr="008E4F14" w:rsidRDefault="00C00886" w:rsidP="00C00886">
      <w:pPr>
        <w:pStyle w:val="Zkladntext2"/>
        <w:jc w:val="both"/>
        <w:rPr>
          <w:sz w:val="25"/>
          <w:szCs w:val="25"/>
        </w:rPr>
      </w:pPr>
      <w:r w:rsidRPr="007A5F8C">
        <w:rPr>
          <w:sz w:val="25"/>
          <w:szCs w:val="25"/>
        </w:rPr>
        <w:t>vlády Slovenskej republiky</w:t>
      </w:r>
    </w:p>
    <w:p w:rsidR="00C00886" w:rsidRPr="008E4F14" w:rsidRDefault="00C00886" w:rsidP="00C00886">
      <w:pPr>
        <w:pStyle w:val="Zkladntext2"/>
        <w:jc w:val="both"/>
        <w:rPr>
          <w:sz w:val="25"/>
          <w:szCs w:val="25"/>
        </w:rPr>
      </w:pPr>
    </w:p>
    <w:p w:rsidR="00C00886" w:rsidRPr="004D4B30" w:rsidRDefault="00C00886" w:rsidP="00C0088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2020,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ktorým sa mení a dopĺňa zákon č. 302/2016 Z. z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 č. 287/2012 Z. z. </w:t>
      </w:r>
      <w:r w:rsidRPr="002107AE">
        <w:rPr>
          <w:rFonts w:ascii="Times" w:hAnsi="Times" w:cs="Times"/>
          <w:b/>
          <w:bCs/>
          <w:sz w:val="25"/>
          <w:szCs w:val="25"/>
        </w:rPr>
        <w:t>v znení zákona č. 274/2017 Z. z.</w:t>
      </w:r>
    </w:p>
    <w:p w:rsidR="00C00886" w:rsidRPr="008E4F14" w:rsidRDefault="00C00886" w:rsidP="00C00886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C00886" w:rsidRPr="008E4F14" w:rsidRDefault="00C00886" w:rsidP="00C0088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C00886" w:rsidRPr="008E4F14" w:rsidTr="00102E90">
        <w:trPr>
          <w:trHeight w:val="307"/>
        </w:trPr>
        <w:tc>
          <w:tcPr>
            <w:tcW w:w="5010" w:type="dxa"/>
          </w:tcPr>
          <w:p w:rsidR="00C00886" w:rsidRDefault="00C00886" w:rsidP="00102E9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:rsidR="00C00886" w:rsidRPr="008E4F14" w:rsidRDefault="00C00886" w:rsidP="00102E9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C00886" w:rsidRDefault="00C00886" w:rsidP="00102E9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:rsidR="00C00886" w:rsidRPr="008E4F14" w:rsidRDefault="00C00886" w:rsidP="00102E9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C00886" w:rsidRPr="008E4F14" w:rsidTr="001E3AF7">
        <w:trPr>
          <w:trHeight w:val="4311"/>
        </w:trPr>
        <w:tc>
          <w:tcPr>
            <w:tcW w:w="5010" w:type="dxa"/>
          </w:tcPr>
          <w:p w:rsidR="00C00886" w:rsidRPr="008E4F14" w:rsidRDefault="00C00886" w:rsidP="00102E90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:rsidR="00C00886" w:rsidRPr="00230997" w:rsidRDefault="00C00886" w:rsidP="00102E90">
            <w:pPr>
              <w:pStyle w:val="Zkladntext2"/>
              <w:jc w:val="both"/>
              <w:rPr>
                <w:sz w:val="25"/>
                <w:szCs w:val="25"/>
              </w:rPr>
            </w:pPr>
          </w:p>
          <w:p w:rsidR="00C00886" w:rsidRPr="00230997" w:rsidRDefault="00C00886" w:rsidP="00102E90">
            <w:pPr>
              <w:autoSpaceDE/>
              <w:autoSpaceDN/>
              <w:jc w:val="both"/>
              <w:rPr>
                <w:rFonts w:eastAsia="Calibri"/>
                <w:sz w:val="25"/>
                <w:szCs w:val="25"/>
              </w:rPr>
            </w:pPr>
            <w:r w:rsidRPr="00230997">
              <w:rPr>
                <w:rFonts w:eastAsia="Calibri"/>
                <w:sz w:val="25"/>
                <w:szCs w:val="25"/>
              </w:rPr>
              <w:t xml:space="preserve">1.   návrh uznesenia vlády SR </w:t>
            </w:r>
          </w:p>
          <w:p w:rsidR="00C00886" w:rsidRPr="00230997" w:rsidRDefault="00C00886" w:rsidP="00102E90">
            <w:pPr>
              <w:autoSpaceDE/>
              <w:autoSpaceDN/>
              <w:jc w:val="both"/>
              <w:rPr>
                <w:rFonts w:eastAsia="Calibri"/>
                <w:sz w:val="25"/>
                <w:szCs w:val="25"/>
              </w:rPr>
            </w:pPr>
            <w:r w:rsidRPr="00230997">
              <w:rPr>
                <w:rFonts w:eastAsia="Calibri"/>
                <w:sz w:val="25"/>
                <w:szCs w:val="25"/>
              </w:rPr>
              <w:t>2.   predkladacia správa</w:t>
            </w:r>
          </w:p>
          <w:p w:rsidR="00C00886" w:rsidRPr="00230997" w:rsidRDefault="00C00886" w:rsidP="00102E90">
            <w:pPr>
              <w:autoSpaceDE/>
              <w:autoSpaceDN/>
              <w:jc w:val="both"/>
              <w:rPr>
                <w:rFonts w:eastAsia="Calibri"/>
                <w:sz w:val="25"/>
                <w:szCs w:val="25"/>
              </w:rPr>
            </w:pPr>
            <w:r w:rsidRPr="00230997">
              <w:rPr>
                <w:rFonts w:eastAsia="Calibri"/>
                <w:sz w:val="25"/>
                <w:szCs w:val="25"/>
              </w:rPr>
              <w:t>3.   vlastný materiál</w:t>
            </w:r>
          </w:p>
          <w:p w:rsidR="00C00886" w:rsidRPr="00230997" w:rsidRDefault="00C00886" w:rsidP="00102E90">
            <w:pPr>
              <w:autoSpaceDE/>
              <w:autoSpaceDN/>
              <w:jc w:val="both"/>
              <w:rPr>
                <w:rFonts w:eastAsia="Calibri"/>
                <w:sz w:val="25"/>
                <w:szCs w:val="25"/>
              </w:rPr>
            </w:pPr>
            <w:r w:rsidRPr="00230997">
              <w:rPr>
                <w:rFonts w:eastAsia="Calibri"/>
                <w:sz w:val="25"/>
                <w:szCs w:val="25"/>
              </w:rPr>
              <w:t>4.   dôvodová správa</w:t>
            </w:r>
          </w:p>
          <w:p w:rsidR="00C00886" w:rsidRPr="00230997" w:rsidRDefault="00C00886" w:rsidP="00102E90">
            <w:pPr>
              <w:autoSpaceDE/>
              <w:autoSpaceDN/>
              <w:jc w:val="both"/>
              <w:rPr>
                <w:rFonts w:eastAsia="Calibri"/>
                <w:sz w:val="25"/>
                <w:szCs w:val="25"/>
              </w:rPr>
            </w:pPr>
            <w:r w:rsidRPr="00230997">
              <w:rPr>
                <w:rFonts w:eastAsia="Calibri"/>
                <w:sz w:val="25"/>
                <w:szCs w:val="25"/>
              </w:rPr>
              <w:t>5.   doložka vybraných vplyvov</w:t>
            </w:r>
          </w:p>
          <w:p w:rsidR="00C00886" w:rsidRPr="00230997" w:rsidRDefault="00C00886" w:rsidP="00102E90">
            <w:pPr>
              <w:autoSpaceDE/>
              <w:autoSpaceDN/>
              <w:jc w:val="both"/>
              <w:rPr>
                <w:rFonts w:eastAsia="Calibri"/>
                <w:sz w:val="25"/>
                <w:szCs w:val="25"/>
              </w:rPr>
            </w:pPr>
            <w:r w:rsidRPr="00230997">
              <w:rPr>
                <w:rFonts w:eastAsia="Calibri"/>
                <w:sz w:val="25"/>
                <w:szCs w:val="25"/>
              </w:rPr>
              <w:t>6.   doložka zlučiteľnosti</w:t>
            </w:r>
          </w:p>
          <w:p w:rsidR="00C00886" w:rsidRPr="00230997" w:rsidRDefault="00C00886" w:rsidP="00102E90">
            <w:pPr>
              <w:autoSpaceDE/>
              <w:autoSpaceDN/>
              <w:jc w:val="both"/>
              <w:rPr>
                <w:rFonts w:eastAsia="Calibri"/>
                <w:sz w:val="25"/>
                <w:szCs w:val="25"/>
              </w:rPr>
            </w:pPr>
            <w:r w:rsidRPr="00230997">
              <w:rPr>
                <w:rFonts w:eastAsia="Calibri"/>
                <w:sz w:val="25"/>
                <w:szCs w:val="25"/>
              </w:rPr>
              <w:t>7.   správa o účasti verejnosti</w:t>
            </w:r>
          </w:p>
          <w:p w:rsidR="00C00886" w:rsidRPr="00230997" w:rsidRDefault="00C00886" w:rsidP="00102E90">
            <w:pPr>
              <w:autoSpaceDE/>
              <w:autoSpaceDN/>
              <w:jc w:val="both"/>
              <w:rPr>
                <w:rFonts w:eastAsia="Calibri"/>
                <w:sz w:val="25"/>
                <w:szCs w:val="25"/>
              </w:rPr>
            </w:pPr>
            <w:r w:rsidRPr="00230997">
              <w:rPr>
                <w:rFonts w:eastAsia="Calibri"/>
                <w:sz w:val="25"/>
                <w:szCs w:val="25"/>
              </w:rPr>
              <w:t xml:space="preserve">8.   vyhodnotenie medzirezortného </w:t>
            </w:r>
          </w:p>
          <w:p w:rsidR="00C00886" w:rsidRPr="00230997" w:rsidRDefault="00C00886" w:rsidP="00102E90">
            <w:pPr>
              <w:autoSpaceDE/>
              <w:autoSpaceDN/>
              <w:jc w:val="both"/>
              <w:rPr>
                <w:rFonts w:eastAsia="Calibri"/>
                <w:sz w:val="25"/>
                <w:szCs w:val="25"/>
              </w:rPr>
            </w:pPr>
            <w:r w:rsidRPr="00230997">
              <w:rPr>
                <w:rFonts w:eastAsia="Calibri"/>
                <w:sz w:val="25"/>
                <w:szCs w:val="25"/>
              </w:rPr>
              <w:t xml:space="preserve">      pripomienkového konania</w:t>
            </w:r>
          </w:p>
          <w:p w:rsidR="00C00886" w:rsidRPr="00230997" w:rsidRDefault="00C00886" w:rsidP="00102E90">
            <w:pPr>
              <w:autoSpaceDE/>
              <w:autoSpaceDN/>
              <w:jc w:val="both"/>
              <w:rPr>
                <w:rFonts w:eastAsia="Calibri"/>
                <w:sz w:val="25"/>
                <w:szCs w:val="25"/>
              </w:rPr>
            </w:pPr>
            <w:r w:rsidRPr="00230997">
              <w:rPr>
                <w:rFonts w:eastAsia="Calibri"/>
                <w:sz w:val="25"/>
                <w:szCs w:val="25"/>
              </w:rPr>
              <w:t>9.   vyhlásenie predkladateľa</w:t>
            </w:r>
          </w:p>
          <w:p w:rsidR="00C00886" w:rsidRPr="001E3AF7" w:rsidRDefault="00C00886" w:rsidP="001E3AF7">
            <w:pPr>
              <w:autoSpaceDE/>
              <w:autoSpaceDN/>
              <w:jc w:val="both"/>
              <w:rPr>
                <w:rFonts w:eastAsia="Calibri"/>
                <w:sz w:val="25"/>
                <w:szCs w:val="25"/>
              </w:rPr>
            </w:pPr>
            <w:r w:rsidRPr="00230997">
              <w:rPr>
                <w:rFonts w:eastAsia="Calibri"/>
                <w:sz w:val="25"/>
                <w:szCs w:val="25"/>
              </w:rPr>
              <w:t>10. informatívne konsolidované znenie zákona</w:t>
            </w:r>
          </w:p>
        </w:tc>
      </w:tr>
    </w:tbl>
    <w:p w:rsidR="00C00886" w:rsidRPr="008E4F14" w:rsidRDefault="00C00886" w:rsidP="00C00886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C00886" w:rsidRDefault="00C00886" w:rsidP="00C00886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Pr="008E4F14">
        <w:rPr>
          <w:sz w:val="25"/>
          <w:szCs w:val="25"/>
        </w:rPr>
        <w:fldChar w:fldCharType="separate"/>
      </w:r>
      <w:r>
        <w:rPr>
          <w:sz w:val="25"/>
          <w:szCs w:val="25"/>
        </w:rPr>
        <w:t>Mária Kolíková</w:t>
      </w:r>
    </w:p>
    <w:p w:rsidR="001E3AF7" w:rsidRDefault="00C00886" w:rsidP="00C00886">
      <w:pPr>
        <w:rPr>
          <w:sz w:val="25"/>
          <w:szCs w:val="25"/>
        </w:rPr>
      </w:pPr>
      <w:r>
        <w:rPr>
          <w:sz w:val="25"/>
          <w:szCs w:val="25"/>
        </w:rPr>
        <w:t xml:space="preserve">ministerka spravodlivosti </w:t>
      </w:r>
    </w:p>
    <w:p w:rsidR="00C00886" w:rsidRDefault="00C00886" w:rsidP="00C00886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  <w:r w:rsidRPr="008E4F14">
        <w:rPr>
          <w:sz w:val="25"/>
          <w:szCs w:val="25"/>
        </w:rPr>
        <w:fldChar w:fldCharType="end"/>
      </w:r>
    </w:p>
    <w:p w:rsidR="001E3AF7" w:rsidRDefault="001E3AF7" w:rsidP="00C00886">
      <w:pPr>
        <w:rPr>
          <w:sz w:val="25"/>
          <w:szCs w:val="25"/>
        </w:rPr>
      </w:pPr>
    </w:p>
    <w:p w:rsidR="001E3AF7" w:rsidRDefault="001E3AF7" w:rsidP="001E3AF7">
      <w:pPr>
        <w:jc w:val="center"/>
        <w:rPr>
          <w:sz w:val="25"/>
          <w:szCs w:val="25"/>
        </w:rPr>
      </w:pPr>
    </w:p>
    <w:p w:rsidR="00FF09A0" w:rsidRPr="001E3AF7" w:rsidRDefault="001E3AF7" w:rsidP="001E3AF7">
      <w:pPr>
        <w:jc w:val="center"/>
        <w:rPr>
          <w:sz w:val="25"/>
          <w:szCs w:val="25"/>
        </w:rPr>
      </w:pPr>
      <w:r w:rsidRPr="001E3AF7">
        <w:rPr>
          <w:sz w:val="25"/>
          <w:szCs w:val="25"/>
        </w:rPr>
        <w:t xml:space="preserve">Bratislava      . </w:t>
      </w:r>
      <w:r>
        <w:rPr>
          <w:sz w:val="25"/>
          <w:szCs w:val="25"/>
        </w:rPr>
        <w:t>november 2020</w:t>
      </w:r>
      <w:bookmarkStart w:id="0" w:name="_GoBack"/>
      <w:bookmarkEnd w:id="0"/>
    </w:p>
    <w:sectPr w:rsidR="00FF09A0" w:rsidRPr="001E3AF7" w:rsidSect="007A47C8">
      <w:pgSz w:w="11907" w:h="16839" w:code="9"/>
      <w:pgMar w:top="1417" w:right="1417" w:bottom="1417" w:left="1417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86"/>
    <w:rsid w:val="001E3AF7"/>
    <w:rsid w:val="005403E3"/>
    <w:rsid w:val="00682B20"/>
    <w:rsid w:val="007A47C8"/>
    <w:rsid w:val="00C0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D609F-00E9-C544-9942-6E892E49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0886"/>
    <w:pPr>
      <w:autoSpaceDE w:val="0"/>
      <w:autoSpaceDN w:val="0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00886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00886"/>
    <w:rPr>
      <w:rFonts w:ascii="Times New Roman" w:eastAsiaTheme="minorEastAsia" w:hAnsi="Times New Roman" w:cs="Times New Roman"/>
    </w:rPr>
  </w:style>
  <w:style w:type="table" w:styleId="Mriekatabuky">
    <w:name w:val="Table Grid"/>
    <w:basedOn w:val="Normlnatabuka"/>
    <w:uiPriority w:val="59"/>
    <w:rsid w:val="00C00886"/>
    <w:rPr>
      <w:rFonts w:eastAsiaTheme="minorEastAsia" w:cs="Times New Roman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47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47C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URBANOVÁ Jana</cp:lastModifiedBy>
  <cp:revision>4</cp:revision>
  <cp:lastPrinted>2020-11-05T12:00:00Z</cp:lastPrinted>
  <dcterms:created xsi:type="dcterms:W3CDTF">2020-11-04T10:16:00Z</dcterms:created>
  <dcterms:modified xsi:type="dcterms:W3CDTF">2020-11-05T12:00:00Z</dcterms:modified>
</cp:coreProperties>
</file>