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357/2015 </w:t>
      </w:r>
      <w:proofErr w:type="spellStart"/>
      <w:r w:rsidRPr="00063208">
        <w:rPr>
          <w:rFonts w:ascii="Arial Narrow" w:hAnsi="Arial Narrow" w:cs="Arial"/>
          <w:b/>
          <w:bCs/>
        </w:rPr>
        <w:t>Z.z</w:t>
      </w:r>
      <w:proofErr w:type="spellEnd"/>
      <w:r w:rsidRPr="00063208">
        <w:rPr>
          <w:rFonts w:ascii="Arial Narrow" w:hAnsi="Arial Narrow" w:cs="Arial"/>
          <w:b/>
          <w:bCs/>
        </w:rPr>
        <w:t xml:space="preserv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ZÁKON</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z 10. novembra 2015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o finančnej kontrole a audite a o zmene a doplnení niektorých zákonov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Zmena: </w:t>
      </w:r>
      <w:hyperlink r:id="rId7" w:history="1">
        <w:r w:rsidRPr="00063208">
          <w:rPr>
            <w:rStyle w:val="Hypertextovprepojenie"/>
            <w:rFonts w:ascii="Arial Narrow" w:hAnsi="Arial Narrow" w:cs="Arial"/>
            <w:color w:val="auto"/>
          </w:rPr>
          <w:t xml:space="preserve">177/2018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w:t>
      </w:r>
      <w:hyperlink r:id="rId8" w:history="1">
        <w:r w:rsidRPr="00063208">
          <w:rPr>
            <w:rStyle w:val="Hypertextovprepojenie"/>
            <w:rFonts w:ascii="Arial Narrow" w:hAnsi="Arial Narrow" w:cs="Arial"/>
            <w:color w:val="auto"/>
          </w:rPr>
          <w:t xml:space="preserve">372/2018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Národná rada Slovenskej republiky sa uzniesla na tomto zákone: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roofErr w:type="spellStart"/>
      <w:r w:rsidRPr="00063208">
        <w:rPr>
          <w:rFonts w:ascii="Arial Narrow" w:hAnsi="Arial Narrow" w:cs="Arial"/>
        </w:rPr>
        <w:t>Čl.I</w:t>
      </w:r>
      <w:proofErr w:type="spellEnd"/>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Úvodné ustanovenia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Tento zákon upravuje základné pravidlá, ciele a spôsob vykonávania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Ustanovenia tohto zákona sa nevzťahujú na kontrolu a audit vykonávané podľa osobitných predpisov.1)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color w:val="FF0000"/>
        </w:rPr>
      </w:pPr>
      <w:r w:rsidRPr="00063208">
        <w:rPr>
          <w:rFonts w:ascii="Arial Narrow" w:hAnsi="Arial Narrow" w:cs="Arial"/>
        </w:rPr>
        <w:t xml:space="preserve">§ 2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Na účely tohto zákona sa rozumie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finančnou kontrolou súhrn činností 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auditom súhrn nezávislých, objektívnych, overovacích, hodnotiacich, </w:t>
      </w:r>
      <w:proofErr w:type="spellStart"/>
      <w:r w:rsidRPr="00063208">
        <w:rPr>
          <w:rFonts w:ascii="Arial Narrow" w:hAnsi="Arial Narrow" w:cs="Arial"/>
        </w:rPr>
        <w:t>uisťovacích</w:t>
      </w:r>
      <w:proofErr w:type="spellEnd"/>
      <w:r w:rsidRPr="00063208">
        <w:rPr>
          <w:rFonts w:ascii="Arial Narrow" w:hAnsi="Arial Narrow" w:cs="Arial"/>
        </w:rPr>
        <w:t xml:space="preserve"> a konzultačných činností zameraných na zdokonaľovanie riadiacich a kontrolných procesov so zohľadnením medzinárodne uznávaných audítorských štandardov,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finančnou operáciou alebo jej časťou príjem, poskytnutie alebo použitie verejných financií, právny úkon alebo iný úkon majetkovej povahy,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e) verejnými financiami finančné prostriedky podľa osobitného predpisu,</w:t>
      </w:r>
      <w:r w:rsidRPr="00063208">
        <w:rPr>
          <w:rFonts w:ascii="Arial Narrow" w:hAnsi="Arial Narrow" w:cs="Arial"/>
          <w:vertAlign w:val="superscript"/>
        </w:rPr>
        <w:t>2)</w:t>
      </w:r>
      <w:r w:rsidRPr="00063208">
        <w:rPr>
          <w:rFonts w:ascii="Arial Narrow" w:hAnsi="Arial Narrow" w:cs="Arial"/>
        </w:rPr>
        <w:t xml:space="preserve"> finančné prostriedky zo zahraničia poskytnuté na základe medzinárodných zmlúv, ktorými je Slovenská republika viazaná, finančné prostriedky z rozpočtov členských štátov Európskej únie a finančné prostriedky z rozpočtov iných štátov ako členských štátov Európskej únie určené na financovanie alebo spolufinancovanie programov Európskej únie; verejnými financiami sú aj vlastné finančné prostriedky osoby určené na financovanie programov realizovaných na základe medzinárodných zmlúv, ktorými je Slovenská republika viazaná, alebo určené na spolufinancovanie programov Európskej únie,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f) orgánom verejnej správy subjekt verejnej správy podľa osobitného predpisu</w:t>
      </w:r>
      <w:r w:rsidRPr="00063208">
        <w:rPr>
          <w:rFonts w:ascii="Arial Narrow" w:hAnsi="Arial Narrow" w:cs="Arial"/>
          <w:vertAlign w:val="superscript"/>
        </w:rPr>
        <w:t>3)</w:t>
      </w:r>
      <w:r w:rsidRPr="00063208">
        <w:rPr>
          <w:rFonts w:ascii="Arial Narrow" w:hAnsi="Arial Narrow" w:cs="Arial"/>
        </w:rPr>
        <w:t xml:space="preserve"> a </w:t>
      </w:r>
      <w:bookmarkStart w:id="0" w:name="_GoBack"/>
      <w:r w:rsidRPr="00063208">
        <w:rPr>
          <w:rFonts w:ascii="Arial Narrow" w:hAnsi="Arial Narrow" w:cs="Arial"/>
        </w:rPr>
        <w:t>právnic</w:t>
      </w:r>
      <w:bookmarkEnd w:id="0"/>
      <w:r w:rsidRPr="00063208">
        <w:rPr>
          <w:rFonts w:ascii="Arial Narrow" w:hAnsi="Arial Narrow" w:cs="Arial"/>
        </w:rPr>
        <w:t xml:space="preserve">ká osoba, prostredníctvom ktorej sa poskytujú verejné financie,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color w:val="FF0000"/>
        </w:rPr>
      </w:pPr>
      <w:r w:rsidRPr="00063208">
        <w:rPr>
          <w:rFonts w:ascii="Arial Narrow" w:hAnsi="Arial Narrow" w:cs="Arial"/>
          <w:color w:val="FF0000"/>
        </w:rPr>
        <w:t xml:space="preserve">g) oprávnenou osobou orgán verejnej správy, ak vykonáva administratívnu finančnú kontrolu alebo finančnú kontrolu na mieste, správca kapitoly štátneho rozpočtu,4) ak vykonáva vnútorný audit, Ministerstvo financií </w:t>
      </w:r>
      <w:r w:rsidRPr="00063208">
        <w:rPr>
          <w:rFonts w:ascii="Arial Narrow" w:hAnsi="Arial Narrow" w:cs="Arial"/>
          <w:color w:val="FF0000"/>
        </w:rPr>
        <w:lastRenderedPageBreak/>
        <w:t>Slovenskej republiky (ďalej len „ministerstvo financií“), ak vykonáva vládny audit alebo ak hodnotí kvalitu vykonávania finančnej kontroly a auditu a Úrad vládneho auditu, ak vykonáva vládny audit podľa § 4 ods. 4 písm. a) alebo ak hodnotí kvalitu vykonávania finančnej kontroly a vnútorného auditu,</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povinnou osobou orgán verejnej správy, jeho vnútorný organizačný útvar a osoba, ak sa u nich vykonáva alebo sa má vykonať administratívna finančná kontrola, finančná kontrola na mieste, vnútorný audit, vládny audit, alebo hodnotenie kvality vykonávania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i) prizvanou osobou zamestnanec iného orgánu verejnej správy, zamestnanec právnickej osoby, cudzinec</w:t>
      </w:r>
      <w:r w:rsidRPr="00063208">
        <w:rPr>
          <w:rFonts w:ascii="Arial Narrow" w:hAnsi="Arial Narrow" w:cs="Arial"/>
          <w:vertAlign w:val="superscript"/>
        </w:rPr>
        <w:t>5)</w:t>
      </w:r>
      <w:r w:rsidRPr="00063208">
        <w:rPr>
          <w:rFonts w:ascii="Arial Narrow" w:hAnsi="Arial Narrow" w:cs="Arial"/>
        </w:rPr>
        <w:t xml:space="preserve"> a iná fyzická osoba, ak ich orgán verejnej správy prizval na účasť na administratívnej finančnej kontrole, finančnej kontrole na mieste alebo audite,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zamestnancom fyzická osoba v pracovnom pomere alebo v obdobnom pracovnom vzťahu,6) </w:t>
      </w:r>
      <w:r w:rsidRPr="00063208">
        <w:rPr>
          <w:rFonts w:ascii="Arial Narrow" w:hAnsi="Arial Narrow" w:cs="Arial"/>
          <w:color w:val="FF0000"/>
        </w:rPr>
        <w:t>alebo pracujúca na základe dohody o prácach vykonávaných mimo pracovného pomeru,6a)</w:t>
      </w:r>
      <w:r w:rsidR="00B43107">
        <w:rPr>
          <w:rStyle w:val="Odkaznapoznmkupodiarou"/>
          <w:rFonts w:ascii="Arial Narrow" w:hAnsi="Arial Narrow" w:cs="Arial"/>
          <w:color w:val="FF0000"/>
        </w:rPr>
        <w:footnoteReference w:id="1"/>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k) </w:t>
      </w:r>
      <w:proofErr w:type="spellStart"/>
      <w:r w:rsidRPr="00063208">
        <w:rPr>
          <w:rFonts w:ascii="Arial Narrow" w:hAnsi="Arial Narrow" w:cs="Arial"/>
        </w:rPr>
        <w:t>auditujúcim</w:t>
      </w:r>
      <w:proofErr w:type="spellEnd"/>
      <w:r w:rsidRPr="00063208">
        <w:rPr>
          <w:rFonts w:ascii="Arial Narrow" w:hAnsi="Arial Narrow" w:cs="Arial"/>
        </w:rPr>
        <w:t xml:space="preserve"> orgánom ministerstvo financií a Úrad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l) hospodárnosťou vynaloženie verejných financií na vykonanie činnosti alebo obstaranie tovarov, prác a služieb v správnom čase, vo vhodnom množstve a kvalite za najlepšiu cenu,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m) efektívnosťou najvýhodnejší vzájomný pomer medzi použitými verejnými financiami a dosiahnutými výsledkami,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n) účinnosťou plnenie určených cieľov a dosahovanie plánovaných výsledkov vzhľadom na použité verejné financie,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o) účelnosťou vzťah medzi určeným účelom použitia verejných financií a skutočným účelom ich použitia,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p) riadením rizík opakujúci sa proces navzájom previazaných činností, ktorých cieľom je riadiť potenciálny vznik rizika, teda obmedziť pravdepodobnosť výskytu rizika alebo znížiť jeho vplyv s cieľom predchádzať nepriaznivým výsledkom či negatívnym javom v činnosti orgánu verejnej správy a zamedziť vzniku nezrovnalostí a podvodom,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q) rizikom pravdepodobnosť výskytu udalosti s nepriaznivým vplyvom na splnenie určených cieľov a úloh,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r) osobou právnická osoba a fyzická osoba, ak v jednotlivých ustanoveniach tohto zákona nie je uvedená iba fyzická osoba alebo iba právnická osoba,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s) hodnotením kvality vykonávania finančnej kontroly a auditu overovanie dodržiavania ustanovení tohto zákona a osobitných predpisov súvisiacich s vykonávaním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43107" w:rsidP="00063208">
      <w:pPr>
        <w:widowControl w:val="0"/>
        <w:autoSpaceDE w:val="0"/>
        <w:autoSpaceDN w:val="0"/>
        <w:adjustRightInd w:val="0"/>
        <w:spacing w:after="0" w:line="240" w:lineRule="auto"/>
        <w:jc w:val="center"/>
        <w:rPr>
          <w:rFonts w:ascii="Arial Narrow" w:hAnsi="Arial Narrow" w:cs="Arial"/>
        </w:rPr>
      </w:pPr>
      <w:r>
        <w:rPr>
          <w:rFonts w:ascii="Arial Narrow" w:hAnsi="Arial Narrow" w:cs="Arial"/>
        </w:rPr>
        <w:t>§ 3</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Pôsobnosť ministerstva financií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Ministerstvo financií ako ústredný orgán štátnej správy pre finančnú kontrolu a audit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vypracúva návrhy zákonov a iných všeobecne záväzných právnych predpisov v oblasti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usmerňuje vykonávanie finančnej kontroly a auditu; príslušné orgány verejnej správy sú povinné tieto usmernenia dodržiavať,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koordinuje plánovanie a vykonávanie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 xml:space="preserve">d) spolupracuje s inými štátnymi orgánmi, orgánmi Európskej únie, orgánmi iných štátov a s medzinárodnými organizáciami v oblasti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zabezpečuje úlohy orgánu auditu podľa osobitných predpisov,7)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plní úlohy Centrálnej harmonizačnej jednotky pre systém verejnej vnútornej kontroly,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poskytuje informácie súvisiace s uplatňovaním tohto zákona orgánom Európskej únie a orgánom iného štátu na základe medzinárodných zmlúv, ktorými je Slovenská republika viazaná, a na základe ktorých sa Slovenskej republike poskytujú finančné prostriedky zo zahraničia v lehotách a v rozsahu určenom orgánmi Európskej únie alebo ustanovené medzinárodnými zmluvami, ktorými je Slovenská republika viazaná, a na základe ktorých sa Slovenskej republike poskytujú finančné prostriedky zo zahraničia; na tento účel je ministerstvo financií oprávnené požadovať potrebné informácie od orgánov verejnej správy a iných osôb, ktorým sa poskytli finančné prostriedky na financovanie programov Slovenskej republiky a Európskej únie alebo sa poskytli finančné prostriedky zo zahraničia na základe medzinárodných zmlúv, ktorými je Slovenská republika viazaná, a tieto orgány a iné osoby sú povinné požadované informácie poskytnúť,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zabezpečuje odborné vzdelávanie zamestnancov vykonávajúcich finančnú kontrolu a audit,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i) vykonáva vládny audit podľa tohto zákona alebo podľa osobitných predpisov,8)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hodnotí kvalitu vykonávania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B43107" w:rsidRDefault="00063208" w:rsidP="00063208">
      <w:pPr>
        <w:widowControl w:val="0"/>
        <w:autoSpaceDE w:val="0"/>
        <w:autoSpaceDN w:val="0"/>
        <w:adjustRightInd w:val="0"/>
        <w:spacing w:after="0" w:line="240" w:lineRule="auto"/>
        <w:jc w:val="both"/>
        <w:rPr>
          <w:rFonts w:ascii="Arial Narrow" w:hAnsi="Arial Narrow" w:cs="Arial"/>
          <w:color w:val="FF0000"/>
        </w:rPr>
      </w:pPr>
      <w:r w:rsidRPr="00B43107">
        <w:rPr>
          <w:rFonts w:ascii="Arial Narrow" w:hAnsi="Arial Narrow" w:cs="Arial"/>
          <w:color w:val="FF0000"/>
        </w:rPr>
        <w:t xml:space="preserve">k) </w:t>
      </w:r>
      <w:r w:rsidR="00B43107" w:rsidRPr="00B43107">
        <w:rPr>
          <w:rFonts w:ascii="Arial Narrow" w:hAnsi="Arial Narrow" w:cs="Arial"/>
          <w:color w:val="FF0000"/>
        </w:rPr>
        <w:t>rozhoduje v konaní o porušení finančnej disciplíny a ukladá a vymáha odvod, penále a pokutu podľa § 4 ods. 4 písm. c) a d), ak je to potrebné,</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9C5ED3" w:rsidRPr="009C5ED3" w:rsidRDefault="00063208" w:rsidP="00063208">
      <w:pPr>
        <w:widowControl w:val="0"/>
        <w:autoSpaceDE w:val="0"/>
        <w:autoSpaceDN w:val="0"/>
        <w:adjustRightInd w:val="0"/>
        <w:spacing w:after="0" w:line="240" w:lineRule="auto"/>
        <w:jc w:val="both"/>
        <w:rPr>
          <w:rFonts w:ascii="Arial Narrow" w:hAnsi="Arial Narrow" w:cs="Arial"/>
          <w:color w:val="FF0000"/>
        </w:rPr>
      </w:pPr>
      <w:r w:rsidRPr="009C5ED3">
        <w:rPr>
          <w:rFonts w:ascii="Arial Narrow" w:hAnsi="Arial Narrow" w:cs="Arial"/>
          <w:color w:val="FF0000"/>
        </w:rPr>
        <w:t xml:space="preserve">l) </w:t>
      </w:r>
      <w:r w:rsidR="009C5ED3" w:rsidRPr="009C5ED3">
        <w:rPr>
          <w:rFonts w:ascii="Arial Narrow" w:hAnsi="Arial Narrow" w:cs="Arial"/>
          <w:color w:val="FF0000"/>
        </w:rPr>
        <w:t>predkladá vláde Slovenskej republiky správu o vykonaných auditoch za predchádzajúci kalendárny rok každoročne do 31. októbra príslušného roka,</w:t>
      </w:r>
    </w:p>
    <w:p w:rsidR="009C5ED3" w:rsidRDefault="009C5ED3" w:rsidP="00063208">
      <w:pPr>
        <w:widowControl w:val="0"/>
        <w:autoSpaceDE w:val="0"/>
        <w:autoSpaceDN w:val="0"/>
        <w:adjustRightInd w:val="0"/>
        <w:spacing w:after="0" w:line="240" w:lineRule="auto"/>
        <w:jc w:val="both"/>
        <w:rPr>
          <w:rFonts w:ascii="Arial Narrow" w:hAnsi="Arial Narrow" w:cs="Arial"/>
        </w:rPr>
      </w:pPr>
    </w:p>
    <w:p w:rsidR="00063208" w:rsidRPr="00063208" w:rsidRDefault="009C5ED3"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 xml:space="preserve">m) </w:t>
      </w:r>
      <w:r w:rsidR="00063208" w:rsidRPr="00063208">
        <w:rPr>
          <w:rFonts w:ascii="Arial Narrow" w:hAnsi="Arial Narrow" w:cs="Arial"/>
        </w:rPr>
        <w:t xml:space="preserve">plní ďalšie úlohy podľa tohto zákona.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4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Úrad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Zriaďuje sa Úrad vládneho auditu s pôsobnosťou pre celé územie Slovenskej republiky so sídlom vo Zvolene. Úrad vládneho auditu s písomným súhlasom ministerstva financií je oprávnený zriaďovať svoje pracoviská.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Úrad vládneho auditu je rozpočtová organizácia svojimi príjmami a výdavkami zapojená na rozpočet ministerstva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Úrad vládneho auditu riadi a za jeho činnosť zodpovedá riaditeľ, ktorého vymenúva a odvoláva minister financií Slovenskej republiky (ďalej len "minister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Úrad vládneho auditu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vykonáva vládny audit podľa tohto zákona alebo podľa osobitných predpisov,8)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B320A7" w:rsidRPr="00B320A7" w:rsidRDefault="00063208" w:rsidP="00063208">
      <w:pPr>
        <w:widowControl w:val="0"/>
        <w:autoSpaceDE w:val="0"/>
        <w:autoSpaceDN w:val="0"/>
        <w:adjustRightInd w:val="0"/>
        <w:spacing w:after="0" w:line="240" w:lineRule="auto"/>
        <w:jc w:val="both"/>
        <w:rPr>
          <w:rFonts w:ascii="Arial Narrow" w:hAnsi="Arial Narrow" w:cs="Arial"/>
          <w:color w:val="FF0000"/>
        </w:rPr>
      </w:pPr>
      <w:r w:rsidRPr="00B320A7">
        <w:rPr>
          <w:rFonts w:ascii="Arial Narrow" w:hAnsi="Arial Narrow" w:cs="Arial"/>
          <w:color w:val="FF0000"/>
        </w:rPr>
        <w:t>b)</w:t>
      </w:r>
      <w:r w:rsidR="00B320A7" w:rsidRPr="00B320A7">
        <w:rPr>
          <w:rFonts w:ascii="Arial Narrow" w:hAnsi="Arial Narrow" w:cs="Arial"/>
          <w:color w:val="FF0000"/>
        </w:rPr>
        <w:t xml:space="preserve"> vykonáva vládny audit v mene ministerstva financií pri zabezpečovaní úloh ministerstva financií podľa § 3 písm. e), ak ho ministerstvo financií poverí výkonom takéhoto vládneho auditu; Úrad vládneho auditu zodpovedá za výkon vládneho auditu ministerstvu financií, pričom na Úrad vládneho auditu sa vzťahujú práva a povinnosti oprávnenej osoby podľa § 20 až 27 v rozsahu, v akom je poverený výkonom vládneho auditu,</w:t>
      </w:r>
    </w:p>
    <w:p w:rsidR="00B320A7"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 xml:space="preserve">c) </w:t>
      </w:r>
      <w:r w:rsidR="00063208" w:rsidRPr="00063208">
        <w:rPr>
          <w:rFonts w:ascii="Arial Narrow" w:hAnsi="Arial Narrow" w:cs="Arial"/>
        </w:rPr>
        <w:t xml:space="preserve">rozhoduje v konaní o porušení finančnej disciplíny pri nakladaní s finančnými prostriedkami zo zahraničia </w:t>
      </w:r>
      <w:r w:rsidR="00063208" w:rsidRPr="00063208">
        <w:rPr>
          <w:rFonts w:ascii="Arial Narrow" w:hAnsi="Arial Narrow" w:cs="Arial"/>
        </w:rPr>
        <w:lastRenderedPageBreak/>
        <w:t>poskytnutými na základe medzinárodných zmlúv, ktorými je Slovenská republika viazaná, s finančnými prostriedkami štátneho rozpočtu, ak ich poskytnutie je podmienkou poskytnutia týchto finančných prostriedkov, v konaní o porušení finančnej disciplíny štátnou rozpočtovou organizáciou a štátnou príspevkovou organizáciou alebo o porušení finančnej disciplíny inou osobou pri nakladaní s finančnými prostriedkami štátneho rozpočtu a s finančnými prostriedkami Európskej únie; to neplatí, ak ide o rozhodovanie v konaní o porušení finančnej disciplíny prijímateľom pri nakladaní s finančnými prostriedkami Európskej únie podľa osobitného predpisu</w:t>
      </w:r>
      <w:r w:rsidR="00063208" w:rsidRPr="00063208">
        <w:rPr>
          <w:rFonts w:ascii="Arial Narrow" w:hAnsi="Arial Narrow" w:cs="Arial"/>
          <w:vertAlign w:val="superscript"/>
        </w:rPr>
        <w:t>8a)</w:t>
      </w:r>
      <w:r w:rsidR="00063208" w:rsidRPr="00063208">
        <w:rPr>
          <w:rFonts w:ascii="Arial Narrow" w:hAnsi="Arial Narrow" w:cs="Arial"/>
        </w:rPr>
        <w:t xml:space="preserve"> a s finančnými prostriedkami štátneho rozpočtu na financovanie spoločných programov Slovenskej republiky a Európskej únie poskytnutými Pôdohospodárskou platobnou agentúrou, na ktoré sa vzťahuje osobitný predpis,8b)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d</w:t>
      </w:r>
      <w:r w:rsidR="00063208" w:rsidRPr="00063208">
        <w:rPr>
          <w:rFonts w:ascii="Arial Narrow" w:hAnsi="Arial Narrow" w:cs="Arial"/>
        </w:rPr>
        <w:t xml:space="preserve">) ukladá a vymáha </w:t>
      </w:r>
      <w:r w:rsidR="00C41999" w:rsidRPr="00C41999">
        <w:rPr>
          <w:rFonts w:ascii="Arial Narrow" w:hAnsi="Arial Narrow" w:cs="Arial"/>
          <w:color w:val="FF0000"/>
        </w:rPr>
        <w:t>odvod, penále a pokutu</w:t>
      </w:r>
      <w:r w:rsidR="00063208" w:rsidRPr="00C41999">
        <w:rPr>
          <w:rFonts w:ascii="Arial Narrow" w:hAnsi="Arial Narrow" w:cs="Arial"/>
          <w:color w:val="FF0000"/>
        </w:rPr>
        <w:t xml:space="preserve"> </w:t>
      </w:r>
      <w:r w:rsidR="00063208" w:rsidRPr="00063208">
        <w:rPr>
          <w:rFonts w:ascii="Arial Narrow" w:hAnsi="Arial Narrow" w:cs="Arial"/>
        </w:rPr>
        <w:t xml:space="preserve">za porušenie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za porušenie finančnej disciplíny štátnou rozpočtovou organizáciou a štátnou príspevkovou organizáciou alebo za porušenie finančnej disciplíny inou osobou pri nakladaní s finančnými prostriedkami štátneho rozpočtu a s finančnými prostriedkami Európskej únie; to neplatí, ak ide o ukladanie a vymáhanie </w:t>
      </w:r>
      <w:r w:rsidR="00C41999" w:rsidRPr="00C41999">
        <w:rPr>
          <w:rFonts w:ascii="Arial Narrow" w:hAnsi="Arial Narrow" w:cs="Arial"/>
          <w:color w:val="FF0000"/>
        </w:rPr>
        <w:t>odvodu, penále a pokuty</w:t>
      </w:r>
      <w:r w:rsidR="00063208" w:rsidRPr="00C41999">
        <w:rPr>
          <w:rFonts w:ascii="Arial Narrow" w:hAnsi="Arial Narrow" w:cs="Arial"/>
          <w:color w:val="FF0000"/>
        </w:rPr>
        <w:t xml:space="preserve"> </w:t>
      </w:r>
      <w:r w:rsidR="00063208" w:rsidRPr="00063208">
        <w:rPr>
          <w:rFonts w:ascii="Arial Narrow" w:hAnsi="Arial Narrow" w:cs="Arial"/>
        </w:rPr>
        <w:t>za porušenie finančnej disciplíny prijímateľom pri nakladaní s finančnými prostriedkami Európskej únie podľa osobitného predpisu</w:t>
      </w:r>
      <w:r w:rsidR="00063208" w:rsidRPr="00063208">
        <w:rPr>
          <w:rFonts w:ascii="Arial Narrow" w:hAnsi="Arial Narrow" w:cs="Arial"/>
          <w:vertAlign w:val="superscript"/>
        </w:rPr>
        <w:t>8a)</w:t>
      </w:r>
      <w:r w:rsidR="00063208" w:rsidRPr="00063208">
        <w:rPr>
          <w:rFonts w:ascii="Arial Narrow" w:hAnsi="Arial Narrow" w:cs="Arial"/>
        </w:rPr>
        <w:t xml:space="preserve"> a s finančnými prostriedkami štátneho rozpočtu na financovanie spoločných programov Slovenskej republiky a Európskej únie poskytnutými Pôdohospodárskou platobnou agentúrou, na ktoré sa vzťahuje osobitný predpis,8b)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e</w:t>
      </w:r>
      <w:r w:rsidR="00063208" w:rsidRPr="00063208">
        <w:rPr>
          <w:rFonts w:ascii="Arial Narrow" w:hAnsi="Arial Narrow" w:cs="Arial"/>
        </w:rPr>
        <w:t xml:space="preserve">) rozhoduje v konaní o porušení finančnej disciplíny pri nakladaní s finančnými prostriedkami poskytnutými ako podiel zaplatenej dane v rozsahu podľa osobitného predpisu,9)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f</w:t>
      </w:r>
      <w:r w:rsidR="00063208" w:rsidRPr="00063208">
        <w:rPr>
          <w:rFonts w:ascii="Arial Narrow" w:hAnsi="Arial Narrow" w:cs="Arial"/>
        </w:rPr>
        <w:t xml:space="preserve">) ukladá a vymáha </w:t>
      </w:r>
      <w:r w:rsidR="00C41999" w:rsidRPr="00C41999">
        <w:rPr>
          <w:rFonts w:ascii="Arial Narrow" w:hAnsi="Arial Narrow" w:cs="Arial"/>
          <w:color w:val="FF0000"/>
        </w:rPr>
        <w:t>odvod, penále a pokutu</w:t>
      </w:r>
      <w:r w:rsidR="00063208" w:rsidRPr="00C41999">
        <w:rPr>
          <w:rFonts w:ascii="Arial Narrow" w:hAnsi="Arial Narrow" w:cs="Arial"/>
          <w:color w:val="FF0000"/>
        </w:rPr>
        <w:t xml:space="preserve"> </w:t>
      </w:r>
      <w:r w:rsidR="00063208" w:rsidRPr="00063208">
        <w:rPr>
          <w:rFonts w:ascii="Arial Narrow" w:hAnsi="Arial Narrow" w:cs="Arial"/>
        </w:rPr>
        <w:t>za porušenie finančnej disciplíny pri nakladaní s finančnými prostriedkami poskytnutými ako podiel zaplatenej dane,</w:t>
      </w:r>
      <w:r w:rsidR="00063208" w:rsidRPr="00063208">
        <w:rPr>
          <w:rFonts w:ascii="Arial Narrow" w:hAnsi="Arial Narrow" w:cs="Arial"/>
          <w:vertAlign w:val="superscript"/>
        </w:rPr>
        <w:t>9)</w:t>
      </w:r>
      <w:r w:rsidR="00063208" w:rsidRPr="00063208">
        <w:rPr>
          <w:rFonts w:ascii="Arial Narrow" w:hAnsi="Arial Narrow" w:cs="Arial"/>
        </w:rPr>
        <w:t xml:space="preserve"> ktoré sú príjmom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g</w:t>
      </w:r>
      <w:r w:rsidR="00063208" w:rsidRPr="00063208">
        <w:rPr>
          <w:rFonts w:ascii="Arial Narrow" w:hAnsi="Arial Narrow" w:cs="Arial"/>
        </w:rPr>
        <w:t xml:space="preserve">) poskytuje súčinnosť ministerstvu financií pri výkone jeho pôsobnosti podľa § 3,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h</w:t>
      </w:r>
      <w:r w:rsidR="00063208" w:rsidRPr="00063208">
        <w:rPr>
          <w:rFonts w:ascii="Arial Narrow" w:hAnsi="Arial Narrow" w:cs="Arial"/>
        </w:rPr>
        <w:t xml:space="preserve">) hodnotí kvalitu vykonávania finančnej kontroly a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B320A7"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i</w:t>
      </w:r>
      <w:r w:rsidR="00063208" w:rsidRPr="00063208">
        <w:rPr>
          <w:rFonts w:ascii="Arial Narrow" w:hAnsi="Arial Narrow" w:cs="Arial"/>
        </w:rPr>
        <w:t xml:space="preserve">) plní ďalšie úlohy neuvedené v písmenách a) až </w:t>
      </w:r>
      <w:r w:rsidR="00186877" w:rsidRPr="00186877">
        <w:rPr>
          <w:rFonts w:ascii="Arial Narrow" w:hAnsi="Arial Narrow" w:cs="Arial"/>
          <w:color w:val="FF0000"/>
        </w:rPr>
        <w:t>h</w:t>
      </w:r>
      <w:r w:rsidR="00063208" w:rsidRPr="00186877">
        <w:rPr>
          <w:rFonts w:ascii="Arial Narrow" w:hAnsi="Arial Narrow" w:cs="Arial"/>
          <w:color w:val="FF0000"/>
        </w:rPr>
        <w:t xml:space="preserve">), </w:t>
      </w:r>
      <w:r w:rsidR="00063208" w:rsidRPr="00063208">
        <w:rPr>
          <w:rFonts w:ascii="Arial Narrow" w:hAnsi="Arial Narrow" w:cs="Arial"/>
        </w:rPr>
        <w:t xml:space="preserve">ak tak ustanovujú osobitné predpisy.10)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5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Finančné riadenie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Orgán verejnej správy je povinný vytvoriť, zachovávať a rozvíjať finančné riadenie, v rámci ktorého zabezpečuje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 riadenie rizika a finančnú kontrolu tak, aby sa pri plnení zámerov a cieľov orgánu verejnej správy predchádzalo porušovaniu tohto zákona, všeobecne záväzných právnych predpisov vydaných na jeho vykonanie, osobitných predpisov alebo medzinárodných zmlúv,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hospodárnu, efektívnu, účinnú a účelnú realizáciu finančnej operácie alebo jej časti,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overovanie plnenia podmienok na poskytovanie a používanie verejných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vykonanie alebo pokračovanie finančnej operácie alebo jej časti, len ak je v súlade s § 6 ods. 4,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spoľahlivosť výkazníctva vrátane vytvárania a uchovávania overiteľného záznamu o finančnej operácii alebo jej časti,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správnosť a úplnosť informácií o vykonávanej finančnej operácii alebo jej časti,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 xml:space="preserve">g) ochranu majetku v správe alebo vo vlastníctve orgánu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h) predchádzanie podvodom a nezrovnalostiam,</w:t>
      </w:r>
      <w:r w:rsidRPr="00063208">
        <w:rPr>
          <w:rFonts w:ascii="Arial Narrow" w:hAnsi="Arial Narrow" w:cs="Arial"/>
          <w:vertAlign w:val="superscript"/>
        </w:rPr>
        <w:t>12)</w:t>
      </w:r>
      <w:r w:rsidRPr="00063208">
        <w:rPr>
          <w:rFonts w:ascii="Arial Narrow" w:hAnsi="Arial Narrow" w:cs="Arial"/>
        </w:rPr>
        <w:t xml:space="preserve"> ich odhaľovanie a zabezpečenie nápravy,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i) zavedenie a dodržiavanie pravidiel a postupov na účely zamedzenia a predchádzania korupcii,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monitorovanie a hodnotenie činností vykonávaných orgánom verejnej správy s cieľom získavania informácií o nich, posudzovania úrovne ich vykonávania, oznamovania nedostatkov zistených v činnostiach vykonávaných orgánom verejnej správy a ich odstraňovanie,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k) vylúčenie zásahov smerujúcich k ovplyvňovaniu zamestnancov vykonávajúcich finančnú kontrolu,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l) prijatie opatrení na nápravu zistených nedostatkov a na odstránenie príčin ich vzniku zistených oprávnenou osobou, Najvyšším kontrolným úradom Slovenskej republiky, Európskou komisiou, Európskym dvorom audítorov alebo inými orgánmi, ktoré majú oprávnenie na výkon kontroly alebo auditu vrátane uplatnenia opatrení proti zamestnancom zodpovedným za zistené nedostatky</w:t>
      </w:r>
      <w:r w:rsidRPr="00063208">
        <w:rPr>
          <w:rFonts w:ascii="Arial Narrow" w:hAnsi="Arial Narrow" w:cs="Arial"/>
          <w:vertAlign w:val="superscript"/>
        </w:rPr>
        <w:t>13)</w:t>
      </w:r>
      <w:r w:rsidRPr="00063208">
        <w:rPr>
          <w:rFonts w:ascii="Arial Narrow" w:hAnsi="Arial Narrow" w:cs="Arial"/>
        </w:rPr>
        <w:t xml:space="preserve"> a splnenie opatrení prijatých na nápravu zistených nedostatkov a na odstránenie príčin ich vzniku (ďalej len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Orgán verejnej správy je povinný určiť pri poskytovaní a použití verejných financií také podmienky, aby bolo zabezpečené hospodárne, efektívne, účinné a účelné hospodárenie s verejnými financiami. </w:t>
      </w:r>
    </w:p>
    <w:p w:rsidR="00186877" w:rsidRDefault="00186877" w:rsidP="00063208">
      <w:pPr>
        <w:widowControl w:val="0"/>
        <w:autoSpaceDE w:val="0"/>
        <w:autoSpaceDN w:val="0"/>
        <w:adjustRightInd w:val="0"/>
        <w:spacing w:after="0" w:line="240" w:lineRule="auto"/>
        <w:jc w:val="both"/>
        <w:rPr>
          <w:rFonts w:ascii="Arial Narrow" w:hAnsi="Arial Narrow" w:cs="Arial"/>
        </w:rPr>
      </w:pPr>
    </w:p>
    <w:p w:rsidR="00186877" w:rsidRPr="00186877" w:rsidRDefault="00186877" w:rsidP="00063208">
      <w:pPr>
        <w:widowControl w:val="0"/>
        <w:autoSpaceDE w:val="0"/>
        <w:autoSpaceDN w:val="0"/>
        <w:adjustRightInd w:val="0"/>
        <w:spacing w:after="0" w:line="240" w:lineRule="auto"/>
        <w:jc w:val="both"/>
        <w:rPr>
          <w:rFonts w:ascii="Arial Narrow" w:hAnsi="Arial Narrow" w:cs="Arial"/>
          <w:color w:val="FF0000"/>
        </w:rPr>
      </w:pPr>
      <w:r w:rsidRPr="00186877">
        <w:rPr>
          <w:rFonts w:ascii="Arial Narrow" w:hAnsi="Arial Narrow" w:cs="Arial"/>
          <w:color w:val="FF0000"/>
        </w:rPr>
        <w:t>(3) Za vytvorenie, zachovávanie a rozvíjanie finančného riadenia zodpovedá štatutárny orgán orgánu verejnej správy.</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Finančná kontrola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6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Finančná kontrola sa vykonáva ako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základná finančná kontrola,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administratívna finančná kontrola,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finančná kontrola na mieste.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Za vykonanie finančnej kontroly zodpovedá štatutárny orgán orgánu verejnej správy. </w:t>
      </w:r>
      <w:r w:rsidR="001B4D08" w:rsidRPr="001B4D08">
        <w:rPr>
          <w:rFonts w:ascii="Arial Narrow" w:hAnsi="Arial Narrow" w:cs="Arial"/>
          <w:color w:val="FF0000"/>
        </w:rPr>
        <w:t>Ak orgán verejnej správy poverí výkonom administratívnej finančnej kontroly inú osobu podľa § 8 ods. 3 alebo výkonom finančnej kontroly na mieste inú osobu podľa § 9 ods. 4, finančná kontrola je vykonávaná v mene orgánu verejnej správy. Iná osoba podľa druhej vety zodpovedá za výkon administratívnej finančnej kontroly alebo finančnej kontroly na mieste orgánu verejnej správy, ktorý ju poveril. Na inú osobu podľa druhej vety sa vzťahujú práva a povinnosti oprávnenej osoby podľa § 20 až 27 v rozsahu, v akom je poverená výkonom finančnej kontroly.</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Cieľom finančnej kontroly je zabezpečiť najmä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dodržiavanie hospodárnosti, efektívnosti, účinnosti a účelnosti pri hospodárení s verejnými financiami a realizácii finančnej operácie alebo jej časti,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dodržiavanie rozpočtu orgánu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c) dodržiavanie tohto zákona, všeobecne záväzných právnych predpisov vydaných na jeho vykonanie, osobitných predpisov, medzinárodných zmlúv,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rozhodnutí vydaných na základe osobitných predpisov</w:t>
      </w:r>
      <w:r w:rsidRPr="00063208">
        <w:rPr>
          <w:rFonts w:ascii="Arial Narrow" w:hAnsi="Arial Narrow" w:cs="Arial"/>
          <w:vertAlign w:val="superscript"/>
        </w:rPr>
        <w:t>14)</w:t>
      </w:r>
      <w:r w:rsidRPr="00063208">
        <w:rPr>
          <w:rFonts w:ascii="Arial Narrow" w:hAnsi="Arial Narrow" w:cs="Arial"/>
        </w:rPr>
        <w:t xml:space="preserve"> alebo vnútorných predpisov,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d) dodržiavanie uzatvorených zmlúv</w:t>
      </w:r>
      <w:r w:rsidRPr="00063208">
        <w:rPr>
          <w:rFonts w:ascii="Arial Narrow" w:hAnsi="Arial Narrow" w:cs="Arial"/>
          <w:vertAlign w:val="superscript"/>
        </w:rPr>
        <w:t>15)</w:t>
      </w:r>
      <w:r w:rsidRPr="00063208">
        <w:rPr>
          <w:rFonts w:ascii="Arial Narrow" w:hAnsi="Arial Narrow" w:cs="Arial"/>
        </w:rPr>
        <w:t xml:space="preserve"> orgánom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dodržiavanie podmienok na poskytnutie a použitie verejných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správnosť a preukázateľnosť vykonávania finančnej operácie alebo jej časti, spoľahlivosť výkazníctva,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ochranu majetku v správe alebo vo vlastníctve orgánu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predchádzanie podvodom, nezrovnalostiam a korupcii,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i) včasné a spoľahlivé informovanie štatutárneho orgánu verejnej správy o úrovni hospodárenia s verejnými financiami a o vykonávaných finančných operáciách alebo ich častiach,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overovanie splnenia prijatých opatrení k nedostatkom zisteným administratívnou finančnou kontrolou alebo finančnou kontrolou na mieste,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k) overovanie ďalších skutočností súvisiacich s finančnou operáciou alebo jej časťou a finančným riadením.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r>
      <w:r w:rsidRPr="002065BA">
        <w:rPr>
          <w:rFonts w:ascii="Arial Narrow" w:hAnsi="Arial Narrow" w:cs="Arial"/>
          <w:color w:val="FF0000"/>
        </w:rPr>
        <w:t xml:space="preserve">(4) </w:t>
      </w:r>
      <w:r w:rsidR="002065BA" w:rsidRPr="002065BA">
        <w:rPr>
          <w:rFonts w:ascii="Arial Narrow" w:hAnsi="Arial Narrow" w:cs="Arial"/>
          <w:color w:val="FF0000"/>
        </w:rPr>
        <w:t>Ak § 8 ods. 4 neustanovuje inak, orgán verejnej správy finančnou kontrolou overuje, v súlade s cieľmi finančnej kontroly podľa odseku 3 a podľa povahy každej finančnej operácie alebo jej časti, jej súlad s</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rozpočtom orgánu verejnej správy na príslušný rozpočtový rok,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rozpočtom orgánu verejnej správy na dva rozpočtové roky nasledujúce po rozpočtovom roku podľa písmena a), ak financovanie finančnej operácie alebo jej časti neskončí v príslušnom rozpočtovom roku a ide o realizáciu verejného obstarávania; to platí, ak je orgánom verejnej správy štátna rozpočtová organizácia,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c) osobitnými predpismi alebo medzinárodnými zmluvami,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d) zmluvami</w:t>
      </w:r>
      <w:r w:rsidRPr="00063208">
        <w:rPr>
          <w:rFonts w:ascii="Arial Narrow" w:hAnsi="Arial Narrow" w:cs="Arial"/>
          <w:vertAlign w:val="superscript"/>
        </w:rPr>
        <w:t>15)</w:t>
      </w:r>
      <w:r w:rsidRPr="00063208">
        <w:rPr>
          <w:rFonts w:ascii="Arial Narrow" w:hAnsi="Arial Narrow" w:cs="Arial"/>
        </w:rPr>
        <w:t xml:space="preserve"> uzatvorenými orgánom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rozhodnutiami vydanými na základe osobitných predpisov,14)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vnútornými predpismi alebo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inými podmienkami poskytnutia </w:t>
      </w:r>
      <w:r w:rsidR="003F0916" w:rsidRPr="003F0916">
        <w:rPr>
          <w:rFonts w:ascii="Arial Narrow" w:hAnsi="Arial Narrow" w:cs="Arial"/>
          <w:color w:val="FF0000"/>
        </w:rPr>
        <w:t xml:space="preserve">a použitia </w:t>
      </w:r>
      <w:r w:rsidRPr="00063208">
        <w:rPr>
          <w:rFonts w:ascii="Arial Narrow" w:hAnsi="Arial Narrow" w:cs="Arial"/>
        </w:rPr>
        <w:t xml:space="preserve">verejných financií neuvedenými v písmenách a) až f).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7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Základná finančná kontrola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Základnou finančnou kontrolou je orgán verejnej správy povinný overovať vždy súlad každej finančnej operácie alebo jej časti so skutočnosťami uvedenými v § 6 ods. 4 na príslušných stupňoch riadenia.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(2) Základnú finančnú kontrolu vykonáva štatutárny orgán orgánu verejnej správy alebo ním určený vedúci zamestnanec orgánu verejnej správy</w:t>
      </w:r>
      <w:r w:rsidRPr="00063208">
        <w:rPr>
          <w:rFonts w:ascii="Arial Narrow" w:hAnsi="Arial Narrow" w:cs="Arial"/>
          <w:vertAlign w:val="superscript"/>
        </w:rPr>
        <w:t>16)</w:t>
      </w:r>
      <w:r w:rsidRPr="00063208">
        <w:rPr>
          <w:rFonts w:ascii="Arial Narrow" w:hAnsi="Arial Narrow" w:cs="Arial"/>
        </w:rPr>
        <w:t xml:space="preserve"> a zamestnanec zodpovedný za rozpočet, verejné obstarávanie, správu majetku alebo za iné odborné činnosti podľa povahy finančnej operácie alebo jej časti podľa rozhodnutia štatutárneho orgánu </w:t>
      </w:r>
      <w:proofErr w:type="spellStart"/>
      <w:r w:rsidRPr="00063208">
        <w:rPr>
          <w:rFonts w:ascii="Arial Narrow" w:hAnsi="Arial Narrow" w:cs="Arial"/>
        </w:rPr>
        <w:t>orgánu</w:t>
      </w:r>
      <w:proofErr w:type="spellEnd"/>
      <w:r w:rsidRPr="00063208">
        <w:rPr>
          <w:rFonts w:ascii="Arial Narrow" w:hAnsi="Arial Narrow" w:cs="Arial"/>
        </w:rPr>
        <w:t xml:space="preserve"> verejnej správy. Ak je orgánom verejnej správy obec a nemôže zabezpečiť vykonanie základnej finančnej kontroly svojimi zamestnancami, vykonáva základnú finančnú kontrolu starosta a aspoň jedna iná fyzická osoba, ktorú schvaľuje obecné zastupiteľstvo uznesením.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vyjadrenia, či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finančnú operáciu alebo jej časť možno vykonať alebo nemožno vykonať,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vo finančnej operácii alebo jej časti možno pokračovať alebo nemožno pokračovať alebo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poskytnuté plnenie treba vymáhať alebo poskytnuté plnenie nie je potrebné vymáhať, ak sa finančná operácia alebo jej časť už vykonala.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4A351D" w:rsidRPr="004A351D" w:rsidRDefault="004A351D" w:rsidP="00063208">
      <w:pPr>
        <w:widowControl w:val="0"/>
        <w:autoSpaceDE w:val="0"/>
        <w:autoSpaceDN w:val="0"/>
        <w:adjustRightInd w:val="0"/>
        <w:spacing w:after="0" w:line="240" w:lineRule="auto"/>
        <w:jc w:val="both"/>
        <w:rPr>
          <w:rFonts w:ascii="Arial Narrow" w:hAnsi="Arial Narrow" w:cs="Arial"/>
          <w:color w:val="FF0000"/>
        </w:rPr>
      </w:pPr>
      <w:r w:rsidRPr="004A351D">
        <w:rPr>
          <w:rFonts w:ascii="Arial Narrow" w:hAnsi="Arial Narrow" w:cs="Arial"/>
          <w:color w:val="FF0000"/>
        </w:rPr>
        <w:t>(4) Osoby podľa odseku 2 vykonávajúce základnú finančnú kontrolu finančnej operácie alebo jej časti, ktorá bola overená administratívnou finančnou kontrolou alebo finančnou kontrolou na mieste, môžu zohľadniť overenie súladu finančnej operácie alebo jej časti so skutočnosťami podľa § 6 ods. 4 vykonané v rámci administratívnej finančnej kontroly alebo finančnej kontroly na mieste.</w:t>
      </w:r>
    </w:p>
    <w:p w:rsidR="004A351D"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w:t>
      </w:r>
      <w:r w:rsidR="004A351D">
        <w:rPr>
          <w:rFonts w:ascii="Arial Narrow" w:hAnsi="Arial Narrow" w:cs="Arial"/>
        </w:rPr>
        <w:t>5</w:t>
      </w:r>
      <w:r w:rsidRPr="00063208">
        <w:rPr>
          <w:rFonts w:ascii="Arial Narrow" w:hAnsi="Arial Narrow" w:cs="Arial"/>
        </w:rPr>
        <w:t xml:space="preserve">) Ustanovenia odsekov 1 až </w:t>
      </w:r>
      <w:r w:rsidR="00493B1D" w:rsidRPr="00493B1D">
        <w:rPr>
          <w:rFonts w:ascii="Arial Narrow" w:hAnsi="Arial Narrow" w:cs="Arial"/>
          <w:color w:val="FF0000"/>
        </w:rPr>
        <w:t>4</w:t>
      </w:r>
      <w:r w:rsidRPr="00063208">
        <w:rPr>
          <w:rFonts w:ascii="Arial Narrow" w:hAnsi="Arial Narrow" w:cs="Arial"/>
        </w:rPr>
        <w:t xml:space="preserve"> nepoužije orgán verejnej správy pri plnení úloh integrovaného záchranného systému a Policajný zbor, Hasičský a záchranný zbor, Horská záchranná služba, finančná správa v oblasti colníctva, ozbrojené sily Slovenskej republiky, Zbor väzenskej a justičnej stráže, Národný bezpečnostný úrad Slovenskej republiky a spravodajské služby pri plnení tých úloh, ktoré neznesú odklad podľa osobitných predpisov.</w:t>
      </w:r>
      <w:r w:rsidRPr="00063208">
        <w:rPr>
          <w:rFonts w:ascii="Arial Narrow" w:hAnsi="Arial Narrow" w:cs="Arial"/>
          <w:vertAlign w:val="superscript"/>
        </w:rPr>
        <w:t>17)</w:t>
      </w:r>
      <w:r w:rsidRPr="00063208">
        <w:rPr>
          <w:rFonts w:ascii="Arial Narrow" w:hAnsi="Arial Narrow" w:cs="Arial"/>
        </w:rPr>
        <w:t xml:space="preserve"> Rovnako sa ustanovenia odsekov 1 až </w:t>
      </w:r>
      <w:r w:rsidR="00493B1D" w:rsidRPr="00493B1D">
        <w:rPr>
          <w:rFonts w:ascii="Arial Narrow" w:hAnsi="Arial Narrow" w:cs="Arial"/>
          <w:color w:val="FF0000"/>
        </w:rPr>
        <w:t>4</w:t>
      </w:r>
      <w:r w:rsidRPr="00063208">
        <w:rPr>
          <w:rFonts w:ascii="Arial Narrow" w:hAnsi="Arial Narrow" w:cs="Arial"/>
        </w:rPr>
        <w:t xml:space="preserve"> nepoužijú pri odstraňovaní dôsledkov prevádzkových havárií a iných havarijných stavov bezprostredne po ich vzniku, ak odstránenie týchto dôsledkov neznesie odklad v záujme ochrany života, zdravia a v záujme predchádzania škodám na majetku.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493B1D" w:rsidRPr="00493B1D" w:rsidRDefault="00493B1D" w:rsidP="00493B1D">
      <w:pPr>
        <w:widowControl w:val="0"/>
        <w:autoSpaceDE w:val="0"/>
        <w:autoSpaceDN w:val="0"/>
        <w:adjustRightInd w:val="0"/>
        <w:spacing w:after="0" w:line="240" w:lineRule="auto"/>
        <w:jc w:val="center"/>
        <w:rPr>
          <w:rFonts w:ascii="Arial Narrow" w:hAnsi="Arial Narrow" w:cs="Arial"/>
          <w:color w:val="FF0000"/>
        </w:rPr>
      </w:pPr>
      <w:r w:rsidRPr="00493B1D">
        <w:rPr>
          <w:rFonts w:ascii="Arial Narrow" w:hAnsi="Arial Narrow" w:cs="Arial"/>
          <w:color w:val="FF0000"/>
        </w:rPr>
        <w:t>§ 8</w:t>
      </w:r>
    </w:p>
    <w:p w:rsidR="00493B1D" w:rsidRPr="00493B1D" w:rsidRDefault="00493B1D" w:rsidP="00493B1D">
      <w:pPr>
        <w:widowControl w:val="0"/>
        <w:autoSpaceDE w:val="0"/>
        <w:autoSpaceDN w:val="0"/>
        <w:adjustRightInd w:val="0"/>
        <w:spacing w:after="0" w:line="240" w:lineRule="auto"/>
        <w:jc w:val="center"/>
        <w:rPr>
          <w:rFonts w:ascii="Arial Narrow" w:hAnsi="Arial Narrow" w:cs="Arial"/>
          <w:color w:val="FF0000"/>
        </w:rPr>
      </w:pPr>
      <w:r w:rsidRPr="00493B1D">
        <w:rPr>
          <w:rFonts w:ascii="Arial Narrow" w:hAnsi="Arial Narrow" w:cs="Arial"/>
          <w:color w:val="FF0000"/>
        </w:rPr>
        <w:t>Administratívna finančná kontrola</w:t>
      </w:r>
    </w:p>
    <w:p w:rsidR="00493B1D" w:rsidRPr="00493B1D" w:rsidRDefault="00493B1D" w:rsidP="00493B1D">
      <w:pPr>
        <w:widowControl w:val="0"/>
        <w:autoSpaceDE w:val="0"/>
        <w:autoSpaceDN w:val="0"/>
        <w:adjustRightInd w:val="0"/>
        <w:spacing w:after="0" w:line="240" w:lineRule="auto"/>
        <w:jc w:val="center"/>
        <w:rPr>
          <w:rFonts w:ascii="Arial Narrow" w:hAnsi="Arial Narrow" w:cs="Arial"/>
          <w:color w:val="FF0000"/>
        </w:rPr>
      </w:pP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(1)</w:t>
      </w:r>
      <w:r w:rsidRPr="00493B1D">
        <w:rPr>
          <w:rFonts w:ascii="Arial Narrow" w:hAnsi="Arial Narrow" w:cs="Arial"/>
          <w:color w:val="FF0000"/>
        </w:rPr>
        <w:tab/>
        <w:t xml:space="preserve">Orgán verejnej správy je povinný vykonávať administratívnu finančnú kontrolu súladu každej finančnej operácie alebo jej časti s § 6 ods. 4, ak orgán verejnej správy poskytne verejné financie inej osobe alebo poskytol verejné financie inej osobe, alebo ak sa poskytujú v súlade s osobitným predpisom.18)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(2)</w:t>
      </w:r>
      <w:r w:rsidRPr="00493B1D">
        <w:rPr>
          <w:rFonts w:ascii="Arial Narrow" w:hAnsi="Arial Narrow" w:cs="Arial"/>
          <w:color w:val="FF0000"/>
        </w:rPr>
        <w:tab/>
        <w:t xml:space="preserve">Administratívnu finančnú kontrolu vykonávajú aspoň dvaja zamestnanci orgánu verejnej správy určení štatutárnym orgánom orgánu verejnej správy alebo ním určeným vedúcim zamestnancom. Ak je orgánom verejnej správy obec a nemôže zabezpečiť vykonanie administratívnej finančnej kontroly dvomi svojimi zamestnancami, môže administratívnu finančnú kontrolu vykonávať starosta a aspoň jedna iná fyzická osoba, ktorú schváli obecné zastupiteľstvo uznesením.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(3)</w:t>
      </w:r>
      <w:r w:rsidRPr="00493B1D">
        <w:rPr>
          <w:rFonts w:ascii="Arial Narrow" w:hAnsi="Arial Narrow" w:cs="Arial"/>
          <w:color w:val="FF0000"/>
        </w:rPr>
        <w:tab/>
        <w:t xml:space="preserve">Orgán verejnej správy môže v odôvodnených prípadoch, najmä ak nemá dostatočné odborné, personálne alebo materiálne predpoklady na výkon administratívnej finančnej kontroly, poveriť výkonom administratívnej finančnej kontroly inú osobu, ktorá má odborné, personálne a materiálne predpoklady na výkon administratívnej finančnej kontroly. Orgán verejnej správy môže v odôvodnených prípadoch vykonať administratívnu finančnú kontrolu spoločne s inou osobou podľa prvej vety.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(4)</w:t>
      </w:r>
      <w:r w:rsidRPr="00493B1D">
        <w:rPr>
          <w:rFonts w:ascii="Arial Narrow" w:hAnsi="Arial Narrow" w:cs="Arial"/>
          <w:color w:val="FF0000"/>
        </w:rPr>
        <w:tab/>
        <w:t xml:space="preserve">Administratívnu finančnú kontrolu môže orgán verejnej správy vykonať na primeranej vzorke vybranej na základe objektívneho hodnotenia rizík alebo náhodného výberu alebo ich kombinácie (ďalej len „vzorka“) tak, aby administratívnou finančnou kontrolou boli naplnené ciele finančnej kontroly podľa § 6 ods. 3. Ak orgán verejnej správy postupuje podľa prvej vety, môže overiť súlad finančnej operácie alebo jej časti len s tými skutočnosťami podľa § 6 ods. 4, ktoré so zohľadnením rizík určí štatutárny orgán orgánu verejnej správy alebo ním určený zamestnanec tak, aby administratívnou finančnou kontrolou boli naplnené ciele finančnej kontroly podľa § 6 ods. 3. Ak postupuje orgán verejnej správy podľa prvej vety, základná finančná kontrola tej istej finančnej operácie alebo jej časti sa môže vykonať na rovnakej vzorke. Ak postupuje orgán verejnej správy podľa druhej vety, základnou finančnou kontrolou tej istej finančnej operácie alebo jej časti môže overiť skutočnosti podľa § 6 ods. 4 určené podľa druhej vety.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(5)</w:t>
      </w:r>
      <w:r w:rsidRPr="00493B1D">
        <w:rPr>
          <w:rFonts w:ascii="Arial Narrow" w:hAnsi="Arial Narrow" w:cs="Arial"/>
          <w:color w:val="FF0000"/>
        </w:rPr>
        <w:tab/>
        <w:t xml:space="preserve">Ustanovenie odseku 1 sa nepoužije na poskytnutie verejných financií z rozpočtu orgánu verejnej správy, ak finančná operácia alebo jej časť súvisí so zabezpečením vlastnej prevádzky iného orgánu verejnej správy zapojeného na jeho rozpočet alebo iného orgánu verejnej správy v jeho vecnej pôsobnosti.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 xml:space="preserve">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lastRenderedPageBreak/>
        <w:t>(6)</w:t>
      </w:r>
      <w:r w:rsidRPr="00493B1D">
        <w:rPr>
          <w:rFonts w:ascii="Arial Narrow" w:hAnsi="Arial Narrow" w:cs="Arial"/>
          <w:color w:val="FF0000"/>
        </w:rPr>
        <w:tab/>
        <w:t xml:space="preserve">Ak sa finančná operácia alebo jej časť vykonáva na základe správneho konania, súdneho konania, certifikačného overovania alebo iného konania podľa osobitných predpisov,19) administratívna finančná kontrola sa nevykonáva; to neplatí, ak sa finančná operácia alebo jej časť vykonáva na základe rozhodnutia podľa osobitného predpisu.20)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 xml:space="preserve"> </w:t>
      </w:r>
    </w:p>
    <w:p w:rsidR="00493B1D" w:rsidRPr="00493B1D" w:rsidRDefault="00493B1D" w:rsidP="00493B1D">
      <w:pPr>
        <w:widowControl w:val="0"/>
        <w:autoSpaceDE w:val="0"/>
        <w:autoSpaceDN w:val="0"/>
        <w:adjustRightInd w:val="0"/>
        <w:spacing w:after="0" w:line="240" w:lineRule="auto"/>
        <w:jc w:val="both"/>
        <w:rPr>
          <w:rFonts w:ascii="Arial Narrow" w:hAnsi="Arial Narrow" w:cs="Arial"/>
          <w:color w:val="FF0000"/>
        </w:rPr>
      </w:pPr>
      <w:r w:rsidRPr="00493B1D">
        <w:rPr>
          <w:rFonts w:ascii="Arial Narrow" w:hAnsi="Arial Narrow" w:cs="Arial"/>
          <w:color w:val="FF0000"/>
        </w:rPr>
        <w:t>(7)</w:t>
      </w:r>
      <w:r w:rsidRPr="00493B1D">
        <w:rPr>
          <w:rFonts w:ascii="Arial Narrow" w:hAnsi="Arial Narrow" w:cs="Arial"/>
          <w:color w:val="FF0000"/>
        </w:rPr>
        <w:tab/>
        <w:t>Na vykonávanie administratívnej finančnej kontroly sa použijú ustanovenia základných pravidiel finančnej kontr</w:t>
      </w:r>
      <w:r>
        <w:rPr>
          <w:rFonts w:ascii="Arial Narrow" w:hAnsi="Arial Narrow" w:cs="Arial"/>
          <w:color w:val="FF0000"/>
        </w:rPr>
        <w:t>oly a auditu podľa § 20 až 27.</w:t>
      </w:r>
    </w:p>
    <w:p w:rsidR="00493B1D" w:rsidRDefault="00493B1D" w:rsidP="00493B1D">
      <w:pPr>
        <w:widowControl w:val="0"/>
        <w:autoSpaceDE w:val="0"/>
        <w:autoSpaceDN w:val="0"/>
        <w:adjustRightInd w:val="0"/>
        <w:spacing w:after="0" w:line="240" w:lineRule="auto"/>
        <w:jc w:val="center"/>
        <w:rPr>
          <w:rFonts w:ascii="Arial Narrow" w:hAnsi="Arial Narrow" w:cs="Arial"/>
        </w:rPr>
      </w:pPr>
    </w:p>
    <w:p w:rsidR="00063208" w:rsidRPr="00063208" w:rsidRDefault="00063208" w:rsidP="00493B1D">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9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Finančná kontrola na mieste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Finančnú operáciu alebo jej časť je orgán verejnej správy oprávnený overovať aj finančnou kontrolou na mieste, v rámci ktorej získava dôkazy, preveruje a zisťuje skutočnosti, ktoré považuje za potrebné na účely overenia jej súladu s § 6 ods. 4.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Orgán verejnej správy je oprávnený vykonávať finančnú kontrolu na mieste v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jeho organizačných útvaroch,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063208">
        <w:rPr>
          <w:rFonts w:ascii="Arial Narrow" w:hAnsi="Arial Narrow" w:cs="Arial"/>
          <w:vertAlign w:val="superscript"/>
        </w:rPr>
        <w:t>18a)</w:t>
      </w:r>
      <w:r w:rsidRPr="00063208">
        <w:rPr>
          <w:rFonts w:ascii="Arial Narrow" w:hAnsi="Arial Narrow" w:cs="Arial"/>
        </w:rPr>
        <w:t xml:space="preserve"> alebo ktorej boli poskytnuté verejné financie právnickou osobou podľa písmena b) alebo písmena c).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Finančnú kontrolu na mieste vykonávajú aspoň dvaja zamestnanci orgánu verejnej správy na základe písomného poverenia vydaného štatutárnym orgánom orgánu verejnej správy alebo ním písomne splnomocneným vedúcim zamestnancom. Ak je orgánom verejnej správy obec a nemôže zabezpečiť vykonanie finančnej kontroly na mieste dvomi svojimi zamestnancami, môže finančnú kontrolu na mieste vykonávať starosta a aspoň jedna </w:t>
      </w:r>
      <w:r w:rsidR="003D228B" w:rsidRPr="003D228B">
        <w:rPr>
          <w:rFonts w:ascii="Arial Narrow" w:hAnsi="Arial Narrow" w:cs="Arial"/>
          <w:color w:val="FF0000"/>
        </w:rPr>
        <w:t xml:space="preserve">iná </w:t>
      </w:r>
      <w:r w:rsidRPr="00063208">
        <w:rPr>
          <w:rFonts w:ascii="Arial Narrow" w:hAnsi="Arial Narrow" w:cs="Arial"/>
        </w:rPr>
        <w:t xml:space="preserve">fyzická osoba, ktorú schváli obecné zastupiteľstvo uznesením.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3D228B"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r>
      <w:r w:rsidRPr="009A11E0">
        <w:rPr>
          <w:rFonts w:ascii="Arial Narrow" w:hAnsi="Arial Narrow" w:cs="Arial"/>
          <w:color w:val="FF0000"/>
        </w:rPr>
        <w:t>(</w:t>
      </w:r>
      <w:r w:rsidRPr="003D228B">
        <w:rPr>
          <w:rFonts w:ascii="Arial Narrow" w:hAnsi="Arial Narrow" w:cs="Arial"/>
          <w:color w:val="FF0000"/>
        </w:rPr>
        <w:t xml:space="preserve">4) </w:t>
      </w:r>
      <w:r w:rsidR="003D228B" w:rsidRPr="003D228B">
        <w:rPr>
          <w:rFonts w:ascii="Arial Narrow" w:hAnsi="Arial Narrow" w:cs="Arial"/>
          <w:color w:val="FF0000"/>
        </w:rPr>
        <w:t>Orgán verejnej správy môže v odôvodnených prípadoch, najmä ak nemá dostatočné odborné, personálne alebo materiálne predpoklady na výkon finančnej kontroly na mieste, poveriť výkonom finančnej kontroly na mieste inú osobu, ktorá má odborné, personálne a materiálne predpoklady na výkon finančnej kontroly na mieste; finančnú kontrolu na mieste vykonajú aspoň dvaja zamestnanci inej osoby na základe písomného poverenia vydaného touto inou osobou. Orgán verejnej správy môže v odôvodnených prípadoch vykonať finančnú kontrolu na mieste spoločne s inou osobou podľa prvej vety; finančnú kontrolu na mieste vykoná aspoň jeden zamestnanec orgánu verejnej správy a aspoň jeden zamestnanec inej osoby na základe písomného poverenia vydaného štatutárnym orgánom orgánu verejnej správy alebo ním písomne splnomocneným vedúcim zamestnancom.</w:t>
      </w:r>
    </w:p>
    <w:p w:rsidR="003D228B" w:rsidRDefault="003D228B" w:rsidP="00063208">
      <w:pPr>
        <w:widowControl w:val="0"/>
        <w:autoSpaceDE w:val="0"/>
        <w:autoSpaceDN w:val="0"/>
        <w:adjustRightInd w:val="0"/>
        <w:spacing w:after="0" w:line="240" w:lineRule="auto"/>
        <w:jc w:val="both"/>
        <w:rPr>
          <w:rFonts w:ascii="Arial Narrow" w:hAnsi="Arial Narrow" w:cs="Arial"/>
        </w:rPr>
      </w:pPr>
    </w:p>
    <w:p w:rsidR="00063208" w:rsidRPr="00063208" w:rsidRDefault="003D228B"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 xml:space="preserve">(5) </w:t>
      </w:r>
      <w:r w:rsidR="00063208" w:rsidRPr="00063208">
        <w:rPr>
          <w:rFonts w:ascii="Arial Narrow" w:hAnsi="Arial Narrow" w:cs="Arial"/>
        </w:rPr>
        <w:t xml:space="preserve">Na vykonávanie finančnej kontroly na mieste sa použijú ustanovenia základných pravidiel finančnej kontroly a auditu podľa § 20 až 27.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Audit</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lastRenderedPageBreak/>
        <w:t xml:space="preserve">§ 10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Audit sa vykonáva ako vnútorný audit alebo vládny audit.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Cieľom auditu je najmä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napomáhať k plneniu cieľov, úloh a zámerov orgánu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prinášať systematický metodický prístup k zlepšovaniu efektívnosti finančného riadenia,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overovať a hodnotiť systém riadenia rizík, identifikovanie a hodnotenie možných rizík súvisiacich s finančným riadením a inými činnosťami,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d) overovať a hodnotiť dodržiavanie osobitných predpisov, medzinárodných zmlúv,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uzatvorených zmlúv,</w:t>
      </w:r>
      <w:r w:rsidRPr="00063208">
        <w:rPr>
          <w:rFonts w:ascii="Arial Narrow" w:hAnsi="Arial Narrow" w:cs="Arial"/>
          <w:vertAlign w:val="superscript"/>
        </w:rPr>
        <w:t>15)</w:t>
      </w:r>
      <w:r w:rsidRPr="00063208">
        <w:rPr>
          <w:rFonts w:ascii="Arial Narrow" w:hAnsi="Arial Narrow" w:cs="Arial"/>
        </w:rPr>
        <w:t xml:space="preserve"> rozhodnutí vydaných na základe osobitných predpisov</w:t>
      </w:r>
      <w:r w:rsidRPr="00063208">
        <w:rPr>
          <w:rFonts w:ascii="Arial Narrow" w:hAnsi="Arial Narrow" w:cs="Arial"/>
          <w:vertAlign w:val="superscript"/>
        </w:rPr>
        <w:t>14)</w:t>
      </w:r>
      <w:r w:rsidRPr="00063208">
        <w:rPr>
          <w:rFonts w:ascii="Arial Narrow" w:hAnsi="Arial Narrow" w:cs="Arial"/>
        </w:rPr>
        <w:t xml:space="preserve"> alebo vnútorných predpisov pri finančnom riadení a iných činnostiach,11)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overovať a hodnotiť hospodárnosť, efektívnosť, účinnosť a účelnosť pri hospodárení s verejnými financiami,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overovať a hodnotiť splnenie podmienok na poskytnutie verejných financií a dodržiavanie podmienok ich použitia,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overovať správnosť a preukázateľnosť vykonávania finančnej operácie alebo jej časti,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overovať a hodnotiť spoľahlivosť výkazníctva a dostupnosť, správnosť a úplnosť informácií o finančných operáciách alebo ich častiach,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i) overovať a hodnotiť úroveň ochrany majetku, úroveň ochrany informácií a úroveň predchádzania podvodom, nezrovnalostiam a korupcii,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overovať a hodnotiť bezpečnosť a funkčnosť informačných systémov, primeranosť a úplnosť informácií, ktoré informačný systém obsahuje,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k) overovať splnenie prijatých opatrení k nedostatkom zisteným vnútorným auditom alebo vládnym auditom,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l) odporúčať zlepšenia riadenia rizík a finančného riadenia na minimalizáciu rizík,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m) overovať a hodnotiť ďalšie skutočnosti súvisiace s finančnou operáciou alebo jej časťou a finančným riadením.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Zamestnanca vykonávajúceho vnútorný audit alebo vládny audit nemožno poverovať činnosťami, ktoré nesúvisia s vykonávaním auditu alebo sú v rozpore s jeho nezávislosťou a je potrebné vylúčiť akékoľvek zásahy smerujúce k ovplyvňovaniu zamestnancov vykonávajúcich vnútorný audit alebo vládny audit.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Na vykonávanie auditu sa použijú ustanovenia základných pravidiel finančnej kontroly a auditu podľa § 20 až 27.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10a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Hodnotenie kvality vykonávania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Ministerstvo financií hodnotí kvalitu vykonávania finančnej kontroly a auditu. Úrad vládneho auditu hodnotí kvalitu vykonávania finančnej kontroly a vnútorného auditu; to neplatí pre hodnotenie kvality vykonávania finančnej kontroly a vnútorného auditu ministerstva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Hodnotenie kvality vykonávania finančnej kontroly a auditu sa vykonáva pod vedením vládneho </w:t>
      </w:r>
      <w:r w:rsidRPr="00063208">
        <w:rPr>
          <w:rFonts w:ascii="Arial Narrow" w:hAnsi="Arial Narrow" w:cs="Arial"/>
        </w:rPr>
        <w:lastRenderedPageBreak/>
        <w:t xml:space="preserve">audítora na základe písomného poverenia na hodnotenie kvality vykonávania finančnej kontroly a auditu vydaného štatutárnym orgánom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ním písomne splnomocneným vedúcim zamestnancom </w:t>
      </w:r>
      <w:proofErr w:type="spellStart"/>
      <w:r w:rsidRPr="00063208">
        <w:rPr>
          <w:rFonts w:ascii="Arial Narrow" w:hAnsi="Arial Narrow" w:cs="Arial"/>
        </w:rPr>
        <w:t>auditujúceho</w:t>
      </w:r>
      <w:proofErr w:type="spellEnd"/>
      <w:r w:rsidRPr="00063208">
        <w:rPr>
          <w:rFonts w:ascii="Arial Narrow" w:hAnsi="Arial Narrow" w:cs="Arial"/>
        </w:rPr>
        <w:t xml:space="preserve"> orgánu.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Hodnotenie kvality vykonávania vládneho auditu sa vykonáva v </w:t>
      </w:r>
      <w:proofErr w:type="spellStart"/>
      <w:r w:rsidRPr="00063208">
        <w:rPr>
          <w:rFonts w:ascii="Arial Narrow" w:hAnsi="Arial Narrow" w:cs="Arial"/>
        </w:rPr>
        <w:t>audi</w:t>
      </w:r>
      <w:r w:rsidR="00710D8D">
        <w:rPr>
          <w:rFonts w:ascii="Arial Narrow" w:hAnsi="Arial Narrow" w:cs="Arial"/>
        </w:rPr>
        <w:t>tujúcom</w:t>
      </w:r>
      <w:proofErr w:type="spellEnd"/>
      <w:r w:rsidR="00710D8D">
        <w:rPr>
          <w:rFonts w:ascii="Arial Narrow" w:hAnsi="Arial Narrow" w:cs="Arial"/>
        </w:rPr>
        <w:t xml:space="preserve"> orgáne a inej</w:t>
      </w:r>
      <w:r w:rsidRPr="00063208">
        <w:rPr>
          <w:rFonts w:ascii="Arial Narrow" w:hAnsi="Arial Narrow" w:cs="Arial"/>
        </w:rPr>
        <w:t xml:space="preserve"> osobe podľa § 19 ods. 5. Hodnotenie kvality vykonávania vnútorného auditu sa vykonáva v správcovi kapitoly štátneho rozpočtu. Hodnotenie kvality vykonávania finančnej kontroly sa vykonáva v orgáne verejnej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Na hodnotenie kvality vykonávania finančnej kontroly a auditu sa primerane použijú základné pravidlá finančnej kontroly a auditu podľa § 20 až 27.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(5) Hodnotenie kvality vykonávania finančnej kontroly a vnútorného auditu v orgánoch verejnej správy, ktorými sú Slovenská informačná služba a Vojenské spravodajstvo v pôsobnosti Ministerstva obrany Slovenskej republiky, vykonáva ministerstvo financií za podmienok ustanovených v osobitných predpisoch alebo medzinárodných zmluvách,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11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Výbor pre vnútorný audit a vládny audit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Zriaďuje sa Výbor pre vnútorný audit a vládny audit (ďalej len "výbor") ako nezávislý orgán, ktorý plní úlohy podľa odseku 2. Členmi výboru sú traja zástupcovia ministerstva financií, zástupca Úradu vládneho auditu, zástupca Úradu vlády Slovenskej republiky, zástupca Ministerstva spravodlivosti Slovenskej republiky, zástupca Úradu pre verejné obstarávanie a zástupca Protimonopolného úradu Slovenskej republiky. Členov výboru vymenúva a odvoláva štatutárny orgán príslušného orgánu verejnej správy. Predsedom výboru je zástupca ministerstva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Výbor plní najmä tieto úlohy: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vykonáva poradenskú a konzultačnú činnosť pre správcov kapitoly štátneho rozpočtu a </w:t>
      </w:r>
      <w:proofErr w:type="spellStart"/>
      <w:r w:rsidRPr="00063208">
        <w:rPr>
          <w:rFonts w:ascii="Arial Narrow" w:hAnsi="Arial Narrow" w:cs="Arial"/>
        </w:rPr>
        <w:t>auditujúci</w:t>
      </w:r>
      <w:proofErr w:type="spellEnd"/>
      <w:r w:rsidRPr="00063208">
        <w:rPr>
          <w:rFonts w:ascii="Arial Narrow" w:hAnsi="Arial Narrow" w:cs="Arial"/>
        </w:rPr>
        <w:t xml:space="preserve"> orgán pri vykonávaní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posudzuje návrh na odvolanie vnútorného audítora alebo vládneho audítora do 30 pracovných dní od doručenia návrhu na odvolanie vnútorného audítora alebo vládneho audítora výboru podľa § 15 ods. 3 a 4,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posudzuje ročnú správu o vykonaných vnútorných auditoch za predchádzajúci rok schválenú štatutárnym orgánom správcu kapitoly štátneho rozpočtu a môže zaslať návrh odporúčaní vyplývajúcich z posúdenia ročnej správy o vykonaných vnútorných auditoch správcovi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spolupracuje pri zabezpečovaní vzdelávania vnútorných audítorov a vládnych audítorov a overuje splnenie podmienok odborného vzdelávania podľa § 14.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Ďalšie úlohy výboru, spôsob rokovania a podrobnosti o činnosti výboru upraví štatút výboru, ktorý schvaľuje nadpolovičná väčšina členov výboru.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12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Podmienky vymenovania vnútorného audítora a vládneho audítora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Za vnútorného audítora a vládneho audítora možno vymenovať zamestnanca správcu kapitoly štátneho rozpočtu, zamestnanca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zamestnanca inej osoby podľa § 19 ods. 5, ktorý spĺňa tieto podmienky: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je spôsobilý na právne úkony,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lastRenderedPageBreak/>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je bezúhonný,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získal vysokoškolské vzdelanie druhého stupňa,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má odbornú spôsobilosť,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má najmenej dva roky odbornej praxe v oblasti administratívnej finančnej kontroly, finančnej kontroly na mieste, vnútorného auditu, vládneho auditu alebo kontroly a auditu vykonávaných podľa osobitných predpisov. 1)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(2) Na účely tohto zákona sa za bezúhonného považuje fyzická osoba, ktorá nespáchala trestný čin majetkovej povahy, alebo iný úmyselný trestný čin. Bezúhonnosť sa preukazuje výpisom z registra trestov. Na účel preukázania bezúhonnosti podľa odseku 1 písm. b) poskytne fyzická osoba údaje potrebné na vyžiadanie výpisu z registra trestov.</w:t>
      </w:r>
      <w:r w:rsidRPr="00063208">
        <w:rPr>
          <w:rFonts w:ascii="Arial Narrow" w:hAnsi="Arial Narrow" w:cs="Arial"/>
          <w:vertAlign w:val="superscript"/>
        </w:rPr>
        <w:t>20a)</w:t>
      </w:r>
      <w:r w:rsidRPr="00063208">
        <w:rPr>
          <w:rFonts w:ascii="Arial Narrow" w:hAnsi="Arial Narrow" w:cs="Arial"/>
        </w:rPr>
        <w:t xml:space="preserve"> Údaje podľa tretej vety ministerstvo financií alebo štatutárny orgán správcu kapitoly štátneho rozpočtu bezodkladne zašle v elektronickej podobe prostredníctvom elektronickej komunikácie Generálnej prokuratúre Slovenskej republiky na vydanie výpisu z registra trestov.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Odbornou spôsobilosťou sa na účely tohto zákona rozumie súhrn vedomostí a praktických skúseností potrebných na vykonávanie auditu. Odborná spôsobilosť sa preukazuje osvedčením o úspešnom vykonaní kvalifikačnej skúšky.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Odborná prax sa preukazuje dokladmi, z ktorých možno zistiť požadovanú dĺžku a obsah odbornej praxe v oblastiach podľa odseku 1 písm. 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Ministerstvo financií vedie zoznam vnútorných audítorov a zoznam vládnych audítorov, ktoré sú verejne prístupnými registrami zverejnenými na webovom sídle ministerstva financií. Zoznam vnútorných audítorov a zoznam vládnych audítorov obsahuje meno a priezvisko vnútorného audítora alebo vládneho audítora, dátum jeho vymenovania a právnickú osobu, v ktorej je vymenovaný; to neplatí, ak si to vyžaduje ochrana utajovaných skutočností. Ak zanikne výkon funkcie vnútorného audítora alebo vládneho audítora, ministerstvo financií ho vyčiarkne zo zoznamu vnútorných audítorov alebo zoznamu vládnych audítorov.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13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Kvalifikačná skúška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Kvalifikačná skúška je zameraná najmä na overenie vedomostí z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tohto zákona, všeobecne záväzných právnych predpisov vydaných na jeho vykonanie a osobitných predpisov súvisiacich s auditom,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medzinárodne uznávaných audítorských štandardov,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postupov a iných dokumentov súvisiacich s vykonávaním auditu, ktoré sú verejne prístupné.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Vykonanie kvalifikačnej skúšky zabezpečuje ministerstvo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Okruhy tém, ktoré obsahuje kvalifikačná skúška, termín a miesto konania kvalifikačnej skúšky sa zverejnia na webovom sídle ministerstva financií najneskôr 30 pracovných dní pred termínom jej konania.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Kvalifikačná skúška sa koná na základe písomnej žiadosti o vykonanie kvalifikačnej skúšky doručenej uchádzačom ministerstvu financií najneskôr 15 pracovných dní pred termínom jej konania. Ministerstvo financií zverejní zoznam uchádzačov o kvalifikačnú skúšku na svojom webovom sídle; to neplatí, ak si to vyžaduje ochrana utajovaných skutočností.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Kvalifikačná skúška sa koná v štátnom jazyku pred skúšobnou komisiou vymenovanou ministrom </w:t>
      </w:r>
      <w:r w:rsidRPr="00063208">
        <w:rPr>
          <w:rFonts w:ascii="Arial Narrow" w:hAnsi="Arial Narrow" w:cs="Arial"/>
        </w:rPr>
        <w:lastRenderedPageBreak/>
        <w:t xml:space="preserve">financií. Kvalifikačná skúška pozostáva z písomnej časti a ústnej časti. Podrobnosti o skúšobnej komisii a kvalifikačnej skúške upraví skúšobný poriadok, ktorý zverejní ministerstvo financií na svojom webovom sídle.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Výsledok kvalifikačnej skúšky oznámi ministerstvo financií uchádzačovi do 20 pracovných dní odo dňa jej vykonania. Ak uchádzač na kvalifikačnej skúške vyhovel, prílohou oznámenia o výsledku kvalifikačnej skúšky je osvedčenie o úspešnom vykonaní kvalifikačnej skúšky. Ak uchádzač na kvalifikačnej skúške nevyhovel, môže na základe novej písomnej žiadosti o vykonanie kvalifikačnej skúšky vykonať kvalifikačnú skúšku opakovane až po uplynutí troch mesiacov od neúspešne absolvovanej kvalifikačnej skúšky. Uchádzač takto môže kvalifikačnú skúšku po jej neúspešnom vykonaní opakovať najviac trikrát.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14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Odborné vzdelávanie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Odborné vzdelávanie je priebežné získavanie, obnovovanie, udržiavanie a prehlbovanie teoretických vedomostí a odborných schopností vnútorného audítora alebo vládneho audítora.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Vnútorný audítor a vládny audítor sú povinní absolvovať odborné vzdelávanie, ktoré zabezpečuje ministerstvo financií. Ako súčasť odborného vzdelávania môže výbor uznať aj absolvovanie iných foriem vzdelávania za predpokladu ich odbornej, obsahovej a kvalitatívnej porovnateľnosti s odborným vzdelávaním zabezpečovaným ministerstvom financií, pričom rovnakú vzdelávaciu aktivitu možno do odborného vzdelávania započítať len raz za kalendárny rok.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Ako súčasť odborného vzdelávania môže výbor uznať vnútornému audítorovi alebo vládnemu audítorovi aj jeho samostatnú lektorskú činnosť, ak je po odbornej, obsahovej a kvalitatívnej stránke porovnateľná s odborným vzdelávaním zabezpečovaným ministerstvom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Výbor môže uznať absolvovanie iných foriem vzdelávania alebo vykonávanie lektorskej činnosti na základe žiadosti o uznanie absolvovania iných foriem vzdelávania alebo žiadosti o uznanie vykonávania lektorskej činnosti. Vnútorný audítor alebo vládny audítor predkladá žiadosť podľa predchádzajúcej vety výboru spolu s dokladmi preukazujúcimi absolvovanie inej formy vzdelávania alebo vykonávanie lektorskej činnosti a preukazujúcimi termín ich konania, obsahovú náplň, meno a priezvisko prednášajúceho, najneskôr do 20 pracovných dní od ich realizácie. Vyjadrenie k žiadosti o uznanie absolvovania iných foriem vzdelávania alebo k žiadosti o uznanie vykonávania lektorskej činnosti zašle výbor vnútornému audítorovi alebo vládnemu audítorovi najneskôr do 30 pracovných dní od jej predloženia.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Vnútorný audítor a vládny audítor sú povinní v každom kalendárnom roku absolvovať najmenej 20 hodín odborného vzdelávania. Vnútorný audítor a vládny audítor vymenovaní v prvom polroku sú povinní absolvovať najmenej desať hodín odborného vzdelávania v príslušnom kalendárnom roku. Vnútorný audítor a vládny audítor vymenovaní v druhom polroku príslušného kalendárneho roka sú povinní absolvovať najmenej 20 hodín odborného vzdelávania až v nasledujúcom kalendárnom roku.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(6) Povinnosť podľa odseku 5 sa nevzťahuje na vnútorného audítora a vládneho audítora z dôvodu materskej dovolenky, rodičovskej dovolenky, dočasnej pracovnej neschopnosti dlhšej ako 60 pracovných dní alebo z dôvodov, ktoré ustanovuje osobitný predpis.</w:t>
      </w:r>
      <w:r w:rsidRPr="00063208">
        <w:rPr>
          <w:rFonts w:ascii="Arial Narrow" w:hAnsi="Arial Narrow" w:cs="Arial"/>
          <w:vertAlign w:val="superscript"/>
        </w:rPr>
        <w:t>21)</w:t>
      </w:r>
      <w:r w:rsidRPr="00063208">
        <w:rPr>
          <w:rFonts w:ascii="Arial Narrow" w:hAnsi="Arial Narrow" w:cs="Arial"/>
        </w:rPr>
        <w:t xml:space="preserve"> Ak pominú dôvody podľa prvej vety, vnútorný audítor a vládny audítor postupujú rovnako podľa odseku 5.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Splnenie podmienok odborného vzdelávania overuje výbor.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15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Odvolanie a zánik výkonu funkcie vnútorného audítora a vládneho audítora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Výbor na základe overenia splnenia podmienok odborného vzdelávania zasiela návrh na odvolanie vnútorného audítora ministerstva financií ministrovi financií alebo návrh na odvolanie vnútorného audítora inému </w:t>
      </w:r>
      <w:r w:rsidRPr="00063208">
        <w:rPr>
          <w:rFonts w:ascii="Arial Narrow" w:hAnsi="Arial Narrow" w:cs="Arial"/>
        </w:rPr>
        <w:lastRenderedPageBreak/>
        <w:t xml:space="preserve">správcovi kapitoly štátneho rozpočtu, ktorý ho vymenoval, ak tento vnútorný audítor nesplnil podmienky odborného vzdelávania podľa § 14. Minister financií na základe návrhu podľa prvej vety odvolá vnútorného audítora ministerstva financií. Štatutárny orgán iného správcu kapitoly štátneho rozpočtu na základe návrhu podľa prvej vety odvolá vnútorného audítora, ktorého vymenoval. Iný správca kapitoly štátneho rozpočtu odvolanie vnútorného audítora oznámi najneskôr do desiatich pracovných dní odo dňa odvolania vnútorného audítora ministerstvu financií. Ministerstvo financií alebo iný správca kapitoly štátneho rozpočtu oznámi výboru odvolanie vnútorného audítora do desiatich pracovných dní od jeho odvolania.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Výbor na základe overenia splnenia podmienok odborného vzdelávania zasiela návrh na odvolanie vládneho audítora ministerstvu financií, ak tento vládny audítor nesplnil podmienky odborného vzdelávania podľa § 14. Ministerstvo financií na základe návrhu podľa prvej vety odvolá vládneho audítora. Ministerstvo financií oznámi výboru odvolanie vládneho audítora do desiatich pracovných dní od jeho odvolania.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Ministerstvo financií môže navrhnúť odvolanie vnútorného audítora ministerstva financií, vnútorného audítora iného správcu kapitoly štátneho rozpočtu, vládneho audítora ministerstva financií alebo vládneho audítora Úradu vládneho auditu, ak pri hodnotení kvality vykonávania auditu podľa § 10a zistí, že vnútorný audítor ministerstva financií, vnútorný audítor iného správcu kapitoly štátneho rozpočtu, vládny audítor ministerstva financií alebo vládny audítor Úradu vládneho auditu pri vykonávaní auditu porušil všeobecne záväzné právne predpisy, právne záväzné akty Európskej únie alebo medzinárodné zmluvy, ktorými je Slovenská republika viazaná. Ak ministerstvo financií navrhne odvolanie vnútorného audítora alebo vládneho audítora, zasiela návrh na odvolanie vnútorného audítora alebo vládneho audítora na posúdenie výboru do desiatich pracovných dní odo dňa ukončenia hodnotenia kvality vykonávania auditu podľa § 10a.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(4) Ministerstvo financií zasiela návrh na odvolanie vnútorného audítora alebo vládneho audítora s uvedením dôvodov na odvolanie vnútorného audítora ministerstva financií, vládneho audítora ministerstva financií alebo vládneho audítora Úradu vládneho auditu alebo iný správca kapitoly štátneho rozpočtu zasiela návrh na odvolanie vnútorného audítora s uvedením dôvodov na odvolanie vnútorného audítora iného správcu kapitoly štátneho rozpočtu na posúdenie výboru pred uskutočnením zmeny, skončením alebo zánikom ich štátnozamestnaneckého pomeru, služobného pomeru alebo pracovného pomeru podľa osobitných predpisov.</w:t>
      </w:r>
      <w:r w:rsidRPr="00063208">
        <w:rPr>
          <w:rFonts w:ascii="Arial Narrow" w:hAnsi="Arial Narrow" w:cs="Arial"/>
          <w:vertAlign w:val="superscript"/>
        </w:rPr>
        <w:t>22)</w:t>
      </w:r>
      <w:r w:rsidRPr="00063208">
        <w:rPr>
          <w:rFonts w:ascii="Arial Narrow" w:hAnsi="Arial Narrow" w:cs="Arial"/>
        </w:rPr>
        <w:t xml:space="preserve"> Pri zmene štátnozamestnaneckého pomeru, služobného pomeru alebo pracovného pomeru podľa osobitných predpisov</w:t>
      </w:r>
      <w:r w:rsidRPr="00063208">
        <w:rPr>
          <w:rFonts w:ascii="Arial Narrow" w:hAnsi="Arial Narrow" w:cs="Arial"/>
          <w:vertAlign w:val="superscript"/>
        </w:rPr>
        <w:t>22)</w:t>
      </w:r>
      <w:r w:rsidRPr="00063208">
        <w:rPr>
          <w:rFonts w:ascii="Arial Narrow" w:hAnsi="Arial Narrow" w:cs="Arial"/>
        </w:rPr>
        <w:t xml:space="preserve"> preložením vládneho audítora z ministerstva financií na Úrad vládneho auditu alebo z Úradu vládneho auditu na ministerstvo financií, ministerstvo financií nezasiela návrh na odvolanie vládneho audítora na posúdenie výboru a neodvolá vládneho audítora.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Minister financií alebo štatutárny orgán iného správcu kapitoly štátneho rozpočtu po predchádzajúcom posúdení návrhu na odvolanie podľa odseku 3 alebo odseku 4 výborom môže odvolať vnútorného audítora, ktorého vymenoval. Iný správca kapitoly štátneho rozpočtu túto skutočnosť oznámi najneskôr do desiatich pracovných dní odo dňa odvolania vnútorného audítora ministerstvu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Ministerstvo financií po predchádzajúcom posúdení návrhu na odvolanie podľa odseku 3 alebo odseku 4 výborom môže odvolať vládneho audítora, ktorého vymenovalo. Vládneho audítora inej osoby podľa § 19 ods. 5 môže odvolať ministerstvo financií na základe realizovaného hodnotenia kvality vykonávania auditu alebo na základe oznámenia tejto osoby o zmene, skončení alebo zániku pracovného pomeru vládneho audítora tejto osoby, pričom dôvody tohto odvolania nepodliehajú posúdeniu výborom. Úrad vládneho auditu alebo iná osoba podľa § 19 ods. 5 oznámi najneskôr do desiatich pracovných dní zmenu, skončenie alebo zánik štátnozamestnaneckého pomeru alebo pracovného pomeru svojho vládneho audítora ministerstvu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Vnútorný audítor alebo vládny audítor odvolaný na základe návrhu podľa odsekov 1 až 3 môže byť znovu vymenovaný za vnútorného audítora alebo vládneho audítora až po opätovnom úspešnom vykonaní kvalifikačnej skúšky, ktorú môže po odvolaní opakovať najviac dvakrát.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(8) Výkon funkcie vnútorného audítora alebo vládneho audítora zaniká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odvolaním,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 xml:space="preserve">b) právoplatným rozhodnutím súdu o obmedzení spôsobilosti na právne úkony,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dňom nadobudnutia právoplatnosti rozsudku, ktorým bol vnútorný audítor alebo vládny audítor odsúdený za trestný čin proti majetku alebo iný úmyselný trestný čin,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smrťou alebo právoplatným rozhodnutím súdu o vyhlásení za mŕtveho.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Vnútorný audit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16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Vykonávanie vnútorného auditu je povinný zabezpečiť správca kapitoly štátneho rozpočtu minimálne dvoma svojimi zamestnancami. Útvar vnútorného auditu je organizačne priamo podriadený štatutárnemu orgánu správcu kapitoly štátneho rozpočtu, funkčne a organizačne oddelený a nezávislý od iných organizačných útvarov správcu kapitoly štátneho rozpočtu a od výkonu finančnej kontroly a vládneho auditu. Štatutárny orgán správcu kapitoly štátneho rozpočtu zodpovedá za efektívne a účinné využitie výsledkov vnútorného auditu pri skvalitňovaní finančného riadenia so zameraním na hospodárne, efektívne, účinné a účelné plnenie úloh správcu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Vnútorný audit je oprávnený vykonávať vnútorný audítor správcu kapitoly štátneho rozpočtu a zamestnanec správcu kapitoly štátneho rozpočtu. Vnútorný audit možno vykonávať len pod vedením vnútorného audítora a na základe písomného poverenia na vykonanie vnútorného auditu vydaného štatutárnym orgánom správcu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Vnútorného audítora je oprávnený vymenovať štatutárny orgán správcu kapitoly štátneho rozpočtu po splnení podmienok podľa § 12 ods. 1. Vymenovanie vnútorného audítora je štatutárny orgán správcu kapitoly štátneho rozpočtu povinný oznámiť ministerstvu financií do desiatich pracovných dní odo dňa vymenovania vnútorného audítora.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Správca kapitoly štátneho rozpočtu vykonáva vnútorný audit v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organizačných útvaroch správcu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063208">
        <w:rPr>
          <w:rFonts w:ascii="Arial Narrow" w:hAnsi="Arial Narrow" w:cs="Arial"/>
          <w:vertAlign w:val="superscript"/>
        </w:rPr>
        <w:t>18)</w:t>
      </w:r>
      <w:r w:rsidRPr="00063208">
        <w:rPr>
          <w:rFonts w:ascii="Arial Narrow" w:hAnsi="Arial Narrow" w:cs="Arial"/>
        </w:rPr>
        <w:t xml:space="preserve"> alebo ktorej boli poskytnuté verejné financie právnickou osobou podľa písmena b) alebo písmena c).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Okrem cieľov uvedených v § 10 ods. 2 je cieľom vnútorného auditu overovať aj dodržiavanie ustanovení tohto zákona súvisiacich s výkonom finančnej kontroly a všeobecne záväzných právnych predpisov vydaných na vykonávanie finančnej kontroly.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Útvar vnútorného auditu je povinný vypracovať a predložiť na schválenie štatutárnemu orgánu správcu kapitoly štátneho rozpočtu štatút vnútorného auditu, v ktorom sa určuje postavenie, ciele a činnosti útvaru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17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Vnútorný audit sa vykonáva v súlade so strednodobým plánom vnútorného auditu (ďalej len "strednodobý plán"), s ročným plánom jednotlivých vnútorných auditov (ďalej len "ročný plán") a podľa programu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Strednodobý plán obsahuje najmä priority vnútorného auditu, čas potrebný na vykonanie a frekvenciu vnútorných auditov, potreby správcu kapitoly štátneho rozpočtu z hľadiska doterajších výsledkov jeho činnosti a predpokladaných cieľov na viacročné obdobie, spravidla na tri roky.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Ročný plán vychádza zo strednodobého plánu a spresňuje rozsah a cieľ vnútorných auditov, časové rozvrhnutie, personálne zabezpečenie a ďalšie činnosti, ktoré súvisia so zabezpečením vykonávania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Strednodobý plán a ročný plán vypracúva útvar vnútorného auditu na základe objektívneho hodnotenia rizík, ktoré vyplývajú z určených úloh a cieľov správcu kapitoly štátneho rozpočtu s prihliadnutím na výsledky iných kontrol a auditov. Útvar vnútorného auditu prerokuje prípravu plánov s príslušným štatutárnym orgánom správcu kapitoly štátneho rozpočtu, ktorý tieto plány schvaľuje, pričom je povinný zohľadniť návrhy a odporúčania štatutárneho orgánu správcu kapitoly štátneho rozpočtu. Zmeny a doplnenie schváleného strednodobého plánu a ročného plánu na základe aktuálneho prehodnotenia rizík schvaľuje štatutárny orgán správcu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V odôvodnených prípadoch, najmä pri podozrení na výskyt nepredvídaných rizík, môže útvar vnútorného auditu na základe rozhodnutia štatutárneho orgánu správcu kapitoly štátneho rozpočtu alebo s jeho súhlasom vykonať vnútorný audit, ktorý nebol v ročnom pláne.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Program vnútorného auditu schvaľuje štatutárny orgán správcu kapitoly štátneho rozpočtu pre každý vnútorný audit pred začatím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Program vnútorného auditu obsahuje najmä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názov a sídlo oprávnenej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názov a sídlo povinnej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hodnotený úsek činnosti povinnej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cieľ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obdobie, ktoré bude vnútorný audit hodnotiť,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začiatok a predpokladanú dobu vykonávania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ďalšie údaje, ktoré bližšie charakterizujú podmienky vykonania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(8) Vnútorný audítor poverený vedením vnútorného auditu predloží správu alebo čiastkovú správu z vykonaného vnútorného auditu štatutárnemu orgánu správcu kapitoly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18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Útvar vnútorného auditu je povinný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zaslať ministerstvu financií a Najvyššiemu kontrolnému úradu Slovenskej republiky schválené plány vnútorného auditu najneskôr do 31. januára príslušného roka a ich zmeny do desiatich pracovných dní odo dňa ich schválenia,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vypracovať a zaslať ročnú správu o vykonaných vnútorných auditoch za predchádzajúci rok schválenú </w:t>
      </w:r>
      <w:r w:rsidRPr="00063208">
        <w:rPr>
          <w:rFonts w:ascii="Arial Narrow" w:hAnsi="Arial Narrow" w:cs="Arial"/>
        </w:rPr>
        <w:lastRenderedPageBreak/>
        <w:t xml:space="preserve">štatutárnym orgánom správcu kapitoly štátneho rozpočtu do konca februára príslušného roka ministerstvu financií a výboru,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zabezpečiť zhromažďovanie, vedenie a uchovávanie príslušnej pracovnej dokumentácie ku každému vnútornému auditu a dokumentácie preukazujúcej prípravu, tvorbu a zmenu plánov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Obsah ročnej správy o vykonaných vnútorných auditoch ustanoví všeobecne záväzný právny predpis, ktorý vydá ministerstvo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Vládny audit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19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Vládny audit vykonáva </w:t>
      </w:r>
      <w:proofErr w:type="spellStart"/>
      <w:r w:rsidRPr="00063208">
        <w:rPr>
          <w:rFonts w:ascii="Arial Narrow" w:hAnsi="Arial Narrow" w:cs="Arial"/>
        </w:rPr>
        <w:t>auditujúci</w:t>
      </w:r>
      <w:proofErr w:type="spellEnd"/>
      <w:r w:rsidRPr="00063208">
        <w:rPr>
          <w:rFonts w:ascii="Arial Narrow" w:hAnsi="Arial Narrow" w:cs="Arial"/>
        </w:rPr>
        <w:t xml:space="preserve"> orgán a iná osoba podľa odseku 5 samostatne alebo spoločne. Organizačný útvar vykonávajúci vládny audit je funkčne a organizačne oddelený a nezávislý od iných organizačných útvarov, finančnej kontroly a vnútorného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Vládny audit je oprávnený vykonávať vládny audítor, zamestnanci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zamestnanci inej osoby podľa odseku 5. Vládneho audítora je oprávnené vymenovať ministerstvo financií po splnení podmienok podľa § 12 ods. 1. Vládny audit možno vykonať len pod vedením vládneho audítora a na základe písomného poverenia na vykonanie vládneho auditu vydaného štatutárnym orgánom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inej osoby podľa odseku 5 alebo ním písomne splnomocneným vedúcim zamestnancom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inej osoby podľa odseku 5. Ak je výkon vládneho auditu zabezpečený </w:t>
      </w:r>
      <w:r w:rsidR="009A11E0" w:rsidRPr="009A11E0">
        <w:rPr>
          <w:rFonts w:ascii="Arial Narrow" w:hAnsi="Arial Narrow" w:cs="Arial"/>
          <w:color w:val="FF0000"/>
        </w:rPr>
        <w:t>spoločne osobami podľa odseku 1</w:t>
      </w:r>
      <w:r w:rsidRPr="00063208">
        <w:rPr>
          <w:rFonts w:ascii="Arial Narrow" w:hAnsi="Arial Narrow" w:cs="Arial"/>
        </w:rPr>
        <w:t xml:space="preserve">, poverenie na výkon vládneho auditu vydáva štatutárny orgán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štatutárny orgán inej osoby podľa odseku 5 alebo ním písomne splnomocnený vedúci zamestnanec </w:t>
      </w:r>
      <w:proofErr w:type="spellStart"/>
      <w:r w:rsidRPr="00063208">
        <w:rPr>
          <w:rFonts w:ascii="Arial Narrow" w:hAnsi="Arial Narrow" w:cs="Arial"/>
        </w:rPr>
        <w:t>auditujúceho</w:t>
      </w:r>
      <w:proofErr w:type="spellEnd"/>
      <w:r w:rsidRPr="00063208">
        <w:rPr>
          <w:rFonts w:ascii="Arial Narrow" w:hAnsi="Arial Narrow" w:cs="Arial"/>
        </w:rPr>
        <w:t xml:space="preserve"> orgánu alebo inej osoby podľa odseku 5, ktorých vládny audítor je poverený vedením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Vládny audit sa vykonáva v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 orgáne verejnej správy; v orgánoch verejnej správy, ktorými sú Najvyšší kontrolný úrad Slovenskej republiky, Slovenská informačná služba, Vojenské spravodajstvo v pôsobnosti Ministerstva obrany Slovenskej republiky za podmienok ustanovených v osobitných predpisoch alebo medzinárodných zmluvách,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b) obci, vyššom územnom celku, nimi zriadených alebo založených právnických osobách, a to vládny audit verejných financií, ktoré tvoria príjmy rozpočtu obce a príjmy rozpočtu vyššieho územného celku podľa osobitného predpisu,</w:t>
      </w:r>
      <w:r w:rsidRPr="00063208">
        <w:rPr>
          <w:rFonts w:ascii="Arial Narrow" w:hAnsi="Arial Narrow" w:cs="Arial"/>
          <w:vertAlign w:val="superscript"/>
        </w:rPr>
        <w:t>23)</w:t>
      </w:r>
      <w:r w:rsidRPr="00063208">
        <w:rPr>
          <w:rFonts w:ascii="Arial Narrow" w:hAnsi="Arial Narrow" w:cs="Arial"/>
        </w:rPr>
        <w:t xml:space="preserve"> a ich použitie,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c) právnickej osobe, ku ktorej orgán verejnej správy vykonáva funkciu zakladateľa, zriaďovateľa alebo v ktorej orgán verejnej správy vykonáva akcionárske práva alebo práva vyplývajúce z vlastníctva majetkových podielov; v právnickej osobe, ku ktorej vykonáva funkciu zakladateľa alebo zriaďovateľa Slovenská informačná služba, vykonáva vládny audit ministerstvo financií za podmienok ustanovených v osobitných predpisoch alebo medzinárodných zmluvách,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d) osobe, ktorej alebo prostredníctvom ktorej sú poskytované verejné financie, ktorej boli poskytnuté verejné financie, za ktoré zodpovedá orgán verejnej správy, alebo ktorej boli poskytnuté verejné financie v súlade s osobitným predpisom;</w:t>
      </w:r>
      <w:r w:rsidRPr="00063208">
        <w:rPr>
          <w:rFonts w:ascii="Arial Narrow" w:hAnsi="Arial Narrow" w:cs="Arial"/>
          <w:vertAlign w:val="superscript"/>
        </w:rPr>
        <w:t>18)</w:t>
      </w:r>
      <w:r w:rsidRPr="00063208">
        <w:rPr>
          <w:rFonts w:ascii="Arial Narrow" w:hAnsi="Arial Narrow" w:cs="Arial"/>
        </w:rPr>
        <w:t xml:space="preserve"> v osobe, ktorej alebo prostredníctvom ktorej Slovenská informačná služba poskytuje verejné financie, vykonáva vládny audit ministerstvo financií za podmienok ustanovených v osobitných predpisoch alebo medzinárodných zmluvách,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inej osobe, ako je uvedená v písmenách a) až d), ak tak ustanovuje osobitný predpis.8)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Okrem cieľov auditu uvedených v § 10 ods. 2 je cieľom vládneho auditu overovať dodržiavanie </w:t>
      </w:r>
      <w:r w:rsidRPr="00063208">
        <w:rPr>
          <w:rFonts w:ascii="Arial Narrow" w:hAnsi="Arial Narrow" w:cs="Arial"/>
        </w:rPr>
        <w:lastRenderedPageBreak/>
        <w:t xml:space="preserve">ustanovení tohto zákona, všeobecne záväzných právnych predpisov vydaných na jeho vykonanie, hodnotiť kvalitu vykonávania finančnej kontroly a auditu a navrhovať odporúčania na zvýšenie ich kvality.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r>
      <w:r w:rsidRPr="009A11E0">
        <w:rPr>
          <w:rFonts w:ascii="Arial Narrow" w:hAnsi="Arial Narrow" w:cs="Arial"/>
          <w:color w:val="FF0000"/>
        </w:rPr>
        <w:t xml:space="preserve">(5) </w:t>
      </w:r>
      <w:r w:rsidR="009A11E0" w:rsidRPr="009A11E0">
        <w:rPr>
          <w:rFonts w:ascii="Arial Narrow" w:hAnsi="Arial Narrow" w:cs="Arial"/>
          <w:color w:val="FF0000"/>
        </w:rPr>
        <w:t>Ministerstvo financií môže výkonom vládneho auditu poveriť inú osobu, ktorá má odborné, personálne a materiálne predpoklady na výkon vládneho auditu. Ak ministerstvo financií poverí výkonom vládneho auditu inú osobu, vládny audit je vykonávaný v mene ministerstva financií. Iná osoba podľa prvej vety zodpovedá za výkon vládneho auditu ministerstvu financií. Na inú osobu podľa prvej vety sa vzťahujú práva a povinnosti oprávnenej osoby podľa § 20 až 27 v rozsahu, v akom je poverená výkonom vládneho auditu.</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Úrad vládneho auditu a iná osoba podľa odseku 5 vykonávajú vládny audit v osobách uvedených v odseku 3 okrem Najvyššieho kontrolného úradu Slovenskej republiky, Slovenskej informačnej služby a Vojenského spravodajstva.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Základné pravidlá finančnej kontroly a auditu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20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Administratívna finančná kontrola sa začína vykonaním prvého úkonu povinnej osoby voči oprávnenej osobe. Ak je z podnetu oprávnenej osoby potrebné vykonať administratívnu finančnú kontrolu opätovne, opätovná administratívna finančná kontrola sa začína prvým úkonom oprávnenej osoby voči povinnej osobe. Opätovnou administratívnou finančnou kontrolou sa overia skutočnosti, ktoré odôvodňujú začatie opätovnej administratívnej finančnej kontroly. Finančná kontrola na mieste a audit sa začína vykonaním prvého úkonu voči povinnej osobe.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Oprávnená osoba pri vykonávaní administratívnej finančnej kontroly, finančnej kontroly na mieste alebo auditu je oprávnená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 vyžadovať a odoberať od povinnej osoby alebo od osoby, ktorá je vo vzťahu k finančnej operácii alebo jej časti dodávateľom výkonov, tovarov, prác alebo služieb, alebo akejkoľvek inej osoby, ktorá má informácie, doklady alebo iné podklady, ktoré sú potrebné na výkon finančnej kontroly alebo auditu, ak ich poskytnutiu nebráni osobitný predpis</w:t>
      </w:r>
      <w:r w:rsidRPr="00063208">
        <w:rPr>
          <w:rFonts w:ascii="Arial Narrow" w:hAnsi="Arial Narrow" w:cs="Arial"/>
          <w:vertAlign w:val="superscript"/>
        </w:rPr>
        <w:t>24)</w:t>
      </w:r>
      <w:r w:rsidRPr="00063208">
        <w:rPr>
          <w:rFonts w:ascii="Arial Narrow" w:hAnsi="Arial Narrow" w:cs="Arial"/>
        </w:rPr>
        <w:t xml:space="preserve"> (ďalej len "tretia osoba"), v určenej lehote originály alebo úradne osvedčené kópie dokladov, písomnosti, záznamy dát na pamäťových médiách prostriedkov výpočtovej techniky, ich výpisov, výstupov, vyjadrenia, informácie, dokumenty a iné podklady súvisiace s administratívnou finančnou kontrolou, finančnou kontrolou na mieste a auditom a vyhotovovať si ich kópie a nakladať s nimi,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vyžadovať od povinnej osoby alebo od tretej osoby súčinnosť v rozsahu oprávnení podľa tohto zákona,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vyžadovať od povinnej osoby splnenie prijatých opatrení v lehote určenej oprávnenou osobou,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vyžadovať od povinnej osoby predloženie dokumentácie preukazujúcej splnenie prijatých opatrení po uplynutí lehoty podľa písmena d),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overiť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(3) Oprávnená osoba je pri vykonávaní finančnej kontroly na mieste a auditu oprávnená v nevyhnutnom rozsahu za podmienok ustanovených v osobitých predpisoch,</w:t>
      </w:r>
      <w:r w:rsidRPr="00063208">
        <w:rPr>
          <w:rFonts w:ascii="Arial Narrow" w:hAnsi="Arial Narrow" w:cs="Arial"/>
          <w:vertAlign w:val="superscript"/>
        </w:rPr>
        <w:t>25)</w:t>
      </w:r>
      <w:r w:rsidRPr="00063208">
        <w:rPr>
          <w:rFonts w:ascii="Arial Narrow" w:hAnsi="Arial Narrow" w:cs="Arial"/>
        </w:rPr>
        <w:t xml:space="preserve"> okrem oprávnení uvedených v odseku 2, vstupovať do objektu, zariadenia, prevádzky, dopravného prostriedku, na pozemok povinnej osoby alebo tretej osoby alebo vstupovať do obydlia, ak sa používa aj na podnikanie alebo na vykonávanie inej hospodárskej činnosti.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Oprávnená osoba pri vykonávaní administratívnej finančnej kontroly, finančnej kontroly na mieste </w:t>
      </w:r>
      <w:r w:rsidRPr="00063208">
        <w:rPr>
          <w:rFonts w:ascii="Arial Narrow" w:hAnsi="Arial Narrow" w:cs="Arial"/>
        </w:rPr>
        <w:lastRenderedPageBreak/>
        <w:t xml:space="preserve">alebo auditu je povinná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potvrdiť povinnej osobe alebo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a zabezpečiť ich riadnu ochranu pred stratou, zničením, poškodením a zneužitím; tieto veci oprávnená osoba vráti bezodkladne tomu, od koho sa vyžiadali, ak nie sú potrebné na konanie podľa </w:t>
      </w:r>
      <w:hyperlink r:id="rId9" w:history="1">
        <w:r w:rsidRPr="00063208">
          <w:rPr>
            <w:rStyle w:val="Hypertextovprepojenie"/>
            <w:rFonts w:ascii="Arial Narrow" w:hAnsi="Arial Narrow" w:cs="Arial"/>
            <w:color w:val="auto"/>
          </w:rPr>
          <w:t>Trestného poriadku</w:t>
        </w:r>
      </w:hyperlink>
      <w:r w:rsidRPr="00063208">
        <w:rPr>
          <w:rFonts w:ascii="Arial Narrow" w:hAnsi="Arial Narrow" w:cs="Arial"/>
        </w:rPr>
        <w:t xml:space="preserve"> alebo na iné konanie podľa osobitných predpisov,26)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oboznámiť povinnú osobu s návrhom čiastkovej správy alebo s návrhom správy jeho doručením, ak boli zistené nedostatky a poučiť povinnú osobu o možnosti podať v určenej lehote písomné námietky k zisteným nedostatkom, navrhnutým odporúčaniam, k lehote na predloženie písomného zoznamu prijatých opatrení a k lehote na splnenie prijatých opatrení uvedeným v návrhu čiastkovej správy alebo v návrhu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preveriť opodstatnenosť námietok k zisteným nedostatkom, navrhnutým odporúčaniam, k lehote na predloženie písomného zoznamu prijatých opatrení a k lehote na splnenie prijatých opatrení uvedeným v návrhu čiastkovej správy alebo v návrhu správy a zohľadniť opodstatnené námietky v čiastkovej správe alebo v správe a neopodstatnenosť námietok spolu s odôvodnením neopodstatnenosti oznámiť povinnej osobe v čiastkovej správe alebo v správe,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zaslať čiastkovú správu alebo správu povinnej osobe,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oznámiť podozrenie zo spáchania trestného činu, priestupku alebo zo spáchania iného správneho deliktu orgánom príslušným podľa </w:t>
      </w:r>
      <w:hyperlink r:id="rId10" w:history="1">
        <w:r w:rsidRPr="00063208">
          <w:rPr>
            <w:rStyle w:val="Hypertextovprepojenie"/>
            <w:rFonts w:ascii="Arial Narrow" w:hAnsi="Arial Narrow" w:cs="Arial"/>
            <w:color w:val="auto"/>
          </w:rPr>
          <w:t>trestného poriadku</w:t>
        </w:r>
      </w:hyperlink>
      <w:r w:rsidRPr="00063208">
        <w:rPr>
          <w:rFonts w:ascii="Arial Narrow" w:hAnsi="Arial Narrow" w:cs="Arial"/>
        </w:rPr>
        <w:t xml:space="preserve"> alebo podľa osobitných predpisov,</w:t>
      </w:r>
      <w:r w:rsidRPr="00063208">
        <w:rPr>
          <w:rFonts w:ascii="Arial Narrow" w:hAnsi="Arial Narrow" w:cs="Arial"/>
          <w:vertAlign w:val="superscript"/>
        </w:rPr>
        <w:t>26)</w:t>
      </w:r>
      <w:r w:rsidRPr="00063208">
        <w:rPr>
          <w:rFonts w:ascii="Arial Narrow" w:hAnsi="Arial Narrow" w:cs="Arial"/>
        </w:rPr>
        <w:t xml:space="preserve"> pričom tieto podozrenia sa v prípadoch hodných osobitného zreteľa v návrhu čiastkovej správy, návrhu správy, čiastkovej správe alebo v správe neuvádzajú.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Oprávnená osoba pri vykonávaní finančnej kontroly na mieste a auditu, okrem povinností uvedených v odseku 4, je povinná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vopred oznámiť povinnej osobe alebo tretej osobe termín začatia a cieľ výkonu finančnej kontroly na mieste alebo auditu; ak by oznámením o výkone finančnej kontroly na mieste alebo auditu mohlo dôjsť k zmareniu cieľa finančnej kontroly na mieste alebo auditu alebo ak hrozí, že doklady alebo iné podklady budú znehodnotené, zničené alebo pozmenené, je povinná oznámenie urobiť najneskôr pri vstupe podľa odseku 3,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preukázať sa poverením na vykonanie finančnej kontroly na mieste alebo auditu a umožniť na základe požiadavky povinnej osoby nahliadnuť do preukazu totožnosti alebo služobného preukazu.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Návrh čiastkovej správy alebo návrh správy podľa odseku 4 písm. b) sa považuje za doručený, aj ak ho povinná osoba odmietne prevziať, a to dňom odmietnutia jej prevzatia. Ak návrh správy alebo návrh čiastkovej správy nemožno doručiť na známu adresu povinnej osoby, tieto návrhy sa považujú za doručené dňom vrátenia nedoručeného návrhu čiastkovej správy alebo návrhu správy oprávnenej osobe, aj keď sa o tom povinná osoba nedozvedela.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Pri výkone auditu sa skutočnosti zistené počas auditu prerokujú s povinnou osobou pred doručením návrhu čiastkovej správy a návrhu správy povinnej osobe na oboznámenie podľa odseku 4 písm. b). Ak sa povinná osoba nezúčastní na prerokovaní skutočností zistených počas auditu v termíne určenom oprávnenou osobou, považujú sa tieto skutočnosti za prerokované.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(8) Na prerokovaní skutočností zistených počas auditu je oprávnený zúčastniť sa aj iný zamestnanec správcu kapitoly štátneho rozpočtu alebo </w:t>
      </w:r>
      <w:proofErr w:type="spellStart"/>
      <w:r w:rsidRPr="00063208">
        <w:rPr>
          <w:rFonts w:ascii="Arial Narrow" w:hAnsi="Arial Narrow" w:cs="Arial"/>
        </w:rPr>
        <w:t>auditujúceho</w:t>
      </w:r>
      <w:proofErr w:type="spellEnd"/>
      <w:r w:rsidRPr="00063208">
        <w:rPr>
          <w:rFonts w:ascii="Arial Narrow" w:hAnsi="Arial Narrow" w:cs="Arial"/>
        </w:rPr>
        <w:t xml:space="preserve"> orgánu ako ten, ktorý bol poverený na výkon vnútorného auditu podľa § 16 ods. 2 alebo vládneho auditu podľa § 19 ods. 2.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21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ab/>
        <w:t xml:space="preserve">(1) Povinná osoba pri vykonávaní administratívnej finančnej kontroly, finančnej kontroly na mieste alebo auditu je oprávnená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vyžadovať od oprávnenej osoby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podať v lehote určenej oprávnenou osobou písomné námietky k zisteným nedostatkom, navrhnutým odporúčaniam, k lehote na predloženie písomného zoznamu prijatých opatrení a k lehote na splnenie prijatých opatrení, uvedeným v návrhu čiastkovej správy alebo v návrhu správy; ak povinná osoba k zisteným nedostatkom, navrhnutým odporúčaniam, k lehote na predloženie písomného zoznamu prijatých opatrení a k lehote na splnenie prijatých opatrení uvedeným v návrhu čiastkovej správy alebo v návrhu správy nepredloží námietky v určenej lehote, považujú sa zistené nedostatky, navrhnuté odporúčania, lehota na predloženie písomného zoznamu prijatých opatrení a lehota na splnenie prijatých opatrení za akceptované,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vyžadovať od oprávnenej osoby zaslanie čiastkovej správy alebo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Povinná osoba je pri vykonávaní finančnej kontroly na mieste a auditu oprávnená, okrem oprávnení uvedených v odseku 1, vyžadovať od oprávnenej osoby alebo od prizvanej osoby preukázanie sa písomným poverením na vykonanie finančnej kontroly na mieste alebo auditu a vyžadovať nahliadnutie do preukazu totožnosti alebo služobného preukazu.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Povinná osoba pri vykonávaní administratívnej finančnej kontroly, finančnej kontroly na mieste alebo auditu je povinná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predložiť oprávnenej osobe alebo prizvanej osobe na vyžiadanie výsledky kontrol alebo auditov vykonaných inými orgánmi a povinnou osobou, ktoré súvisia s administratívnou finančnou kontrolou, finančnou kontrolou na mieste alebo auditom,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predložiť v lehote určenej oprávnenou osobou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 a umožniť oprávnenej osobe alebo prizvanej osobe vyhotovovať si kópie týchto podkladov,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poskytnúť súčinnosť oprávnenej osobe alebo prizvanej osobe,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prijať v lehote určenej oprávnenou osobou opatrenia na nápravu nedostatkov uvedených v čiastkovej správe alebo v správe a odstrániť príčiny ich vzniku,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predložiť oprávnenej osobe v určenej lehote písomný zoznam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prepracovať a predložiť v lehote určenej oprávnenou osobou písomný zoznam prijatých opatrení, ak oprávnená osoba vyžadovala jeho prepracovanie a predloženie,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splniť prijaté opatrenia v lehote určenej oprávnenou osobou,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predložiť na výzvu oprávnenej osoby dokumentáciu preukazujúcu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Povinná osoba pri vykonávaní finančnej kontroly na mieste a auditu, okrem povinností uvedených v odseku 3, je povinná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vytvoriť podmienky na vykonanie finančnej kontroly na mieste alebo auditu a zdržať sa konania, ktoré by mohlo ohroziť ich začatie a riadny priebeh,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lastRenderedPageBreak/>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oboznámiť pri začatí finančnej kontroly na mieste alebo auditu oprávnenú osobu alebo prizvanú osobu s bezpečnostnými predpismi, ktoré sa vzťahujú na priestory, v ktorých sa vykonáva finančná kontrola na mieste alebo audit,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umožniť oprávnenej osobe alebo prizvanej osobe vstup do objektu, zariadenia, prevádzky, dopravného prostriedku, na pozemok alebo vstup do obydlia, ak sa používa aj na podnikanie alebo na vykonávanie inej hospodárskej činnosti.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Pri výkone auditu je povinná osoba oprávnená dostaviť sa na prerokovanie skutočností zistených počas auditu na základe požiadania oprávnenej osoby. Ak sa povinná osoba nedostaví na prerokovanie skutočností zistených počas auditu v termíne určenom oprávnenou osobou, považujú sa tieto skutočnosti za prerokované.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Na prerokovaní skutočností zistených počas auditu podľa § 20 ods. 8 je povinná osoba povinná umožniť účasť aj iného zamestnanca správcu kapitoly štátneho rozpočtu alebo </w:t>
      </w:r>
      <w:proofErr w:type="spellStart"/>
      <w:r w:rsidRPr="00063208">
        <w:rPr>
          <w:rFonts w:ascii="Arial Narrow" w:hAnsi="Arial Narrow" w:cs="Arial"/>
        </w:rPr>
        <w:t>auditujúceho</w:t>
      </w:r>
      <w:proofErr w:type="spellEnd"/>
      <w:r w:rsidRPr="00063208">
        <w:rPr>
          <w:rFonts w:ascii="Arial Narrow" w:hAnsi="Arial Narrow" w:cs="Arial"/>
        </w:rPr>
        <w:t xml:space="preserve"> orgánu, ako toho, ktorý bol poverený na výkon vnútorného auditu podľa § 16 ods. 2 alebo vládneho auditu podľa § 19 ods. 2.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22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O zistených nedostatkoch z administratívnej finančnej kontroly, finančnej kontroly na mieste a auditu oprávnená osoba vypracuje návrh čiastkovej správy alebo návrh správy a čiastkovú správu alebo správu. Ak sa vykonáva administratívna finančná kontrola aj finančná kontrola na mieste tej istej finančnej operácie alebo jej časti, môže sa vypracovať spoločný návrh čiastkovej správy alebo spoločný návrh správy a spoločná čiastková správa alebo spoločná správa z administratívnej finančnej kontroly a finančnej kontroly na mieste. Ak neboli zistené nedostatky, oprávnená osoba vypracuje len čiastkovú správu alebo správu.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Čiastková správa sa môže vypracovať, ak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je potrebné skončiť administratívnu finančnú kontrolu, finančnú kontrolu na mieste alebo audit v časti finančnej operácie alebo v časti administratívnej finančnej kontroly, finančnej kontroly na mieste alebo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je potrebné bez zbytočného odkladu prijať opatrenia na nápravu zistených nedostatkov a odstrániť príčiny ich vzniku alebo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administratívna finančná kontrola, finančná kontrola na mieste alebo audit sa vykonáva vo viacerých povinných osobách.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Návrh správy a návrh čiastkovej správy obsahuje najmä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označenie oprávnenej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9A11E0" w:rsidRDefault="00063208" w:rsidP="00063208">
      <w:pPr>
        <w:widowControl w:val="0"/>
        <w:autoSpaceDE w:val="0"/>
        <w:autoSpaceDN w:val="0"/>
        <w:adjustRightInd w:val="0"/>
        <w:spacing w:after="0" w:line="240" w:lineRule="auto"/>
        <w:jc w:val="both"/>
        <w:rPr>
          <w:rFonts w:ascii="Arial Narrow" w:hAnsi="Arial Narrow" w:cs="Arial"/>
          <w:color w:val="FF0000"/>
        </w:rPr>
      </w:pPr>
      <w:r w:rsidRPr="009A11E0">
        <w:rPr>
          <w:rFonts w:ascii="Arial Narrow" w:hAnsi="Arial Narrow" w:cs="Arial"/>
          <w:color w:val="FF0000"/>
        </w:rPr>
        <w:t xml:space="preserve">b) </w:t>
      </w:r>
      <w:r w:rsidR="009A11E0" w:rsidRPr="009A11E0">
        <w:rPr>
          <w:rFonts w:ascii="Arial Narrow" w:hAnsi="Arial Narrow" w:cs="Arial"/>
          <w:color w:val="FF0000"/>
        </w:rPr>
        <w:t>mená, priezviská a podpisy zamestnancov oprávnenej osoby a prizvanej osoby, ktorí vykonali finančnú kontrolu alebo audit; podpis týchto osôb sa v prípadoch hodných osobitného zreteľa nevyžaduje, ak je návrh správy alebo návrh čiastkovej správy z vykonanej finančnej kontroly podpísaný štatutárnym orgánom oprávnenej osoby alebo ním určeným vedúcim zamestnancom, alebo ak je návrh správy alebo návrh čiastkovej správy z vykonaného auditu podpísaný zamestnancom povereným vedením auditu,</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označenie povinnej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cieľ administratívnej finančnej kontroly, finančnej kontroly na mieste alebo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e) opis zistených nedostatkov a pri porušení osobitných predpisov alebo medzinárodných zmlúv,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označenie konkrétnych ustanovení, ktoré boli porušené, spolu s návrhmi odporúčaní na nápravu </w:t>
      </w:r>
      <w:r w:rsidRPr="00063208">
        <w:rPr>
          <w:rFonts w:ascii="Arial Narrow" w:hAnsi="Arial Narrow" w:cs="Arial"/>
        </w:rPr>
        <w:lastRenderedPageBreak/>
        <w:t xml:space="preserve">zistených nedostatkov a na odstránenie príčin ich vzniku,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f) zoznam podkladov preukazujúcich zistené nedostatky,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g) dátum vyhotovenia návrhu čiastkovej správy alebo návrhu správy,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h) lehotu na podanie námietok k zisteným nedostatkom, navrhnutým odporúčaniam, k lehote na predloženie písomného zoznamu prijatých opatrení a k lehote na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i) lehotu na predloženie písomného zoznamu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j) lehotu na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Na náležitosti čiastkovej správy a správy sa vzťahuje odsek 3 písm. a) až d) rovnako. Okrem týchto náležitostí čiastková správa a správa obsahuje dátum jej vyhotovenia. Ak boli zistené nedostatky, čiastková správa a správa obsahuje okrem náležitostí uvedených v prvej a druhej vete aj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dátum doručenia návrhu čiastkovej správy alebo návrhu správy na oboznámenie povinnej osobe,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informáciu o tom, či povinná osoba podala námietky k zisteným nedostatkom, navrhnutým odporúčaniam, k lehote na predloženie písomného zoznamu prijatých opatrení a k lehote na splnenie prijatých opatrení a spôsob vysporiadania sa s týmito námietkami,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c) opis zistených nedostatkov a pri porušení osobitných predpisov alebo medzinárodných zmlúv, ktorými je Slovenská republika viazaná,</w:t>
      </w:r>
      <w:r w:rsidRPr="00063208">
        <w:rPr>
          <w:rFonts w:ascii="Arial Narrow" w:hAnsi="Arial Narrow" w:cs="Arial"/>
          <w:vertAlign w:val="superscript"/>
        </w:rPr>
        <w:t>11)</w:t>
      </w:r>
      <w:r w:rsidRPr="00063208">
        <w:rPr>
          <w:rFonts w:ascii="Arial Narrow" w:hAnsi="Arial Narrow" w:cs="Arial"/>
        </w:rPr>
        <w:t xml:space="preserve"> a na základe ktorých sa Slovenskej republike poskytujú finančné prostriedky zo zahraničia, označenie konkrétnych ustanovení, ktoré boli porušené, spolu s odporúčaniami navrhnutými na nápravu zistených nedostatkov a na odstránenie príčin ich vzniku so zohľadnením opodstatnenosti podaných námietok,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d) zoznam podkladov preukazujúcich zistené nedostatky,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e) lehotu na predloženie písomného zoznamu prijatých opatrení a lehotu na splnenie prijatých opatrení.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Pri výkone auditu návrh čiastkovej správy, návrh správy, čiastková správa a správa obsahuje informáciu o prerokovaní skutočností zistených počas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Administratívna finančná kontrola, finančná kontrola na mieste a audit </w:t>
      </w:r>
      <w:r w:rsidR="009A11E0" w:rsidRPr="009A11E0">
        <w:rPr>
          <w:rFonts w:ascii="Arial Narrow" w:hAnsi="Arial Narrow" w:cs="Arial"/>
          <w:color w:val="FF0000"/>
        </w:rPr>
        <w:t xml:space="preserve">alebo ich časť </w:t>
      </w:r>
      <w:r w:rsidRPr="00063208">
        <w:rPr>
          <w:rFonts w:ascii="Arial Narrow" w:hAnsi="Arial Narrow" w:cs="Arial"/>
        </w:rPr>
        <w:t>sú skončené dňom zaslania správy povinnej osobe. Zaslaním čiastkovej správy je skončená tá časť administratívnej finančnej kontroly, finančnej kontroly na mieste alebo auditu, ktorej sa čiastková správa týka. Ak sú administratívna finančná kontrola, finančná kontrola na mieste a</w:t>
      </w:r>
      <w:r w:rsidR="009A11E0">
        <w:rPr>
          <w:rFonts w:ascii="Arial Narrow" w:hAnsi="Arial Narrow" w:cs="Arial"/>
        </w:rPr>
        <w:t> </w:t>
      </w:r>
      <w:r w:rsidRPr="00063208">
        <w:rPr>
          <w:rFonts w:ascii="Arial Narrow" w:hAnsi="Arial Narrow" w:cs="Arial"/>
        </w:rPr>
        <w:t>audit</w:t>
      </w:r>
      <w:r w:rsidR="009A11E0">
        <w:rPr>
          <w:rFonts w:ascii="Arial Narrow" w:hAnsi="Arial Narrow" w:cs="Arial"/>
        </w:rPr>
        <w:t xml:space="preserve"> </w:t>
      </w:r>
      <w:r w:rsidR="009A11E0" w:rsidRPr="009A11E0">
        <w:rPr>
          <w:rFonts w:ascii="Arial Narrow" w:hAnsi="Arial Narrow" w:cs="Arial"/>
          <w:color w:val="FF0000"/>
        </w:rPr>
        <w:t>alebo ich časť</w:t>
      </w:r>
      <w:r w:rsidRPr="009A11E0">
        <w:rPr>
          <w:rFonts w:ascii="Arial Narrow" w:hAnsi="Arial Narrow" w:cs="Arial"/>
          <w:color w:val="FF0000"/>
        </w:rPr>
        <w:t xml:space="preserve"> </w:t>
      </w:r>
      <w:r w:rsidRPr="00063208">
        <w:rPr>
          <w:rFonts w:ascii="Arial Narrow" w:hAnsi="Arial Narrow" w:cs="Arial"/>
        </w:rPr>
        <w:t xml:space="preserve">zastavené z dôvodov hodných osobitného zreteľa, administratívna finančná kontrola, finančná kontrola na mieste a audit sú skončené vyhotovením záznamu s uvedením dôvodov ich zastavenia. Oprávnená osoba bezodkladne zašle záznam povinnej osobe; to neplatí, ak povinná osoba zanikla.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Ak sú po skončení administratívnej finančnej kontroly, finančnej kontroly na mieste a auditu zistené chyby v písaní, počítaní alebo iné zrejmé nesprávnosti, čiastková správa alebo správa sa opraví a časť čiastkovej správy alebo správy, ktorej sa oprava týka, sa zašle povinnej osobe a všetkým, ktorým bola pôvodná čiastková správa alebo správa zaslaná.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23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Tretia osoba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Oprávnenia ustanovené v § 21 ods. 1 písm. a) a ods. 2 a povinnosti ustanovené v § 21 ods. 3 písm. a) až c) a ods. 4 sa vzťahujú na tretiu osobu rovnako.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lastRenderedPageBreak/>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24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Prizvaná osoba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Na účasť na administratívnej finančnej kontrole, finančnej kontrole na mieste alebo audite môže orgán verejnej správy prizvať prizvanú osobu s jej súhlasom, ak je to odôvodnené osobitnou povahou administratívnej finančnej kontroly, finančnej kontroly na mieste alebo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Účasť prizvanej osoby na administratívnej finančnej kontrole, finančnej kontrole na mieste alebo audite sa považuje za iný úkon vo všeobecnom záujme.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Náklady vzniknuté v súvislosti s účasťou na administratívnej finančnej kontrole, finančnej kontrole na mieste alebo audite prizvanej osobe uhrádza ten orgán, ktorý túto osobu prizval, ak sa prizvaná osoba s orgánom verejnej správy nedohodne inak.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(4) Za náklady podľa odseku 3 sa považuje náhrada mzdy alebo náhrada platu vo výške priemerného zárobku</w:t>
      </w:r>
      <w:r w:rsidRPr="00063208">
        <w:rPr>
          <w:rFonts w:ascii="Arial Narrow" w:hAnsi="Arial Narrow" w:cs="Arial"/>
          <w:vertAlign w:val="superscript"/>
        </w:rPr>
        <w:t>13)</w:t>
      </w:r>
      <w:r w:rsidRPr="00063208">
        <w:rPr>
          <w:rFonts w:ascii="Arial Narrow" w:hAnsi="Arial Narrow" w:cs="Arial"/>
        </w:rPr>
        <w:t xml:space="preserve"> alebo náhrada podľa osobitného predpisu.27)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Náklady, ktoré vznikli povinnej osobe alebo tretej osobe v súvislosti s vykonávaním administratívnej finančnej kontroly, finančnej kontroly na mieste alebo auditu uhrádza povinná osoba alebo tretia osoba.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Oprávnenia ustanovené v § 20 ods. 2 písm. a) a b) a ods. 3 a povinnosti ustanovené v § 20 ods. 4 písm. a), c) a e) a ods. 5 sa vzťahujú na prizvanú osobu rovnako.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25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Zamestnanci oprávnenej osoby a prizvaná osoba, ktorí vykonávajú administratívnu finančnú kontrolu, finančnú kontrolu na mieste alebo audit, majú pri plnení úloh podľa tohto zákona postavenie verejných činiteľov podľa </w:t>
      </w:r>
      <w:hyperlink r:id="rId11" w:history="1">
        <w:r w:rsidRPr="00063208">
          <w:rPr>
            <w:rStyle w:val="Hypertextovprepojenie"/>
            <w:rFonts w:ascii="Arial Narrow" w:hAnsi="Arial Narrow" w:cs="Arial"/>
            <w:color w:val="auto"/>
          </w:rPr>
          <w:t>§ 128 Trestného zákona</w:t>
        </w:r>
      </w:hyperlink>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26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Predpojatosť</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Zamestnanec oprávnenej osoby, fyzická osoba, ktorú schváli obecné zastupiteľstvo uznesením, a prizvaná osoba sú povinní zdržať sa konania, ktoré vedie alebo by mohlo viesť k ich predpojatosti.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Zamestnanec oprávnenej osoby, fyzická osoba, ktorú schválilo obecné zastupiteľstvo, alebo prizvaná osoba, ktorým sú známe skutočnosti zakladajúce pochybnosti o ich predpojatosti vo vzťahu k vykonávanej administratívnej finančnej kontrole, finančnej kontrole na mieste alebo auditu, k povinnej osobe alebo k tretej osobe, sú povinní tieto skutočnosti písomne oznámiť štatutárnemu orgánu oprávnenej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Povinná osoba môže proti účasti zamestnanca oprávnenej osoby, fyzickej osoby, ktorú schválilo obecné zastupiteľstvo, alebo prizvanej osoby podať písomné námietky oprávnenej osobe s uvedením dôvodu námietok, ak má pochybnosti o predpojatosti zamestnanca oprávnenej osoby, fyzickej osoby, ktorú schválilo obecné zastupiteľstvo alebo prizvanej osoby. Podanie námietok nemá odkladný účinok.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Zamestnanec oprávnenej osoby, fyzická osoba, ktorú schválilo obecné zastupiteľstvo, alebo prizvaná osoba, proti ktorým boli podané písomné námietky alebo bolo uskutočnené písomné oznámenie o predpojatosti, sú oprávnení vykonať len také úkony pri administratívnej finančnej kontrole, finančnej kontrole na mieste a audite, ktoré nedovoľujú odklad.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Štatutárny orgán oprávnenej osoby je povinný rozhodnúť o námietkach proti zamestnancovi </w:t>
      </w:r>
      <w:r w:rsidRPr="00063208">
        <w:rPr>
          <w:rFonts w:ascii="Arial Narrow" w:hAnsi="Arial Narrow" w:cs="Arial"/>
        </w:rPr>
        <w:lastRenderedPageBreak/>
        <w:t xml:space="preserve">oprávnenej osoby, fyzickej osobe, ktorú schváli obecné zastupiteľstvo uznesením, a prizvanej osobe najneskôr do troch pracovných dní odo dňa doručenia písomných námietok alebo písomného oznámenia podľa odseku 2. Na rozhodovanie o predpojatosti sa nevzťahujú všeobecné právne predpisy o správnom konaní.28)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27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Mlčanlivosť</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Zamestnanci oprávnenej osoby a prizvaná osoba sú povinní zachovať mlčanlivosť o skutočnostiach, o ktorých sa dozvedeli pri výkone finančnej kontroly a auditu. Táto povinnosť trvá aj po skončení pracovného pomeru alebo obdobného pracovnoprávneho vzťahu.6)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9A11E0"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r>
      <w:r w:rsidRPr="009A11E0">
        <w:rPr>
          <w:rFonts w:ascii="Arial Narrow" w:hAnsi="Arial Narrow" w:cs="Arial"/>
          <w:color w:val="FF0000"/>
        </w:rPr>
        <w:t xml:space="preserve">(2) </w:t>
      </w:r>
      <w:r w:rsidR="009A11E0" w:rsidRPr="009A11E0">
        <w:rPr>
          <w:rFonts w:ascii="Arial Narrow" w:hAnsi="Arial Narrow" w:cs="Arial"/>
          <w:color w:val="FF0000"/>
        </w:rPr>
        <w:t>Ustanovenie odseku 1 sa nepoužije, ak je potrebná bezodkladná výmena informácií a podkladov na účely spolupráce orgánov verejnej správy pre zabezpečenie výkonu finančnej kontroly a auditu.</w:t>
      </w:r>
    </w:p>
    <w:p w:rsidR="009A11E0" w:rsidRDefault="009A11E0" w:rsidP="00063208">
      <w:pPr>
        <w:widowControl w:val="0"/>
        <w:autoSpaceDE w:val="0"/>
        <w:autoSpaceDN w:val="0"/>
        <w:adjustRightInd w:val="0"/>
        <w:spacing w:after="0" w:line="240" w:lineRule="auto"/>
        <w:jc w:val="both"/>
        <w:rPr>
          <w:rFonts w:ascii="Arial Narrow" w:hAnsi="Arial Narrow" w:cs="Arial"/>
        </w:rPr>
      </w:pPr>
    </w:p>
    <w:p w:rsidR="00063208" w:rsidRPr="00063208" w:rsidRDefault="009A11E0" w:rsidP="00063208">
      <w:pPr>
        <w:widowControl w:val="0"/>
        <w:autoSpaceDE w:val="0"/>
        <w:autoSpaceDN w:val="0"/>
        <w:adjustRightInd w:val="0"/>
        <w:spacing w:after="0" w:line="240" w:lineRule="auto"/>
        <w:jc w:val="both"/>
        <w:rPr>
          <w:rFonts w:ascii="Arial Narrow" w:hAnsi="Arial Narrow" w:cs="Arial"/>
        </w:rPr>
      </w:pPr>
      <w:r>
        <w:rPr>
          <w:rFonts w:ascii="Arial Narrow" w:hAnsi="Arial Narrow" w:cs="Arial"/>
        </w:rPr>
        <w:t xml:space="preserve">(3) </w:t>
      </w:r>
      <w:r w:rsidR="00063208" w:rsidRPr="00063208">
        <w:rPr>
          <w:rFonts w:ascii="Arial Narrow" w:hAnsi="Arial Narrow" w:cs="Arial"/>
        </w:rPr>
        <w:t xml:space="preserve">Ustanovením odseku 1 nie sú dotknuté ustanovenia osobitného predpisu.29)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w:t>
      </w:r>
      <w:r w:rsidR="009A11E0">
        <w:rPr>
          <w:rFonts w:ascii="Arial Narrow" w:hAnsi="Arial Narrow" w:cs="Arial"/>
        </w:rPr>
        <w:t>4</w:t>
      </w:r>
      <w:r w:rsidRPr="00063208">
        <w:rPr>
          <w:rFonts w:ascii="Arial Narrow" w:hAnsi="Arial Narrow" w:cs="Arial"/>
        </w:rPr>
        <w:t xml:space="preserve">) Zamestnancov oprávnenej osoby alebo prizvanú osobu môže oslobodiť od povinnosti mlčanlivosti štatutárny orgán oprávnenej osoby.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28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Pokuty</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Orgán verejnej správy, ktorý vykonáva administratívnu finančnú kontrolu alebo finančnú kontrolu na mieste, správca kapitoly štátneho rozpočtu, ktorý vykonáva vnútorný audit, alebo </w:t>
      </w:r>
      <w:proofErr w:type="spellStart"/>
      <w:r w:rsidRPr="00063208">
        <w:rPr>
          <w:rFonts w:ascii="Arial Narrow" w:hAnsi="Arial Narrow" w:cs="Arial"/>
        </w:rPr>
        <w:t>auditujúci</w:t>
      </w:r>
      <w:proofErr w:type="spellEnd"/>
      <w:r w:rsidRPr="00063208">
        <w:rPr>
          <w:rFonts w:ascii="Arial Narrow" w:hAnsi="Arial Narrow" w:cs="Arial"/>
        </w:rPr>
        <w:t xml:space="preserve"> orgán je oprávnený uložiť za nesplnenie povinností uvedených v § 21 ods. 3, 4 a 6 alebo § 23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povinnej osobe alebo tretej osobe pokutu do 100 000 eur,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zamestnancovi povinnej osoby alebo zamestnancovi tretej osoby poriadkovú pokutu do 3 000 eur.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Ak fyzická osoba uvedená v § 7 ods. 2 nevykoná základnú finančnú kontrolu, vykoná základnú finančnú kontrolu v rozpore s § 7 ods. 2 a 3 alebo jej vyjadrenie podľa § 7 ods. 3 je nesprávne, </w:t>
      </w:r>
      <w:proofErr w:type="spellStart"/>
      <w:r w:rsidRPr="00063208">
        <w:rPr>
          <w:rFonts w:ascii="Arial Narrow" w:hAnsi="Arial Narrow" w:cs="Arial"/>
        </w:rPr>
        <w:t>auditujúci</w:t>
      </w:r>
      <w:proofErr w:type="spellEnd"/>
      <w:r w:rsidRPr="00063208">
        <w:rPr>
          <w:rFonts w:ascii="Arial Narrow" w:hAnsi="Arial Narrow" w:cs="Arial"/>
        </w:rPr>
        <w:t xml:space="preserve"> orgán alebo správca kapitoly štátneho rozpočtu, ak vykonal vnútorný audit, je oprávnený uložiť jej pokutu do 3 000 eur.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povinná osoba ich nezistila, hoci na základe dostupných dokladov a skutočností ich zistiť mala, je </w:t>
      </w:r>
      <w:proofErr w:type="spellStart"/>
      <w:r w:rsidRPr="00063208">
        <w:rPr>
          <w:rFonts w:ascii="Arial Narrow" w:hAnsi="Arial Narrow" w:cs="Arial"/>
        </w:rPr>
        <w:t>auditujúci</w:t>
      </w:r>
      <w:proofErr w:type="spellEnd"/>
      <w:r w:rsidRPr="00063208">
        <w:rPr>
          <w:rFonts w:ascii="Arial Narrow" w:hAnsi="Arial Narrow" w:cs="Arial"/>
        </w:rPr>
        <w:t xml:space="preserve"> orgán alebo správca kapitoly štátneho rozpočtu, ak vykonal vnútorný audit, oprávnený uložiť povinnej osobe pokutu najviac do výšky sumy zodpovedajúcej sume verejných financií, ktoré boli neoprávnene poskytnuté alebo použité.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w:t>
      </w:r>
      <w:proofErr w:type="spellStart"/>
      <w:r w:rsidRPr="00063208">
        <w:rPr>
          <w:rFonts w:ascii="Arial Narrow" w:hAnsi="Arial Narrow" w:cs="Arial"/>
        </w:rPr>
        <w:t>Auditujúci</w:t>
      </w:r>
      <w:proofErr w:type="spellEnd"/>
      <w:r w:rsidRPr="00063208">
        <w:rPr>
          <w:rFonts w:ascii="Arial Narrow" w:hAnsi="Arial Narrow" w:cs="Arial"/>
        </w:rPr>
        <w:t xml:space="preserve"> orgán alebo správca kapitoly štátneho rozpočtu, ak vykonal vnútorný audit, je oprávnený uložiť pokutu orgánu verejnej správy do 100 000 eur za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a) nesplnenie povinností uvedených v § 5; to neplatí, ak sa ukladá pokuta za porušenie povinnosti uvedenej v § 5 ods. 1 písm. h) podľa odseku 5,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b) nesplnenie povinností uvedených v § 7 alebo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c) nesplnenie povinností uvedených v § 8, alebo vykonanie finančnej kontroly na mieste v rozpore s § 9, ak nie je </w:t>
      </w:r>
      <w:r w:rsidRPr="00063208">
        <w:rPr>
          <w:rFonts w:ascii="Arial Narrow" w:hAnsi="Arial Narrow" w:cs="Arial"/>
        </w:rPr>
        <w:lastRenderedPageBreak/>
        <w:t xml:space="preserve">splnená podmienka na uloženie pokuty podľa odseku 3.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Za porušenie povinnosti uvedenej v § 5 ods. 1 písm. h) je </w:t>
      </w:r>
      <w:proofErr w:type="spellStart"/>
      <w:r w:rsidRPr="00063208">
        <w:rPr>
          <w:rFonts w:ascii="Arial Narrow" w:hAnsi="Arial Narrow" w:cs="Arial"/>
        </w:rPr>
        <w:t>auditujúci</w:t>
      </w:r>
      <w:proofErr w:type="spellEnd"/>
      <w:r w:rsidRPr="00063208">
        <w:rPr>
          <w:rFonts w:ascii="Arial Narrow" w:hAnsi="Arial Narrow" w:cs="Arial"/>
        </w:rPr>
        <w:t xml:space="preserve"> orgán oprávnený uložiť povinnej osobe pokutu vo výške finančnej opravy</w:t>
      </w:r>
      <w:r w:rsidRPr="00063208">
        <w:rPr>
          <w:rFonts w:ascii="Arial Narrow" w:hAnsi="Arial Narrow" w:cs="Arial"/>
          <w:vertAlign w:val="superscript"/>
        </w:rPr>
        <w:t>30)</w:t>
      </w:r>
      <w:r w:rsidRPr="00063208">
        <w:rPr>
          <w:rFonts w:ascii="Arial Narrow" w:hAnsi="Arial Narrow" w:cs="Arial"/>
        </w:rPr>
        <w:t xml:space="preserve"> za nezrovnalosť; to neplatí, ak sa ukladá pokuta za to isté porušenie podľa odseku 3.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Ministerstvo financií je oprávnené uložiť pokutu správcovi kapitoly štátneho rozpočtu do 3 000 eur za nesplnenie povinností uvedených v </w:t>
      </w:r>
      <w:r w:rsidR="00EB7AF6" w:rsidRPr="00EB7AF6">
        <w:rPr>
          <w:rFonts w:ascii="Arial Narrow" w:hAnsi="Arial Narrow" w:cs="Arial"/>
          <w:color w:val="FF0000"/>
        </w:rPr>
        <w:t xml:space="preserve">§ 16 ods. 1 alebo </w:t>
      </w:r>
      <w:r w:rsidRPr="00063208">
        <w:rPr>
          <w:rFonts w:ascii="Arial Narrow" w:hAnsi="Arial Narrow" w:cs="Arial"/>
        </w:rPr>
        <w:t xml:space="preserve">§ 18 ods. 1 písm. a) a b).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Orgán verejnej správy je oprávnený uložiť svojmu zamestnancovi alebo prizvanej osobe pokutu do 3 000 eur za nesplnenie povinnosti uvedenej v § 27 ods. 1.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(8) Ak vládny audit vykonáva iná osoba podľa § 19 ods. 5, pokutu podľa odsekov 1 až 3 a 5 je oprávnené uložiť ministerstvo financií.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(9) Pri ukladaní pokuty podľa odsekov 1 až 8 sa prihliada na povahu, závažnosť, čas trvania a následky porušenia povinností.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(10) Uložením pokuty podľa odsekov 1 až 6 nezanikajú povinnosti, za ktorých porušenie sa pokuta uložila. Pokutu podľa odsekov 1, 2, 4 a 6 možno uložiť opakovane.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(11) Pokutu podľa odsekov 1 až 8 možno uložiť do troch rokov odo dňa, keď sa orgán verejnej správy, ktorý vykonáva administratívnu finančnú kontrolu alebo finančnú kontrolu na mieste, správca kapitoly štátneho rozpočtu, ktorý vykonáva vnútorný audit, alebo </w:t>
      </w:r>
      <w:proofErr w:type="spellStart"/>
      <w:r w:rsidRPr="00063208">
        <w:rPr>
          <w:rFonts w:ascii="Arial Narrow" w:hAnsi="Arial Narrow" w:cs="Arial"/>
        </w:rPr>
        <w:t>auditujúci</w:t>
      </w:r>
      <w:proofErr w:type="spellEnd"/>
      <w:r w:rsidRPr="00063208">
        <w:rPr>
          <w:rFonts w:ascii="Arial Narrow" w:hAnsi="Arial Narrow" w:cs="Arial"/>
        </w:rPr>
        <w:t xml:space="preserve"> orgán dozvedel o porušení povinností, najneskôr však do piatich rokov odo dňa porušenia povinností.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(12) Pokuta je splatná do 30 kalendárnych dní odo dňa právoplatnosti rozhodnutia o uložení pokuty.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(13) Na konanie o uloženie pokuty podľa odsekov 1 až 8 sa vzťahuje všeobecný predpis o správnom konaní.28)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(14) Pokuty uložené podľa tohto zákona sú príjmom rozpočtu orgánu verejnej správy vykonávajúceho administratívnu finančnú kontrolu, finančnú kontrolu na mieste alebo audit, ktorý ich uložil, ak odsek 15 neustanovuje inak.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(15) Pokuty uložené podľa odseku 3 a 5 sú príjmom štátneho rozpočtu.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Spoločné, prechodné a záverečné ustanovenia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29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Spoločné ustanovenie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Ak sa v doterajších právnych predpisoch používa pojem "správa finančnej kontroly" vo všetkých gramatických tvaroch, rozumie sa tým "Úrad vládneho auditu" v príslušnom gramatickom tvare.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30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Prechodné ustanovenia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Na finančnú kontrolu, vnútorný audit a vládny audit začatý pred nadobudnutím účinnosti tohto zákona sa vzťahujú doterajšie predpisy. Na predbežnú finančnú kontrolu pomoci a podpory poskytovanej podľa zákona č. </w:t>
      </w:r>
      <w:hyperlink r:id="rId12" w:history="1">
        <w:r w:rsidRPr="00063208">
          <w:rPr>
            <w:rStyle w:val="Hypertextovprepojenie"/>
            <w:rFonts w:ascii="Arial Narrow" w:hAnsi="Arial Narrow" w:cs="Arial"/>
            <w:color w:val="auto"/>
          </w:rPr>
          <w:t xml:space="preserve">528/2008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o pomoci a podpore poskytovanej z fondov Európskeho spoločenstva v znení neskorších predpisov sa vzťahujú doterajšie predpisy aj po 1. januári 2016.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lastRenderedPageBreak/>
        <w:tab/>
        <w:t xml:space="preserve">(2) Konania o uložení pokuty právoplatne neukončené do nadobudnutia účinnosti tohto zákona sa dokončia podľa doterajších predpisov, pričom konania o uložení pokuty začaté Správou finančnej kontroly dokončí Úrad vládneho auditu a právne účinky úkonov, ktoré v konaní nastali pred 1. januárom 2016, zostávajú zachované. Na ukladanie pokút sa vzťahuje tento zákon, ak je to pre osobu priaznivejšie.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Konanie podľa osobitných predpisov neukončené do 31. decembra 2015 Správou finančnej kontroly dokončí Úrad vládneho auditu, pričom právne účinky úkonov, ktoré v konaní nastali pred 1. januárom 2016, zostávajú zachované.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Do 1. januára 2018 možno vykonávať vnútorný audit aj pod vedením zamestnanca správcu kapitoly štátneho rozpočtu, ktorý je zaradený v útvare vnútorného auditu a ktorý nespĺňa podmienky podľa § 12 ods. 1 písm. d) a 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Kvalifikačná skúška, odborné vzdelávanie a osobitné kvalifikačné predpoklady vládnych audítorov vymenovaných pred účinnosťou tohto zákona sa považujú za splnenie podmienok podľa tohto zákona.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Za vnútorného audítora alebo vládneho audítora možno vymenovať aj zamestnanca, ktorý úspešne vykonal kvalifikačnú skúšku podľa doterajšieho predpisu a spĺňa podmienky podľa § 12 ods. 1. Za splnenie podmienky podľa § 12 ods. 1 písm. e) sa považujú aj dva roky praxe v oblasti následnej finančnej kontroly podľa doterajšieho predpisu.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(7) Vnútorného audítora, ktorý bol vymenovaný podľa doterajšieho predpisu a nevykonal kvalifikačnú skúšku podľa doterajšieho predpisu a ktorý do 31. decembra 2017 nesplní podmienky podľa § 12 ods. 1, ministerstvo financií alebo iný správca kapitoly štátneho rozpočtu odvolá.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(8) Útvar vnútorného auditu predloží na schválenie štatutárnemu orgánu správcu kapitoly štátneho rozpočtu štatút vnútorného auditu podľa § 16 ods. 6 do troch mesiacov od nadobudnutia účinnosti tohto zákona.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(9) Útvar vnútorného auditu v roku 2016 zašle ročnú správu o vykonaných vnútorných auditoch za rok 2015 ministerstvu financií a výboru do 31. marca 2016.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(10) Zrušujú sa správy finančnej kontroly a ich pôsobnosť podľa doterajších právnych predpisov prechádza dňom 1. januára 2016 na Úrad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(11) Práva a povinnosti vyplývajúce z pracovnoprávnych vzťahov zamestnancov a práva a povinnosti zo štátnozamestnaneckého pomeru štátnych zamestnancov vykonávajúcich štátnu službu a práce vo verejnom záujme na správach finančnej kontroly a práva a povinnosti vyplývajúce zo zmluvných vzťahov prechádzajú od nadobudnutia účinnosti tohto zákona na Úrad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(12) Majetok štátu, pohľadávky a záväzky, ktoré mali k 31. decembru 2015 v správe správy finančnej kontroly, prechádzajú dňom 1. januára 2016 do správy Úradu vládneho auditu.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30a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Prechodné ustanovenia k úpravám účinným od 1. januára 2019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(1) Vládnemu audítorovi iného ministerstva ako ministerstva financií, ktorý nebol odvolaný do 31. decembra 2018, zaniká výkon funkcie vládneho audítora 1. januára 2019. Zánikom výkonu funkcie vládneho audítora podľa prvej vety nezanikajú účinky úspešného vykonania kvalifikačnej skúšky, ak vládny audítor splnil podmienku vzdelávania podľa § 14 ods. 5.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(2) Nadobudnutím účinnosti tohto zákona zaniká členstvo vo výbore zástupcovi Najvyššieho kontrolného úradu Slovenskej republiky, zástupcovi Ministerstva vnútra Slovenskej republiky a zástupcovi Generálnej prokuratúry Slovenskej republiky. Členstvo vo výbore zostáva zachované zástupcovi Úradu vlády Slovenskej republiky a zástupcovi Ministerstva spravodlivosti Slovenskej republiky. Zástupcovia ministerstva financií, zástupca </w:t>
      </w:r>
      <w:r w:rsidRPr="00063208">
        <w:rPr>
          <w:rFonts w:ascii="Arial Narrow" w:hAnsi="Arial Narrow" w:cs="Arial"/>
        </w:rPr>
        <w:lastRenderedPageBreak/>
        <w:t xml:space="preserve">Úradu vládneho auditu, zástupca Úradu pre verejné obstarávanie a zástupca Protimonopolného úradu Slovenskej republiky budú vymenovaní za členov výboru štatutárnym orgánom príslušného orgánu verejnej správy do 15. februára 2019.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(3) Výbor je povinný do 31. marca 2019 zosúladiť štatút výboru s ustanoveniami zákona v znení účinnom od 1. januára 2019.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(4) Útvar vnútorného auditu vypracuje a zašle ročnú správu o vykonaných vnútorných auditoch za rok 2018 podľa doterajšieho predpisu.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(5) Konania o uložení pokuty právoplatne neukončené do 31. decembra 2018 sa dokončia podľa doterajšieho predpisu.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(6) Finančná kontrola a audit začaté do 31. decembra 2018 sa dokončia podľa doterajšieho predpisu.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3E17EB" w:rsidRPr="003E17EB" w:rsidRDefault="003E17EB" w:rsidP="003E17EB">
      <w:pPr>
        <w:widowControl w:val="0"/>
        <w:autoSpaceDE w:val="0"/>
        <w:autoSpaceDN w:val="0"/>
        <w:adjustRightInd w:val="0"/>
        <w:spacing w:after="0" w:line="240" w:lineRule="auto"/>
        <w:jc w:val="center"/>
        <w:rPr>
          <w:rFonts w:ascii="Arial Narrow" w:hAnsi="Arial Narrow" w:cs="Arial"/>
          <w:color w:val="FF0000"/>
        </w:rPr>
      </w:pPr>
      <w:r w:rsidRPr="003E17EB">
        <w:rPr>
          <w:rFonts w:ascii="Arial Narrow" w:hAnsi="Arial Narrow" w:cs="Arial"/>
          <w:color w:val="FF0000"/>
        </w:rPr>
        <w:t>§ 30b</w:t>
      </w:r>
    </w:p>
    <w:p w:rsidR="003E17EB" w:rsidRPr="003E17EB" w:rsidRDefault="003E17EB" w:rsidP="003E17EB">
      <w:pPr>
        <w:widowControl w:val="0"/>
        <w:autoSpaceDE w:val="0"/>
        <w:autoSpaceDN w:val="0"/>
        <w:adjustRightInd w:val="0"/>
        <w:spacing w:after="0" w:line="240" w:lineRule="auto"/>
        <w:jc w:val="center"/>
        <w:rPr>
          <w:rFonts w:ascii="Arial Narrow" w:hAnsi="Arial Narrow" w:cs="Arial"/>
          <w:color w:val="FF0000"/>
        </w:rPr>
      </w:pPr>
    </w:p>
    <w:p w:rsidR="003E17EB" w:rsidRPr="003E17EB" w:rsidRDefault="003E17EB" w:rsidP="003E17EB">
      <w:pPr>
        <w:widowControl w:val="0"/>
        <w:autoSpaceDE w:val="0"/>
        <w:autoSpaceDN w:val="0"/>
        <w:adjustRightInd w:val="0"/>
        <w:spacing w:after="0" w:line="240" w:lineRule="auto"/>
        <w:jc w:val="center"/>
        <w:rPr>
          <w:rFonts w:ascii="Arial Narrow" w:hAnsi="Arial Narrow" w:cs="Arial"/>
          <w:b/>
          <w:color w:val="FF0000"/>
        </w:rPr>
      </w:pPr>
      <w:r w:rsidRPr="003E17EB">
        <w:rPr>
          <w:rFonts w:ascii="Arial Narrow" w:hAnsi="Arial Narrow" w:cs="Arial"/>
          <w:b/>
          <w:color w:val="FF0000"/>
        </w:rPr>
        <w:t>Prechodné ustanovenie k úpravám účinným od 1. marca 2021</w:t>
      </w:r>
    </w:p>
    <w:p w:rsidR="003E17EB" w:rsidRPr="003E17EB" w:rsidRDefault="003E17EB" w:rsidP="003E17EB">
      <w:pPr>
        <w:widowControl w:val="0"/>
        <w:autoSpaceDE w:val="0"/>
        <w:autoSpaceDN w:val="0"/>
        <w:adjustRightInd w:val="0"/>
        <w:spacing w:after="0" w:line="240" w:lineRule="auto"/>
        <w:jc w:val="center"/>
        <w:rPr>
          <w:rFonts w:ascii="Arial Narrow" w:hAnsi="Arial Narrow" w:cs="Arial"/>
          <w:color w:val="FF0000"/>
        </w:rPr>
      </w:pPr>
    </w:p>
    <w:p w:rsidR="003E17EB" w:rsidRPr="003E17EB" w:rsidRDefault="003E17EB" w:rsidP="003E17EB">
      <w:pPr>
        <w:widowControl w:val="0"/>
        <w:autoSpaceDE w:val="0"/>
        <w:autoSpaceDN w:val="0"/>
        <w:adjustRightInd w:val="0"/>
        <w:spacing w:after="0" w:line="240" w:lineRule="auto"/>
        <w:jc w:val="center"/>
        <w:rPr>
          <w:rFonts w:ascii="Arial Narrow" w:hAnsi="Arial Narrow" w:cs="Arial"/>
          <w:color w:val="FF0000"/>
        </w:rPr>
      </w:pPr>
      <w:r w:rsidRPr="003E17EB">
        <w:rPr>
          <w:rFonts w:ascii="Arial Narrow" w:hAnsi="Arial Narrow" w:cs="Arial"/>
          <w:color w:val="FF0000"/>
        </w:rPr>
        <w:t>Finančná kontrola a audit neukončené pred 1. marcom 2021 sa dokončia podľa doterajšieho predpisu.</w:t>
      </w:r>
    </w:p>
    <w:p w:rsidR="003E17EB" w:rsidRDefault="003E17EB" w:rsidP="003E17EB">
      <w:pPr>
        <w:widowControl w:val="0"/>
        <w:autoSpaceDE w:val="0"/>
        <w:autoSpaceDN w:val="0"/>
        <w:adjustRightInd w:val="0"/>
        <w:spacing w:after="0" w:line="240" w:lineRule="auto"/>
        <w:jc w:val="center"/>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rPr>
      </w:pPr>
      <w:r w:rsidRPr="00063208">
        <w:rPr>
          <w:rFonts w:ascii="Arial Narrow" w:hAnsi="Arial Narrow" w:cs="Arial"/>
        </w:rPr>
        <w:t xml:space="preserve">§ 31 </w:t>
      </w:r>
    </w:p>
    <w:p w:rsidR="00063208" w:rsidRPr="00063208" w:rsidRDefault="00063208" w:rsidP="00063208">
      <w:pPr>
        <w:widowControl w:val="0"/>
        <w:autoSpaceDE w:val="0"/>
        <w:autoSpaceDN w:val="0"/>
        <w:adjustRightInd w:val="0"/>
        <w:spacing w:after="0" w:line="240" w:lineRule="auto"/>
        <w:rPr>
          <w:rFonts w:ascii="Arial Narrow" w:hAnsi="Arial Narrow" w:cs="Arial"/>
        </w:rPr>
      </w:pPr>
    </w:p>
    <w:p w:rsidR="00063208" w:rsidRPr="00063208" w:rsidRDefault="00063208" w:rsidP="00063208">
      <w:pPr>
        <w:widowControl w:val="0"/>
        <w:autoSpaceDE w:val="0"/>
        <w:autoSpaceDN w:val="0"/>
        <w:adjustRightInd w:val="0"/>
        <w:spacing w:after="0" w:line="240" w:lineRule="auto"/>
        <w:jc w:val="center"/>
        <w:rPr>
          <w:rFonts w:ascii="Arial Narrow" w:hAnsi="Arial Narrow" w:cs="Arial"/>
          <w:b/>
          <w:bCs/>
        </w:rPr>
      </w:pPr>
      <w:r w:rsidRPr="00063208">
        <w:rPr>
          <w:rFonts w:ascii="Arial Narrow" w:hAnsi="Arial Narrow" w:cs="Arial"/>
          <w:b/>
          <w:bCs/>
        </w:rPr>
        <w:t xml:space="preserve">Záverečné ustanovenie </w:t>
      </w:r>
    </w:p>
    <w:p w:rsidR="00063208" w:rsidRPr="00063208" w:rsidRDefault="00063208" w:rsidP="00063208">
      <w:pPr>
        <w:widowControl w:val="0"/>
        <w:autoSpaceDE w:val="0"/>
        <w:autoSpaceDN w:val="0"/>
        <w:adjustRightInd w:val="0"/>
        <w:spacing w:after="0" w:line="240" w:lineRule="auto"/>
        <w:rPr>
          <w:rFonts w:ascii="Arial Narrow" w:hAnsi="Arial Narrow" w:cs="Arial"/>
          <w:b/>
          <w:bCs/>
        </w:rPr>
      </w:pP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ab/>
        <w:t xml:space="preserve">Zrušujú sa: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1. zákon č. </w:t>
      </w:r>
      <w:hyperlink r:id="rId13" w:history="1">
        <w:r w:rsidRPr="00063208">
          <w:rPr>
            <w:rStyle w:val="Hypertextovprepojenie"/>
            <w:rFonts w:ascii="Arial Narrow" w:hAnsi="Arial Narrow" w:cs="Arial"/>
            <w:color w:val="auto"/>
          </w:rPr>
          <w:t xml:space="preserve">440/2000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o správach finančnej kontroly v znení zákona č. </w:t>
      </w:r>
      <w:hyperlink r:id="rId14" w:history="1">
        <w:r w:rsidRPr="00063208">
          <w:rPr>
            <w:rStyle w:val="Hypertextovprepojenie"/>
            <w:rFonts w:ascii="Arial Narrow" w:hAnsi="Arial Narrow" w:cs="Arial"/>
            <w:color w:val="auto"/>
          </w:rPr>
          <w:t xml:space="preserve">150/2001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15" w:history="1">
        <w:r w:rsidRPr="00063208">
          <w:rPr>
            <w:rStyle w:val="Hypertextovprepojenie"/>
            <w:rFonts w:ascii="Arial Narrow" w:hAnsi="Arial Narrow" w:cs="Arial"/>
            <w:color w:val="auto"/>
          </w:rPr>
          <w:t xml:space="preserve">502/2001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16" w:history="1">
        <w:r w:rsidRPr="00063208">
          <w:rPr>
            <w:rStyle w:val="Hypertextovprepojenie"/>
            <w:rFonts w:ascii="Arial Narrow" w:hAnsi="Arial Narrow" w:cs="Arial"/>
            <w:color w:val="auto"/>
          </w:rPr>
          <w:t xml:space="preserve">618/2004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17" w:history="1">
        <w:r w:rsidRPr="00063208">
          <w:rPr>
            <w:rStyle w:val="Hypertextovprepojenie"/>
            <w:rFonts w:ascii="Arial Narrow" w:hAnsi="Arial Narrow" w:cs="Arial"/>
            <w:color w:val="auto"/>
          </w:rPr>
          <w:t xml:space="preserve">165/2008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18" w:history="1">
        <w:r w:rsidRPr="00063208">
          <w:rPr>
            <w:rStyle w:val="Hypertextovprepojenie"/>
            <w:rFonts w:ascii="Arial Narrow" w:hAnsi="Arial Narrow" w:cs="Arial"/>
            <w:color w:val="auto"/>
          </w:rPr>
          <w:t xml:space="preserve">264/2008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19" w:history="1">
        <w:r w:rsidRPr="00063208">
          <w:rPr>
            <w:rStyle w:val="Hypertextovprepojenie"/>
            <w:rFonts w:ascii="Arial Narrow" w:hAnsi="Arial Narrow" w:cs="Arial"/>
            <w:color w:val="auto"/>
          </w:rPr>
          <w:t xml:space="preserve">563/2008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a zákona č. </w:t>
      </w:r>
      <w:hyperlink r:id="rId20" w:history="1">
        <w:r w:rsidRPr="00063208">
          <w:rPr>
            <w:rStyle w:val="Hypertextovprepojenie"/>
            <w:rFonts w:ascii="Arial Narrow" w:hAnsi="Arial Narrow" w:cs="Arial"/>
            <w:color w:val="auto"/>
          </w:rPr>
          <w:t xml:space="preserve">347/2013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2. zákon č. </w:t>
      </w:r>
      <w:hyperlink r:id="rId21" w:history="1">
        <w:r w:rsidRPr="00063208">
          <w:rPr>
            <w:rStyle w:val="Hypertextovprepojenie"/>
            <w:rFonts w:ascii="Arial Narrow" w:hAnsi="Arial Narrow" w:cs="Arial"/>
            <w:color w:val="auto"/>
          </w:rPr>
          <w:t xml:space="preserve">502/2001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o finančnej kontrole a vnútornom audite a o zmene a doplnení niektorých zákonov v znení zákona č. </w:t>
      </w:r>
      <w:hyperlink r:id="rId22" w:history="1">
        <w:r w:rsidRPr="00063208">
          <w:rPr>
            <w:rStyle w:val="Hypertextovprepojenie"/>
            <w:rFonts w:ascii="Arial Narrow" w:hAnsi="Arial Narrow" w:cs="Arial"/>
            <w:color w:val="auto"/>
          </w:rPr>
          <w:t xml:space="preserve">618/2004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23" w:history="1">
        <w:r w:rsidRPr="00063208">
          <w:rPr>
            <w:rStyle w:val="Hypertextovprepojenie"/>
            <w:rFonts w:ascii="Arial Narrow" w:hAnsi="Arial Narrow" w:cs="Arial"/>
            <w:color w:val="auto"/>
          </w:rPr>
          <w:t xml:space="preserve">165/2008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24" w:history="1">
        <w:r w:rsidRPr="00063208">
          <w:rPr>
            <w:rStyle w:val="Hypertextovprepojenie"/>
            <w:rFonts w:ascii="Arial Narrow" w:hAnsi="Arial Narrow" w:cs="Arial"/>
            <w:color w:val="auto"/>
          </w:rPr>
          <w:t xml:space="preserve">264/2008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25" w:history="1">
        <w:r w:rsidRPr="00063208">
          <w:rPr>
            <w:rStyle w:val="Hypertextovprepojenie"/>
            <w:rFonts w:ascii="Arial Narrow" w:hAnsi="Arial Narrow" w:cs="Arial"/>
            <w:color w:val="auto"/>
          </w:rPr>
          <w:t xml:space="preserve">57/2010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26" w:history="1">
        <w:r w:rsidRPr="00063208">
          <w:rPr>
            <w:rStyle w:val="Hypertextovprepojenie"/>
            <w:rFonts w:ascii="Arial Narrow" w:hAnsi="Arial Narrow" w:cs="Arial"/>
            <w:color w:val="auto"/>
          </w:rPr>
          <w:t xml:space="preserve">69/2012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zákona č. </w:t>
      </w:r>
      <w:hyperlink r:id="rId27" w:history="1">
        <w:r w:rsidRPr="00063208">
          <w:rPr>
            <w:rStyle w:val="Hypertextovprepojenie"/>
            <w:rFonts w:ascii="Arial Narrow" w:hAnsi="Arial Narrow" w:cs="Arial"/>
            <w:color w:val="auto"/>
          </w:rPr>
          <w:t xml:space="preserve">135/2013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a zákona č. </w:t>
      </w:r>
      <w:hyperlink r:id="rId28" w:history="1">
        <w:r w:rsidRPr="00063208">
          <w:rPr>
            <w:rStyle w:val="Hypertextovprepojenie"/>
            <w:rFonts w:ascii="Arial Narrow" w:hAnsi="Arial Narrow" w:cs="Arial"/>
            <w:color w:val="auto"/>
          </w:rPr>
          <w:t xml:space="preserve">292/2014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rPr>
          <w:rFonts w:ascii="Arial Narrow" w:hAnsi="Arial Narrow" w:cs="Arial"/>
        </w:rPr>
      </w:pPr>
      <w:r w:rsidRPr="00063208">
        <w:rPr>
          <w:rFonts w:ascii="Arial Narrow" w:hAnsi="Arial Narrow" w:cs="Arial"/>
        </w:rPr>
        <w:t xml:space="preserve"> </w:t>
      </w:r>
    </w:p>
    <w:p w:rsidR="00063208" w:rsidRPr="00063208" w:rsidRDefault="00063208" w:rsidP="00063208">
      <w:pPr>
        <w:widowControl w:val="0"/>
        <w:autoSpaceDE w:val="0"/>
        <w:autoSpaceDN w:val="0"/>
        <w:adjustRightInd w:val="0"/>
        <w:spacing w:after="0" w:line="240" w:lineRule="auto"/>
        <w:jc w:val="both"/>
        <w:rPr>
          <w:rFonts w:ascii="Arial Narrow" w:hAnsi="Arial Narrow" w:cs="Arial"/>
        </w:rPr>
      </w:pPr>
      <w:r w:rsidRPr="00063208">
        <w:rPr>
          <w:rFonts w:ascii="Arial Narrow" w:hAnsi="Arial Narrow" w:cs="Arial"/>
        </w:rPr>
        <w:t xml:space="preserve">3. vyhláška Ministerstva financií Slovenskej republiky č. </w:t>
      </w:r>
      <w:hyperlink r:id="rId29" w:history="1">
        <w:r w:rsidRPr="00063208">
          <w:rPr>
            <w:rStyle w:val="Hypertextovprepojenie"/>
            <w:rFonts w:ascii="Arial Narrow" w:hAnsi="Arial Narrow" w:cs="Arial"/>
            <w:color w:val="auto"/>
          </w:rPr>
          <w:t xml:space="preserve">21/2009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ktorou sa vykonávajú niektoré ustanovenia zákona č. </w:t>
      </w:r>
      <w:hyperlink r:id="rId30" w:history="1">
        <w:r w:rsidRPr="00063208">
          <w:rPr>
            <w:rStyle w:val="Hypertextovprepojenie"/>
            <w:rFonts w:ascii="Arial Narrow" w:hAnsi="Arial Narrow" w:cs="Arial"/>
            <w:color w:val="auto"/>
          </w:rPr>
          <w:t xml:space="preserve">502/2001 </w:t>
        </w:r>
        <w:proofErr w:type="spellStart"/>
        <w:r w:rsidRPr="00063208">
          <w:rPr>
            <w:rStyle w:val="Hypertextovprepojenie"/>
            <w:rFonts w:ascii="Arial Narrow" w:hAnsi="Arial Narrow" w:cs="Arial"/>
            <w:color w:val="auto"/>
          </w:rPr>
          <w:t>Z.z</w:t>
        </w:r>
        <w:proofErr w:type="spellEnd"/>
        <w:r w:rsidRPr="00063208">
          <w:rPr>
            <w:rStyle w:val="Hypertextovprepojenie"/>
            <w:rFonts w:ascii="Arial Narrow" w:hAnsi="Arial Narrow" w:cs="Arial"/>
            <w:color w:val="auto"/>
          </w:rPr>
          <w:t>.</w:t>
        </w:r>
      </w:hyperlink>
      <w:r w:rsidRPr="00063208">
        <w:rPr>
          <w:rFonts w:ascii="Arial Narrow" w:hAnsi="Arial Narrow" w:cs="Arial"/>
        </w:rPr>
        <w:t xml:space="preserve"> o finančnej kontrole a vnútornom audite a o zmene a doplnení niektorých zákonov v znení neskorších predpisov. </w:t>
      </w:r>
    </w:p>
    <w:p w:rsidR="007A2DC3" w:rsidRPr="00063208" w:rsidRDefault="007A2DC3">
      <w:pPr>
        <w:rPr>
          <w:rFonts w:ascii="Arial Narrow" w:hAnsi="Arial Narrow"/>
        </w:rPr>
      </w:pPr>
    </w:p>
    <w:sectPr w:rsidR="007A2DC3" w:rsidRPr="00063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48" w:rsidRDefault="00346848" w:rsidP="00B43107">
      <w:pPr>
        <w:spacing w:after="0" w:line="240" w:lineRule="auto"/>
      </w:pPr>
      <w:r>
        <w:separator/>
      </w:r>
    </w:p>
  </w:endnote>
  <w:endnote w:type="continuationSeparator" w:id="0">
    <w:p w:rsidR="00346848" w:rsidRDefault="00346848" w:rsidP="00B4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48" w:rsidRDefault="00346848" w:rsidP="00B43107">
      <w:pPr>
        <w:spacing w:after="0" w:line="240" w:lineRule="auto"/>
      </w:pPr>
      <w:r>
        <w:separator/>
      </w:r>
    </w:p>
  </w:footnote>
  <w:footnote w:type="continuationSeparator" w:id="0">
    <w:p w:rsidR="00346848" w:rsidRDefault="00346848" w:rsidP="00B43107">
      <w:pPr>
        <w:spacing w:after="0" w:line="240" w:lineRule="auto"/>
      </w:pPr>
      <w:r>
        <w:continuationSeparator/>
      </w:r>
    </w:p>
  </w:footnote>
  <w:footnote w:id="1">
    <w:p w:rsidR="00346848" w:rsidRPr="00B43107" w:rsidRDefault="00346848">
      <w:pPr>
        <w:pStyle w:val="Textpoznmkypodiarou"/>
        <w:rPr>
          <w:rFonts w:ascii="Arial Narrow" w:hAnsi="Arial Narrow"/>
        </w:rPr>
      </w:pPr>
      <w:r w:rsidRPr="00B43107">
        <w:rPr>
          <w:rStyle w:val="Odkaznapoznmkupodiarou"/>
          <w:rFonts w:ascii="Arial Narrow" w:hAnsi="Arial Narrow"/>
          <w:color w:val="FF0000"/>
        </w:rPr>
        <w:footnoteRef/>
      </w:r>
      <w:r w:rsidRPr="00B43107">
        <w:rPr>
          <w:rFonts w:ascii="Arial Narrow" w:hAnsi="Arial Narrow"/>
          <w:color w:val="FF0000"/>
        </w:rPr>
        <w:t xml:space="preserve"> 6a) § 223 až 228a Zákonníka práce.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08"/>
    <w:rsid w:val="00063208"/>
    <w:rsid w:val="00186877"/>
    <w:rsid w:val="001B4D08"/>
    <w:rsid w:val="002065BA"/>
    <w:rsid w:val="00346848"/>
    <w:rsid w:val="003D228B"/>
    <w:rsid w:val="003E17EB"/>
    <w:rsid w:val="003F0916"/>
    <w:rsid w:val="00493B1D"/>
    <w:rsid w:val="004A351D"/>
    <w:rsid w:val="00710D8D"/>
    <w:rsid w:val="007A2DC3"/>
    <w:rsid w:val="009A11E0"/>
    <w:rsid w:val="009C5ED3"/>
    <w:rsid w:val="00B320A7"/>
    <w:rsid w:val="00B43107"/>
    <w:rsid w:val="00C41999"/>
    <w:rsid w:val="00EB7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7DB7-038D-4898-A774-DA610E87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208"/>
    <w:pPr>
      <w:spacing w:line="25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63208"/>
    <w:rPr>
      <w:color w:val="0000FF"/>
      <w:u w:val="single"/>
    </w:rPr>
  </w:style>
  <w:style w:type="character" w:styleId="PouitHypertextovPrepojenie">
    <w:name w:val="FollowedHyperlink"/>
    <w:basedOn w:val="Predvolenpsmoodseku"/>
    <w:uiPriority w:val="99"/>
    <w:semiHidden/>
    <w:unhideWhenUsed/>
    <w:rsid w:val="00063208"/>
    <w:rPr>
      <w:color w:val="800080"/>
      <w:u w:val="single"/>
    </w:rPr>
  </w:style>
  <w:style w:type="paragraph" w:styleId="Textpoznmkypodiarou">
    <w:name w:val="footnote text"/>
    <w:basedOn w:val="Normlny"/>
    <w:link w:val="TextpoznmkypodiarouChar"/>
    <w:uiPriority w:val="99"/>
    <w:semiHidden/>
    <w:unhideWhenUsed/>
    <w:rsid w:val="00B4310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3107"/>
    <w:rPr>
      <w:rFonts w:eastAsiaTheme="minorEastAsia" w:cs="Times New Roman"/>
      <w:sz w:val="20"/>
      <w:szCs w:val="20"/>
      <w:lang w:eastAsia="sk-SK"/>
    </w:rPr>
  </w:style>
  <w:style w:type="character" w:styleId="Odkaznapoznmkupodiarou">
    <w:name w:val="footnote reference"/>
    <w:basedOn w:val="Predvolenpsmoodseku"/>
    <w:uiPriority w:val="99"/>
    <w:semiHidden/>
    <w:unhideWhenUsed/>
    <w:rsid w:val="00B43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72/2018%20Z.z.'&amp;ucin-k-dni='30.12.9999'" TargetMode="External"/><Relationship Id="rId13" Type="http://schemas.openxmlformats.org/officeDocument/2006/relationships/hyperlink" Target="aspi://module='ASPI'&amp;link='440/2000%20Z.z.'&amp;ucin-k-dni='30.12.9999'" TargetMode="External"/><Relationship Id="rId18" Type="http://schemas.openxmlformats.org/officeDocument/2006/relationships/hyperlink" Target="aspi://module='ASPI'&amp;link='264/2008%20Z.z.'&amp;ucin-k-dni='30.12.9999'" TargetMode="External"/><Relationship Id="rId26" Type="http://schemas.openxmlformats.org/officeDocument/2006/relationships/hyperlink" Target="aspi://module='ASPI'&amp;link='69/2012%20Z.z.'&amp;ucin-k-dni='30.12.9999'" TargetMode="External"/><Relationship Id="rId3" Type="http://schemas.openxmlformats.org/officeDocument/2006/relationships/settings" Target="settings.xml"/><Relationship Id="rId21" Type="http://schemas.openxmlformats.org/officeDocument/2006/relationships/hyperlink" Target="aspi://module='ASPI'&amp;link='502/2001%20Z.z.'&amp;ucin-k-dni='30.12.9999'" TargetMode="External"/><Relationship Id="rId7" Type="http://schemas.openxmlformats.org/officeDocument/2006/relationships/hyperlink" Target="aspi://module='ASPI'&amp;link='177/2018%20Z.z.'&amp;ucin-k-dni='30.12.9999'" TargetMode="External"/><Relationship Id="rId12" Type="http://schemas.openxmlformats.org/officeDocument/2006/relationships/hyperlink" Target="aspi://module='ASPI'&amp;link='528/2008%20Z.z.'&amp;ucin-k-dni='30.12.9999'" TargetMode="External"/><Relationship Id="rId17" Type="http://schemas.openxmlformats.org/officeDocument/2006/relationships/hyperlink" Target="aspi://module='ASPI'&amp;link='165/2008%20Z.z.'&amp;ucin-k-dni='30.12.9999'" TargetMode="External"/><Relationship Id="rId25" Type="http://schemas.openxmlformats.org/officeDocument/2006/relationships/hyperlink" Target="aspi://module='ASPI'&amp;link='57/2010%20Z.z.'&amp;ucin-k-dni='30.12.9999'" TargetMode="External"/><Relationship Id="rId2" Type="http://schemas.openxmlformats.org/officeDocument/2006/relationships/styles" Target="styles.xml"/><Relationship Id="rId16" Type="http://schemas.openxmlformats.org/officeDocument/2006/relationships/hyperlink" Target="aspi://module='ASPI'&amp;link='618/2004%20Z.z.'&amp;ucin-k-dni='30.12.9999'" TargetMode="External"/><Relationship Id="rId20" Type="http://schemas.openxmlformats.org/officeDocument/2006/relationships/hyperlink" Target="aspi://module='ASPI'&amp;link='347/2013%20Z.z.'&amp;ucin-k-dni='30.12.9999'" TargetMode="External"/><Relationship Id="rId29" Type="http://schemas.openxmlformats.org/officeDocument/2006/relationships/hyperlink" Target="aspi://module='ASPI'&amp;link='21/2009%20Z.z.'&amp;ucin-k-dni='30.12.99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spi://module='ASPI'&amp;link='300/2005%20Z.z.%2523128'&amp;ucin-k-dni='30.12.9999'" TargetMode="External"/><Relationship Id="rId24" Type="http://schemas.openxmlformats.org/officeDocument/2006/relationships/hyperlink" Target="aspi://module='ASPI'&amp;link='264/2008%20Z.z.'&amp;ucin-k-dni='30.12.999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spi://module='ASPI'&amp;link='502/2001%20Z.z.'&amp;ucin-k-dni='30.12.9999'" TargetMode="External"/><Relationship Id="rId23" Type="http://schemas.openxmlformats.org/officeDocument/2006/relationships/hyperlink" Target="aspi://module='ASPI'&amp;link='165/2008%20Z.z.'&amp;ucin-k-dni='30.12.9999'" TargetMode="External"/><Relationship Id="rId28" Type="http://schemas.openxmlformats.org/officeDocument/2006/relationships/hyperlink" Target="aspi://module='ASPI'&amp;link='292/2014%20Z.z.'&amp;ucin-k-dni='30.12.9999'" TargetMode="External"/><Relationship Id="rId10" Type="http://schemas.openxmlformats.org/officeDocument/2006/relationships/hyperlink" Target="aspi://module='ASPI'&amp;link='301/2005%20Z.z.'&amp;ucin-k-dni='30.12.9999'" TargetMode="External"/><Relationship Id="rId19" Type="http://schemas.openxmlformats.org/officeDocument/2006/relationships/hyperlink" Target="aspi://module='ASPI'&amp;link='563/2008%20Z.z.'&amp;ucin-k-dni='30.12.999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link='301/2005%20Z.z.'&amp;ucin-k-dni='30.12.9999'" TargetMode="External"/><Relationship Id="rId14" Type="http://schemas.openxmlformats.org/officeDocument/2006/relationships/hyperlink" Target="aspi://module='ASPI'&amp;link='150/2001%20Z.z.'&amp;ucin-k-dni='30.12.9999'" TargetMode="External"/><Relationship Id="rId22" Type="http://schemas.openxmlformats.org/officeDocument/2006/relationships/hyperlink" Target="aspi://module='ASPI'&amp;link='618/2004%20Z.z.'&amp;ucin-k-dni='30.12.9999'" TargetMode="External"/><Relationship Id="rId27" Type="http://schemas.openxmlformats.org/officeDocument/2006/relationships/hyperlink" Target="aspi://module='ASPI'&amp;link='135/2013%20Z.z.'&amp;ucin-k-dni='30.12.9999'" TargetMode="External"/><Relationship Id="rId30" Type="http://schemas.openxmlformats.org/officeDocument/2006/relationships/hyperlink" Target="aspi://module='ASPI'&amp;link='502/2001%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68A0-44BA-42AD-BD8F-216CAA45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12740</Words>
  <Characters>72619</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Motyckova Katarina</dc:creator>
  <cp:keywords/>
  <dc:description/>
  <cp:lastModifiedBy>Motyckova Katarina</cp:lastModifiedBy>
  <cp:revision>16</cp:revision>
  <dcterms:created xsi:type="dcterms:W3CDTF">2020-11-12T12:05:00Z</dcterms:created>
  <dcterms:modified xsi:type="dcterms:W3CDTF">2020-11-19T10:34:00Z</dcterms:modified>
</cp:coreProperties>
</file>