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F5EA8" w:rsidRDefault="002B1F99">
      <w:pPr>
        <w:pBdr>
          <w:bottom w:val="single" w:sz="12" w:space="1" w:color="000000"/>
        </w:pBdr>
        <w:spacing w:before="120" w:line="276" w:lineRule="auto"/>
        <w:jc w:val="center"/>
        <w:rPr>
          <w:rFonts w:ascii="Book Antiqua" w:eastAsia="Book Antiqua" w:hAnsi="Book Antiqua" w:cs="Book Antiqua"/>
          <w:b/>
          <w:sz w:val="22"/>
          <w:szCs w:val="22"/>
        </w:rPr>
      </w:pPr>
      <w:bookmarkStart w:id="0" w:name="_GoBack"/>
      <w:bookmarkEnd w:id="0"/>
      <w:r>
        <w:rPr>
          <w:rFonts w:ascii="Book Antiqua" w:eastAsia="Book Antiqua" w:hAnsi="Book Antiqua" w:cs="Book Antiqua"/>
          <w:b/>
          <w:sz w:val="22"/>
          <w:szCs w:val="22"/>
        </w:rPr>
        <w:t>NÁRODNÁ  RADA  SLOVENSKEJ  REPUBLIKY</w:t>
      </w:r>
    </w:p>
    <w:p w14:paraId="00000002" w14:textId="77777777" w:rsidR="00CF5EA8" w:rsidRDefault="00CF5EA8">
      <w:pPr>
        <w:spacing w:before="120" w:line="276" w:lineRule="auto"/>
        <w:jc w:val="center"/>
        <w:rPr>
          <w:rFonts w:ascii="Book Antiqua" w:eastAsia="Book Antiqua" w:hAnsi="Book Antiqua" w:cs="Book Antiqua"/>
          <w:sz w:val="22"/>
          <w:szCs w:val="22"/>
        </w:rPr>
      </w:pPr>
    </w:p>
    <w:p w14:paraId="00000003" w14:textId="77777777" w:rsidR="00CF5EA8" w:rsidRDefault="002B1F99">
      <w:pPr>
        <w:spacing w:before="120" w:line="276" w:lineRule="auto"/>
        <w:jc w:val="center"/>
        <w:rPr>
          <w:rFonts w:ascii="Book Antiqua" w:eastAsia="Book Antiqua" w:hAnsi="Book Antiqua" w:cs="Book Antiqua"/>
          <w:sz w:val="22"/>
          <w:szCs w:val="22"/>
        </w:rPr>
      </w:pPr>
      <w:r>
        <w:rPr>
          <w:rFonts w:ascii="Book Antiqua" w:eastAsia="Book Antiqua" w:hAnsi="Book Antiqua" w:cs="Book Antiqua"/>
          <w:sz w:val="22"/>
          <w:szCs w:val="22"/>
        </w:rPr>
        <w:t>VIII. volebné obdobie</w:t>
      </w:r>
    </w:p>
    <w:p w14:paraId="00000004" w14:textId="77777777" w:rsidR="00CF5EA8" w:rsidRDefault="00CF5EA8">
      <w:pPr>
        <w:spacing w:before="120" w:line="276" w:lineRule="auto"/>
        <w:rPr>
          <w:rFonts w:ascii="Book Antiqua" w:eastAsia="Book Antiqua" w:hAnsi="Book Antiqua" w:cs="Book Antiqua"/>
          <w:b/>
          <w:sz w:val="22"/>
          <w:szCs w:val="22"/>
        </w:rPr>
      </w:pPr>
    </w:p>
    <w:p w14:paraId="00000005" w14:textId="77777777" w:rsidR="00CF5EA8" w:rsidRDefault="002B1F99">
      <w:pPr>
        <w:spacing w:before="120" w:line="276" w:lineRule="auto"/>
        <w:jc w:val="center"/>
        <w:rPr>
          <w:rFonts w:ascii="Book Antiqua" w:eastAsia="Book Antiqua" w:hAnsi="Book Antiqua" w:cs="Book Antiqua"/>
          <w:sz w:val="22"/>
          <w:szCs w:val="22"/>
        </w:rPr>
      </w:pPr>
      <w:r>
        <w:rPr>
          <w:rFonts w:ascii="Book Antiqua" w:eastAsia="Book Antiqua" w:hAnsi="Book Antiqua" w:cs="Book Antiqua"/>
          <w:sz w:val="22"/>
          <w:szCs w:val="22"/>
        </w:rPr>
        <w:t xml:space="preserve">Návrh </w:t>
      </w:r>
    </w:p>
    <w:p w14:paraId="00000006" w14:textId="77777777" w:rsidR="00CF5EA8" w:rsidRDefault="002B1F99">
      <w:pPr>
        <w:spacing w:before="120" w:line="276" w:lineRule="auto"/>
        <w:rPr>
          <w:rFonts w:ascii="Book Antiqua" w:eastAsia="Book Antiqua" w:hAnsi="Book Antiqua" w:cs="Book Antiqua"/>
          <w:b/>
          <w:sz w:val="22"/>
          <w:szCs w:val="22"/>
        </w:rPr>
      </w:pPr>
      <w:r>
        <w:rPr>
          <w:rFonts w:ascii="Book Antiqua" w:eastAsia="Book Antiqua" w:hAnsi="Book Antiqua" w:cs="Book Antiqua"/>
          <w:b/>
          <w:sz w:val="22"/>
          <w:szCs w:val="22"/>
        </w:rPr>
        <w:tab/>
      </w:r>
    </w:p>
    <w:p w14:paraId="00000007" w14:textId="77777777" w:rsidR="00CF5EA8" w:rsidRDefault="002B1F99">
      <w:pPr>
        <w:spacing w:before="120" w:line="276" w:lineRule="auto"/>
        <w:jc w:val="center"/>
        <w:rPr>
          <w:rFonts w:ascii="Book Antiqua" w:eastAsia="Book Antiqua" w:hAnsi="Book Antiqua" w:cs="Book Antiqua"/>
          <w:b/>
          <w:smallCaps/>
          <w:sz w:val="22"/>
          <w:szCs w:val="22"/>
        </w:rPr>
      </w:pPr>
      <w:r>
        <w:rPr>
          <w:rFonts w:ascii="Book Antiqua" w:eastAsia="Book Antiqua" w:hAnsi="Book Antiqua" w:cs="Book Antiqua"/>
          <w:b/>
          <w:smallCaps/>
          <w:sz w:val="22"/>
          <w:szCs w:val="22"/>
        </w:rPr>
        <w:t>ZÁKON</w:t>
      </w:r>
    </w:p>
    <w:p w14:paraId="00000008" w14:textId="77777777" w:rsidR="00CF5EA8" w:rsidRDefault="00CF5EA8">
      <w:pPr>
        <w:spacing w:before="120" w:line="276" w:lineRule="auto"/>
        <w:jc w:val="center"/>
        <w:rPr>
          <w:rFonts w:ascii="Book Antiqua" w:eastAsia="Book Antiqua" w:hAnsi="Book Antiqua" w:cs="Book Antiqua"/>
          <w:sz w:val="22"/>
          <w:szCs w:val="22"/>
        </w:rPr>
      </w:pPr>
    </w:p>
    <w:p w14:paraId="00000009" w14:textId="77777777" w:rsidR="00CF5EA8" w:rsidRDefault="002B1F99">
      <w:pPr>
        <w:spacing w:before="120" w:line="276" w:lineRule="auto"/>
        <w:jc w:val="center"/>
        <w:rPr>
          <w:rFonts w:ascii="Book Antiqua" w:eastAsia="Book Antiqua" w:hAnsi="Book Antiqua" w:cs="Book Antiqua"/>
          <w:sz w:val="22"/>
          <w:szCs w:val="22"/>
        </w:rPr>
      </w:pPr>
      <w:r>
        <w:rPr>
          <w:rFonts w:ascii="Book Antiqua" w:eastAsia="Book Antiqua" w:hAnsi="Book Antiqua" w:cs="Book Antiqua"/>
          <w:sz w:val="22"/>
          <w:szCs w:val="22"/>
        </w:rPr>
        <w:t>z ... 2020,</w:t>
      </w:r>
    </w:p>
    <w:p w14:paraId="0000000A" w14:textId="77777777" w:rsidR="00CF5EA8" w:rsidRDefault="00CF5EA8">
      <w:pPr>
        <w:spacing w:before="120" w:line="276" w:lineRule="auto"/>
        <w:jc w:val="center"/>
        <w:rPr>
          <w:rFonts w:ascii="Book Antiqua" w:eastAsia="Book Antiqua" w:hAnsi="Book Antiqua" w:cs="Book Antiqua"/>
          <w:sz w:val="22"/>
          <w:szCs w:val="22"/>
        </w:rPr>
      </w:pPr>
    </w:p>
    <w:p w14:paraId="0000000B" w14:textId="77777777" w:rsidR="00CF5EA8" w:rsidRDefault="002B1F99">
      <w:pPr>
        <w:spacing w:before="120" w:line="276" w:lineRule="auto"/>
        <w:jc w:val="center"/>
        <w:rPr>
          <w:rFonts w:ascii="Book Antiqua" w:eastAsia="Book Antiqua" w:hAnsi="Book Antiqua" w:cs="Book Antiqua"/>
          <w:b/>
          <w:sz w:val="22"/>
          <w:szCs w:val="22"/>
        </w:rPr>
      </w:pPr>
      <w:r>
        <w:rPr>
          <w:rFonts w:ascii="Book Antiqua" w:eastAsia="Book Antiqua" w:hAnsi="Book Antiqua" w:cs="Book Antiqua"/>
          <w:b/>
          <w:sz w:val="22"/>
          <w:szCs w:val="22"/>
        </w:rPr>
        <w:t>ktorým sa mení a dopĺňa zákon č. 440/2015 Z. z. o športe a o zmene a doplnení niektorých zákonov v znení neskorších predpisov</w:t>
      </w:r>
    </w:p>
    <w:p w14:paraId="0000000C" w14:textId="77777777" w:rsidR="00CF5EA8" w:rsidRDefault="002B1F99">
      <w:pPr>
        <w:spacing w:before="120" w:line="276" w:lineRule="auto"/>
        <w:ind w:firstLine="360"/>
        <w:jc w:val="both"/>
        <w:rPr>
          <w:rFonts w:ascii="Book Antiqua" w:eastAsia="Book Antiqua" w:hAnsi="Book Antiqua" w:cs="Book Antiqua"/>
          <w:sz w:val="22"/>
          <w:szCs w:val="22"/>
        </w:rPr>
      </w:pPr>
      <w:r>
        <w:rPr>
          <w:rFonts w:ascii="Book Antiqua" w:eastAsia="Book Antiqua" w:hAnsi="Book Antiqua" w:cs="Book Antiqua"/>
          <w:sz w:val="22"/>
          <w:szCs w:val="22"/>
        </w:rPr>
        <w:t xml:space="preserve">Národná rada Slovenskej republiky sa uzniesla na tomto zákone: </w:t>
      </w:r>
    </w:p>
    <w:p w14:paraId="0000000D" w14:textId="77777777" w:rsidR="00CF5EA8" w:rsidRDefault="00CF5EA8">
      <w:pPr>
        <w:keepNext/>
        <w:pBdr>
          <w:top w:val="nil"/>
          <w:left w:val="nil"/>
          <w:bottom w:val="nil"/>
          <w:right w:val="nil"/>
          <w:between w:val="nil"/>
        </w:pBdr>
        <w:spacing w:before="120" w:line="276" w:lineRule="auto"/>
        <w:ind w:left="2269" w:hanging="851"/>
        <w:jc w:val="center"/>
        <w:rPr>
          <w:rFonts w:ascii="Book Antiqua" w:eastAsia="Book Antiqua" w:hAnsi="Book Antiqua" w:cs="Book Antiqua"/>
          <w:b/>
          <w:color w:val="000000"/>
          <w:sz w:val="22"/>
          <w:szCs w:val="22"/>
        </w:rPr>
      </w:pPr>
    </w:p>
    <w:p w14:paraId="0000000E" w14:textId="77777777" w:rsidR="00CF5EA8" w:rsidRDefault="002B1F99">
      <w:pPr>
        <w:pBdr>
          <w:top w:val="nil"/>
          <w:left w:val="nil"/>
          <w:bottom w:val="nil"/>
          <w:right w:val="nil"/>
          <w:between w:val="nil"/>
        </w:pBdr>
        <w:spacing w:line="276" w:lineRule="auto"/>
        <w:ind w:left="273"/>
        <w:jc w:val="center"/>
        <w:rPr>
          <w:rFonts w:ascii="Book Antiqua" w:eastAsia="Book Antiqua" w:hAnsi="Book Antiqua" w:cs="Book Antiqua"/>
          <w:b/>
          <w:color w:val="000000"/>
          <w:sz w:val="22"/>
          <w:szCs w:val="22"/>
        </w:rPr>
      </w:pPr>
      <w:r>
        <w:rPr>
          <w:rFonts w:ascii="Book Antiqua" w:eastAsia="Book Antiqua" w:hAnsi="Book Antiqua" w:cs="Book Antiqua"/>
          <w:b/>
          <w:sz w:val="22"/>
          <w:szCs w:val="22"/>
        </w:rPr>
        <w:t>Čl</w:t>
      </w:r>
      <w:r>
        <w:rPr>
          <w:rFonts w:ascii="Book Antiqua" w:eastAsia="Book Antiqua" w:hAnsi="Book Antiqua" w:cs="Book Antiqua"/>
          <w:b/>
          <w:color w:val="000000"/>
          <w:sz w:val="22"/>
          <w:szCs w:val="22"/>
        </w:rPr>
        <w:t>. I</w:t>
      </w:r>
    </w:p>
    <w:p w14:paraId="0000000F" w14:textId="77777777" w:rsidR="00CF5EA8" w:rsidRDefault="002B1F99">
      <w:pPr>
        <w:spacing w:before="120" w:line="276" w:lineRule="auto"/>
        <w:ind w:firstLine="708"/>
        <w:jc w:val="both"/>
        <w:rPr>
          <w:rFonts w:ascii="Book Antiqua" w:eastAsia="Book Antiqua" w:hAnsi="Book Antiqua" w:cs="Book Antiqua"/>
          <w:sz w:val="22"/>
          <w:szCs w:val="22"/>
        </w:rPr>
      </w:pPr>
      <w:r>
        <w:rPr>
          <w:rFonts w:ascii="Book Antiqua" w:eastAsia="Book Antiqua" w:hAnsi="Book Antiqua" w:cs="Book Antiqua"/>
          <w:sz w:val="22"/>
          <w:szCs w:val="22"/>
          <w:highlight w:val="white"/>
        </w:rPr>
        <w:t>Zákon č. 440/2015 Z. z. o športe a o zmene a doplnení niektorých zákonov v znení zákona č. 354/2016 Z. z., zákona č. 335/2017 Z. z., zákona č. 177/2018 Z. z., zákona č. 221/2019 Z. z., zákona č. 310/2019 Z. z., zákona č. 6/2020 Z. z. a zákona č. 148/2020 Z. z. sa mení a dopĺňa takto:</w:t>
      </w:r>
    </w:p>
    <w:p w14:paraId="00000010" w14:textId="77777777" w:rsidR="00CF5EA8" w:rsidRDefault="00CF5EA8">
      <w:pPr>
        <w:spacing w:before="120" w:line="276" w:lineRule="auto"/>
        <w:jc w:val="both"/>
        <w:rPr>
          <w:rFonts w:ascii="Book Antiqua" w:eastAsia="Book Antiqua" w:hAnsi="Book Antiqua" w:cs="Book Antiqua"/>
          <w:sz w:val="22"/>
          <w:szCs w:val="22"/>
        </w:rPr>
      </w:pPr>
    </w:p>
    <w:p w14:paraId="00000011" w14:textId="77777777" w:rsidR="00CF5EA8" w:rsidRDefault="002B1F99">
      <w:pPr>
        <w:widowControl w:val="0"/>
        <w:numPr>
          <w:ilvl w:val="0"/>
          <w:numId w:val="22"/>
        </w:numPr>
        <w:pBdr>
          <w:top w:val="nil"/>
          <w:left w:val="nil"/>
          <w:bottom w:val="nil"/>
          <w:right w:val="nil"/>
          <w:between w:val="nil"/>
        </w:pBdr>
        <w:spacing w:before="120" w:line="276" w:lineRule="auto"/>
        <w:ind w:left="993" w:hanging="283"/>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V § 8 odsek 6 znie: </w:t>
      </w:r>
    </w:p>
    <w:p w14:paraId="00000012" w14:textId="77777777" w:rsidR="00CF5EA8" w:rsidRDefault="002B1F99">
      <w:pPr>
        <w:spacing w:before="120" w:line="276" w:lineRule="auto"/>
        <w:ind w:left="709" w:firstLine="284"/>
        <w:jc w:val="both"/>
        <w:rPr>
          <w:rFonts w:ascii="Book Antiqua" w:eastAsia="Book Antiqua" w:hAnsi="Book Antiqua" w:cs="Book Antiqua"/>
          <w:sz w:val="22"/>
          <w:szCs w:val="22"/>
        </w:rPr>
      </w:pPr>
      <w:r>
        <w:rPr>
          <w:rFonts w:ascii="Book Antiqua" w:eastAsia="Book Antiqua" w:hAnsi="Book Antiqua" w:cs="Book Antiqua"/>
          <w:sz w:val="22"/>
          <w:szCs w:val="22"/>
        </w:rPr>
        <w:t>„(6) Športová organizácia je povinná</w:t>
      </w:r>
    </w:p>
    <w:p w14:paraId="00000013" w14:textId="77777777" w:rsidR="00CF5EA8" w:rsidRDefault="002B1F99">
      <w:pPr>
        <w:numPr>
          <w:ilvl w:val="0"/>
          <w:numId w:val="16"/>
        </w:numPr>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 xml:space="preserve">zabezpečiť vo svojej pôsobnosti dodržiavanie pravidiel Svetového antidopingového programu, </w:t>
      </w:r>
    </w:p>
    <w:p w14:paraId="00000014" w14:textId="77777777" w:rsidR="00CF5EA8" w:rsidRDefault="002B1F99">
      <w:pPr>
        <w:numPr>
          <w:ilvl w:val="0"/>
          <w:numId w:val="16"/>
        </w:numPr>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 xml:space="preserve">zabezpečiť vo svojej pôsobnosti dodržiavanie opatrení proti manipulácii priebehu a výsledkov súťaží a iných opatrení proti negatívnym javom v športe vyplývajúcich z medzinárodných predpisov a rozhodnutí a </w:t>
      </w:r>
    </w:p>
    <w:p w14:paraId="00000015" w14:textId="77777777" w:rsidR="00CF5EA8" w:rsidRDefault="002B1F99">
      <w:pPr>
        <w:numPr>
          <w:ilvl w:val="0"/>
          <w:numId w:val="16"/>
        </w:numPr>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upraviť vo svojich predpisoch negatívne javy podľa písmena b) ako závažné disciplinárne previnenia,</w:t>
      </w:r>
    </w:p>
    <w:p w14:paraId="00000016" w14:textId="77777777" w:rsidR="00CF5EA8" w:rsidRDefault="002B1F99">
      <w:pPr>
        <w:numPr>
          <w:ilvl w:val="0"/>
          <w:numId w:val="16"/>
        </w:numPr>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 xml:space="preserve">zabezpečiť vo svojej pôsobnosti vzdelávanie v oblasti boja proti dopingu.”. </w:t>
      </w:r>
    </w:p>
    <w:p w14:paraId="00000017" w14:textId="77777777" w:rsidR="00CF5EA8" w:rsidRDefault="002B1F99">
      <w:pPr>
        <w:widowControl w:val="0"/>
        <w:numPr>
          <w:ilvl w:val="0"/>
          <w:numId w:val="22"/>
        </w:numPr>
        <w:pBdr>
          <w:top w:val="nil"/>
          <w:left w:val="nil"/>
          <w:bottom w:val="nil"/>
          <w:right w:val="nil"/>
          <w:between w:val="nil"/>
        </w:pBdr>
        <w:spacing w:before="120" w:line="276" w:lineRule="auto"/>
        <w:ind w:left="993" w:hanging="283"/>
        <w:jc w:val="both"/>
        <w:rPr>
          <w:rFonts w:ascii="Book Antiqua" w:eastAsia="Book Antiqua" w:hAnsi="Book Antiqua" w:cs="Book Antiqua"/>
          <w:color w:val="000000"/>
          <w:sz w:val="22"/>
          <w:szCs w:val="22"/>
        </w:rPr>
      </w:pPr>
      <w:r>
        <w:rPr>
          <w:rFonts w:ascii="Book Antiqua" w:eastAsia="Book Antiqua" w:hAnsi="Book Antiqua" w:cs="Book Antiqua"/>
          <w:sz w:val="22"/>
          <w:szCs w:val="22"/>
        </w:rPr>
        <w:t xml:space="preserve">V § 66 ods. 7 prvej vete sa za slovo „obec” vkladajú slová „a samosprávny kraj” a v druhej vete sa za slovo „obci” vkladajú slová „a samosprávnom kraji”. </w:t>
      </w:r>
    </w:p>
    <w:p w14:paraId="00000018" w14:textId="77777777" w:rsidR="00CF5EA8" w:rsidRDefault="002B1F99">
      <w:pPr>
        <w:widowControl w:val="0"/>
        <w:numPr>
          <w:ilvl w:val="0"/>
          <w:numId w:val="22"/>
        </w:numPr>
        <w:pBdr>
          <w:top w:val="nil"/>
          <w:left w:val="nil"/>
          <w:bottom w:val="nil"/>
          <w:right w:val="nil"/>
          <w:between w:val="nil"/>
        </w:pBdr>
        <w:spacing w:before="120" w:line="276" w:lineRule="auto"/>
        <w:ind w:left="993" w:hanging="283"/>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V § 67 ods. 1 písm. b) sa vypúšťa tretí bod.</w:t>
      </w:r>
    </w:p>
    <w:p w14:paraId="00000019" w14:textId="77777777" w:rsidR="00CF5EA8" w:rsidRDefault="002B1F99">
      <w:pPr>
        <w:spacing w:before="120" w:line="276" w:lineRule="auto"/>
        <w:ind w:left="284" w:firstLine="709"/>
        <w:jc w:val="both"/>
        <w:rPr>
          <w:rFonts w:ascii="Book Antiqua" w:eastAsia="Book Antiqua" w:hAnsi="Book Antiqua" w:cs="Book Antiqua"/>
          <w:sz w:val="22"/>
          <w:szCs w:val="22"/>
        </w:rPr>
      </w:pPr>
      <w:r>
        <w:rPr>
          <w:rFonts w:ascii="Book Antiqua" w:eastAsia="Book Antiqua" w:hAnsi="Book Antiqua" w:cs="Book Antiqua"/>
          <w:sz w:val="22"/>
          <w:szCs w:val="22"/>
        </w:rPr>
        <w:t>Doterajší štvrtý bod sa označuje ako tretí bod.</w:t>
      </w:r>
    </w:p>
    <w:p w14:paraId="0000001A" w14:textId="77777777" w:rsidR="00CF5EA8" w:rsidRDefault="00CF5EA8">
      <w:pPr>
        <w:spacing w:before="120" w:line="276" w:lineRule="auto"/>
        <w:jc w:val="both"/>
        <w:rPr>
          <w:rFonts w:ascii="Book Antiqua" w:eastAsia="Book Antiqua" w:hAnsi="Book Antiqua" w:cs="Book Antiqua"/>
          <w:sz w:val="22"/>
          <w:szCs w:val="22"/>
        </w:rPr>
      </w:pPr>
    </w:p>
    <w:p w14:paraId="0000001B" w14:textId="77777777" w:rsidR="00CF5EA8" w:rsidRDefault="002B1F99">
      <w:pPr>
        <w:widowControl w:val="0"/>
        <w:numPr>
          <w:ilvl w:val="0"/>
          <w:numId w:val="22"/>
        </w:numPr>
        <w:pBdr>
          <w:top w:val="nil"/>
          <w:left w:val="nil"/>
          <w:bottom w:val="nil"/>
          <w:right w:val="nil"/>
          <w:between w:val="nil"/>
        </w:pBdr>
        <w:spacing w:before="120" w:line="276" w:lineRule="auto"/>
        <w:ind w:left="993" w:hanging="283"/>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lastRenderedPageBreak/>
        <w:t xml:space="preserve">V § 67 ods. 1 písm. c) sa slová „ods. 3” nahrádzajú slovami  „ods. 1”. </w:t>
      </w:r>
    </w:p>
    <w:p w14:paraId="0000001C" w14:textId="09326A6E" w:rsidR="00CF5EA8" w:rsidRDefault="002B1F99">
      <w:pPr>
        <w:widowControl w:val="0"/>
        <w:numPr>
          <w:ilvl w:val="0"/>
          <w:numId w:val="22"/>
        </w:numPr>
        <w:pBdr>
          <w:top w:val="nil"/>
          <w:left w:val="nil"/>
          <w:bottom w:val="nil"/>
          <w:right w:val="nil"/>
          <w:between w:val="nil"/>
        </w:pBdr>
        <w:spacing w:before="120" w:line="276" w:lineRule="auto"/>
        <w:ind w:left="993" w:hanging="283"/>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V § 67 ods. 1 písm. d) sa vypúšťa slovo „disciplinárna” a slová „ods. 3” sa nahrádzajú slovami „ods. 1”. </w:t>
      </w:r>
    </w:p>
    <w:p w14:paraId="0000001D" w14:textId="77777777" w:rsidR="00CF5EA8" w:rsidRDefault="002B1F99">
      <w:pPr>
        <w:widowControl w:val="0"/>
        <w:numPr>
          <w:ilvl w:val="0"/>
          <w:numId w:val="22"/>
        </w:numPr>
        <w:pBdr>
          <w:top w:val="nil"/>
          <w:left w:val="nil"/>
          <w:bottom w:val="nil"/>
          <w:right w:val="nil"/>
          <w:between w:val="nil"/>
        </w:pBdr>
        <w:spacing w:before="120" w:line="276" w:lineRule="auto"/>
        <w:ind w:left="993" w:hanging="283"/>
        <w:jc w:val="both"/>
        <w:rPr>
          <w:rFonts w:ascii="Book Antiqua" w:eastAsia="Book Antiqua" w:hAnsi="Book Antiqua" w:cs="Book Antiqua"/>
          <w:color w:val="000000"/>
          <w:sz w:val="22"/>
          <w:szCs w:val="22"/>
        </w:rPr>
      </w:pPr>
      <w:r>
        <w:rPr>
          <w:rFonts w:ascii="Book Antiqua" w:eastAsia="Book Antiqua" w:hAnsi="Book Antiqua" w:cs="Book Antiqua"/>
          <w:sz w:val="22"/>
          <w:szCs w:val="22"/>
        </w:rPr>
        <w:t>V § 70 sa odsek 4 dopĺňa písmenom d), ktoré znie:</w:t>
      </w:r>
    </w:p>
    <w:p w14:paraId="0000001E" w14:textId="22DD69C2" w:rsidR="00CF5EA8" w:rsidRDefault="002B1F99" w:rsidP="004D16C3">
      <w:pPr>
        <w:widowControl w:val="0"/>
        <w:pBdr>
          <w:top w:val="nil"/>
          <w:left w:val="nil"/>
          <w:bottom w:val="nil"/>
          <w:right w:val="nil"/>
          <w:between w:val="nil"/>
        </w:pBdr>
        <w:spacing w:before="120" w:line="276" w:lineRule="auto"/>
        <w:ind w:left="993"/>
        <w:jc w:val="both"/>
        <w:rPr>
          <w:rFonts w:ascii="Book Antiqua" w:eastAsia="Book Antiqua" w:hAnsi="Book Antiqua" w:cs="Book Antiqua"/>
          <w:sz w:val="22"/>
          <w:szCs w:val="22"/>
        </w:rPr>
      </w:pPr>
      <w:r>
        <w:rPr>
          <w:rFonts w:ascii="Book Antiqua" w:eastAsia="Book Antiqua" w:hAnsi="Book Antiqua" w:cs="Book Antiqua"/>
          <w:sz w:val="22"/>
          <w:szCs w:val="22"/>
        </w:rPr>
        <w:t>„d) samosprávny kraj zapísaný v registri právnických osôb v športe.”.</w:t>
      </w:r>
    </w:p>
    <w:p w14:paraId="0000001F" w14:textId="77777777" w:rsidR="00CF5EA8" w:rsidRDefault="002B1F99">
      <w:pPr>
        <w:widowControl w:val="0"/>
        <w:numPr>
          <w:ilvl w:val="0"/>
          <w:numId w:val="22"/>
        </w:numPr>
        <w:pBdr>
          <w:top w:val="nil"/>
          <w:left w:val="nil"/>
          <w:bottom w:val="nil"/>
          <w:right w:val="nil"/>
          <w:between w:val="nil"/>
        </w:pBdr>
        <w:spacing w:before="120" w:line="276" w:lineRule="auto"/>
        <w:ind w:left="993" w:hanging="283"/>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86 až 93 vrátane nadpisov znejú:</w:t>
      </w:r>
    </w:p>
    <w:p w14:paraId="00000020" w14:textId="77777777" w:rsidR="00CF5EA8" w:rsidRDefault="00CF5EA8">
      <w:pPr>
        <w:spacing w:before="120" w:line="276" w:lineRule="auto"/>
        <w:jc w:val="both"/>
        <w:rPr>
          <w:rFonts w:ascii="Book Antiqua" w:eastAsia="Book Antiqua" w:hAnsi="Book Antiqua" w:cs="Book Antiqua"/>
          <w:b/>
          <w:sz w:val="22"/>
          <w:szCs w:val="22"/>
        </w:rPr>
      </w:pPr>
    </w:p>
    <w:p w14:paraId="00000021" w14:textId="77777777" w:rsidR="00CF5EA8" w:rsidRDefault="002B1F99">
      <w:pPr>
        <w:spacing w:line="276" w:lineRule="auto"/>
        <w:ind w:left="993"/>
        <w:jc w:val="center"/>
        <w:rPr>
          <w:rFonts w:ascii="Book Antiqua" w:eastAsia="Book Antiqua" w:hAnsi="Book Antiqua" w:cs="Book Antiqua"/>
          <w:b/>
          <w:sz w:val="22"/>
          <w:szCs w:val="22"/>
        </w:rPr>
      </w:pPr>
      <w:r>
        <w:rPr>
          <w:rFonts w:ascii="Book Antiqua" w:eastAsia="Book Antiqua" w:hAnsi="Book Antiqua" w:cs="Book Antiqua"/>
          <w:b/>
          <w:sz w:val="22"/>
          <w:szCs w:val="22"/>
        </w:rPr>
        <w:t>„Agentúra</w:t>
      </w:r>
    </w:p>
    <w:p w14:paraId="00000022" w14:textId="77777777" w:rsidR="00CF5EA8" w:rsidRDefault="002B1F99">
      <w:pPr>
        <w:spacing w:line="276" w:lineRule="auto"/>
        <w:ind w:left="993"/>
        <w:jc w:val="center"/>
        <w:rPr>
          <w:rFonts w:ascii="Book Antiqua" w:eastAsia="Book Antiqua" w:hAnsi="Book Antiqua" w:cs="Book Antiqua"/>
          <w:b/>
          <w:sz w:val="22"/>
          <w:szCs w:val="22"/>
        </w:rPr>
      </w:pPr>
      <w:r>
        <w:rPr>
          <w:rFonts w:ascii="Book Antiqua" w:eastAsia="Book Antiqua" w:hAnsi="Book Antiqua" w:cs="Book Antiqua"/>
          <w:b/>
          <w:sz w:val="22"/>
          <w:szCs w:val="22"/>
        </w:rPr>
        <w:t>§ 86</w:t>
      </w:r>
    </w:p>
    <w:p w14:paraId="00000024" w14:textId="77777777" w:rsidR="00CF5EA8" w:rsidRDefault="002B1F99">
      <w:pPr>
        <w:numPr>
          <w:ilvl w:val="0"/>
          <w:numId w:val="3"/>
        </w:numPr>
        <w:spacing w:before="120" w:line="276" w:lineRule="auto"/>
        <w:ind w:left="1418" w:hanging="425"/>
        <w:jc w:val="both"/>
        <w:rPr>
          <w:rFonts w:ascii="Book Antiqua" w:eastAsia="Book Antiqua" w:hAnsi="Book Antiqua" w:cs="Book Antiqua"/>
          <w:sz w:val="22"/>
          <w:szCs w:val="22"/>
        </w:rPr>
      </w:pPr>
      <w:r>
        <w:rPr>
          <w:rFonts w:ascii="Book Antiqua" w:eastAsia="Book Antiqua" w:hAnsi="Book Antiqua" w:cs="Book Antiqua"/>
          <w:sz w:val="22"/>
          <w:szCs w:val="22"/>
        </w:rPr>
        <w:t>Zriaďuje sa agentúra ako nezávislá organizácia, ktorá na území Slovenskej republiky plní úlohy prevencie a vykonáva kontrolu v oblasti dopingu v súlade s medzinárodnými dohovormi, ktorými je Slovenská republika viazaná,</w:t>
      </w:r>
      <w:r>
        <w:rPr>
          <w:rFonts w:ascii="Book Antiqua" w:eastAsia="Book Antiqua" w:hAnsi="Book Antiqua" w:cs="Book Antiqua"/>
          <w:sz w:val="22"/>
          <w:szCs w:val="22"/>
          <w:vertAlign w:val="superscript"/>
        </w:rPr>
        <w:t>34b</w:t>
      </w:r>
      <w:r w:rsidRPr="00255DB8">
        <w:rPr>
          <w:rFonts w:ascii="Book Antiqua" w:eastAsia="Book Antiqua" w:hAnsi="Book Antiqua" w:cs="Book Antiqua"/>
          <w:sz w:val="22"/>
          <w:szCs w:val="22"/>
          <w:vertAlign w:val="superscript"/>
        </w:rPr>
        <w:t>)</w:t>
      </w:r>
      <w:r>
        <w:rPr>
          <w:rFonts w:ascii="Book Antiqua" w:eastAsia="Book Antiqua" w:hAnsi="Book Antiqua" w:cs="Book Antiqua"/>
          <w:sz w:val="22"/>
          <w:szCs w:val="22"/>
        </w:rPr>
        <w:t xml:space="preserve"> podľa pravidiel Svetového antidopingového programu. </w:t>
      </w:r>
    </w:p>
    <w:p w14:paraId="00000025" w14:textId="77777777" w:rsidR="00CF5EA8" w:rsidRDefault="002B1F99">
      <w:pPr>
        <w:numPr>
          <w:ilvl w:val="0"/>
          <w:numId w:val="3"/>
        </w:numPr>
        <w:spacing w:before="120" w:line="276" w:lineRule="auto"/>
        <w:ind w:left="1418" w:hanging="425"/>
        <w:jc w:val="both"/>
        <w:rPr>
          <w:rFonts w:ascii="Book Antiqua" w:eastAsia="Book Antiqua" w:hAnsi="Book Antiqua" w:cs="Book Antiqua"/>
          <w:sz w:val="22"/>
          <w:szCs w:val="22"/>
        </w:rPr>
      </w:pPr>
      <w:r>
        <w:rPr>
          <w:rFonts w:ascii="Book Antiqua" w:eastAsia="Book Antiqua" w:hAnsi="Book Antiqua" w:cs="Book Antiqua"/>
          <w:sz w:val="22"/>
          <w:szCs w:val="22"/>
        </w:rPr>
        <w:t>Agentúra je štátna príspevková organizácia</w:t>
      </w:r>
      <w:r>
        <w:rPr>
          <w:rFonts w:ascii="Book Antiqua" w:eastAsia="Book Antiqua" w:hAnsi="Book Antiqua" w:cs="Book Antiqua"/>
          <w:sz w:val="22"/>
          <w:szCs w:val="22"/>
          <w:vertAlign w:val="superscript"/>
        </w:rPr>
        <w:t>35</w:t>
      </w:r>
      <w:r w:rsidRPr="00255DB8">
        <w:rPr>
          <w:rFonts w:ascii="Book Antiqua" w:eastAsia="Book Antiqua" w:hAnsi="Book Antiqua" w:cs="Book Antiqua"/>
          <w:sz w:val="22"/>
          <w:szCs w:val="22"/>
          <w:vertAlign w:val="superscript"/>
        </w:rPr>
        <w:t>)</w:t>
      </w:r>
      <w:r>
        <w:rPr>
          <w:rFonts w:ascii="Book Antiqua" w:eastAsia="Book Antiqua" w:hAnsi="Book Antiqua" w:cs="Book Antiqua"/>
          <w:sz w:val="22"/>
          <w:szCs w:val="22"/>
        </w:rPr>
        <w:t xml:space="preserve"> zapojená finančnými vzťahmi na rozpočet ministerstva školstva.</w:t>
      </w:r>
      <w:r>
        <w:rPr>
          <w:rFonts w:ascii="Book Antiqua" w:eastAsia="Book Antiqua" w:hAnsi="Book Antiqua" w:cs="Book Antiqua"/>
          <w:sz w:val="22"/>
          <w:szCs w:val="22"/>
          <w:vertAlign w:val="superscript"/>
        </w:rPr>
        <w:t>36</w:t>
      </w:r>
      <w:r w:rsidRPr="00255DB8">
        <w:rPr>
          <w:rFonts w:ascii="Book Antiqua" w:eastAsia="Book Antiqua" w:hAnsi="Book Antiqua" w:cs="Book Antiqua"/>
          <w:sz w:val="22"/>
          <w:szCs w:val="22"/>
          <w:vertAlign w:val="superscript"/>
        </w:rPr>
        <w:t>)</w:t>
      </w:r>
    </w:p>
    <w:p w14:paraId="00000026" w14:textId="77777777" w:rsidR="00CF5EA8" w:rsidRDefault="002B1F99">
      <w:pPr>
        <w:numPr>
          <w:ilvl w:val="0"/>
          <w:numId w:val="3"/>
        </w:numPr>
        <w:spacing w:before="120" w:line="276" w:lineRule="auto"/>
        <w:ind w:left="1418" w:hanging="425"/>
        <w:jc w:val="both"/>
        <w:rPr>
          <w:rFonts w:ascii="Book Antiqua" w:eastAsia="Book Antiqua" w:hAnsi="Book Antiqua" w:cs="Book Antiqua"/>
          <w:sz w:val="22"/>
          <w:szCs w:val="22"/>
        </w:rPr>
      </w:pPr>
      <w:r>
        <w:rPr>
          <w:rFonts w:ascii="Book Antiqua" w:eastAsia="Book Antiqua" w:hAnsi="Book Antiqua" w:cs="Book Antiqua"/>
          <w:sz w:val="22"/>
          <w:szCs w:val="22"/>
        </w:rPr>
        <w:t>Štatutárnym orgánom agentúry je riaditeľ, ktorého vymenúva a odvoláva minister školstva na základe výberového konania; výberové konanie sa uskutočňuje za účasti verejnosti okrem hlasovania výberovej komisie. Funkčné obdobie riaditeľa je päť rokov; opätovné vymenovanie je možné.</w:t>
      </w:r>
    </w:p>
    <w:p w14:paraId="00000027" w14:textId="77777777" w:rsidR="00CF5EA8" w:rsidRDefault="002B1F99">
      <w:pPr>
        <w:numPr>
          <w:ilvl w:val="0"/>
          <w:numId w:val="3"/>
        </w:numPr>
        <w:spacing w:before="120" w:line="276" w:lineRule="auto"/>
        <w:ind w:left="1418" w:hanging="425"/>
        <w:jc w:val="both"/>
        <w:rPr>
          <w:rFonts w:ascii="Book Antiqua" w:eastAsia="Book Antiqua" w:hAnsi="Book Antiqua" w:cs="Book Antiqua"/>
          <w:sz w:val="22"/>
          <w:szCs w:val="22"/>
        </w:rPr>
      </w:pPr>
      <w:r>
        <w:rPr>
          <w:rFonts w:ascii="Book Antiqua" w:eastAsia="Book Antiqua" w:hAnsi="Book Antiqua" w:cs="Book Antiqua"/>
          <w:sz w:val="22"/>
          <w:szCs w:val="22"/>
        </w:rPr>
        <w:t>Agentúra</w:t>
      </w:r>
    </w:p>
    <w:p w14:paraId="00000028" w14:textId="77777777" w:rsidR="00CF5EA8" w:rsidRDefault="002B1F99">
      <w:pPr>
        <w:numPr>
          <w:ilvl w:val="0"/>
          <w:numId w:val="4"/>
        </w:numPr>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plní úlohy Svetového antidopingového programu,</w:t>
      </w:r>
    </w:p>
    <w:p w14:paraId="00000029" w14:textId="77777777" w:rsidR="00CF5EA8" w:rsidRDefault="002B1F99">
      <w:pPr>
        <w:numPr>
          <w:ilvl w:val="0"/>
          <w:numId w:val="4"/>
        </w:numPr>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vykonáva, organizuje a riadi dopingové kontroly,</w:t>
      </w:r>
    </w:p>
    <w:p w14:paraId="0000002A" w14:textId="77777777" w:rsidR="00CF5EA8" w:rsidRDefault="002B1F99">
      <w:pPr>
        <w:numPr>
          <w:ilvl w:val="0"/>
          <w:numId w:val="4"/>
        </w:numPr>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vypracúva ročný plán dopingových kontrol,</w:t>
      </w:r>
    </w:p>
    <w:p w14:paraId="0000002B" w14:textId="77777777" w:rsidR="00CF5EA8" w:rsidRDefault="002B1F99">
      <w:pPr>
        <w:numPr>
          <w:ilvl w:val="0"/>
          <w:numId w:val="4"/>
        </w:numPr>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zadáva vykonanie analýz vzoriek odobratých na účely dopingovej kontroly (ďalej len “odobratá vzorka”),</w:t>
      </w:r>
    </w:p>
    <w:p w14:paraId="0000002C" w14:textId="77777777" w:rsidR="00CF5EA8" w:rsidRDefault="002B1F99">
      <w:pPr>
        <w:numPr>
          <w:ilvl w:val="0"/>
          <w:numId w:val="4"/>
        </w:numPr>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poskytuje súčinnosť ministerstvu školstva pri príprave všeobecne záväzného právneho predpisu vydávaného podľa § 100 ods. 1 písm. a),</w:t>
      </w:r>
    </w:p>
    <w:p w14:paraId="0000002D" w14:textId="77777777" w:rsidR="00CF5EA8" w:rsidRDefault="002B1F99">
      <w:pPr>
        <w:numPr>
          <w:ilvl w:val="0"/>
          <w:numId w:val="4"/>
        </w:numPr>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udeľuje športovcovi, ktorý nie je športovcom na medzinárodnej úrovni, výnimku na terapeutické použitie látky alebo metódy zo zoznamu zakázaných látok a zakázaných metód (ďalej len „terapeutická výnimka“) podľa pravidiel Svetového antidopingového programu,</w:t>
      </w:r>
    </w:p>
    <w:p w14:paraId="0000002E" w14:textId="77777777" w:rsidR="00CF5EA8" w:rsidRDefault="002B1F99">
      <w:pPr>
        <w:numPr>
          <w:ilvl w:val="0"/>
          <w:numId w:val="4"/>
        </w:numPr>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vedie register športovcov pre testovanie, v ktorom o športovcovi spracúva údaje podľa § 80 ods. 2 písm. a), b), g), i), j) a l), údaje podľa § 80 ods. 4 alebo ods. 5, telefónne číslo a jeho podobizeň,</w:t>
      </w:r>
    </w:p>
    <w:p w14:paraId="0000002F" w14:textId="77777777" w:rsidR="00CF5EA8" w:rsidRDefault="002B1F99">
      <w:pPr>
        <w:numPr>
          <w:ilvl w:val="0"/>
          <w:numId w:val="4"/>
        </w:numPr>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oznamuje Svetovej antidopingovej agentúre právoplatné rozhodnutia vo veci dopingu,</w:t>
      </w:r>
    </w:p>
    <w:p w14:paraId="00000030" w14:textId="77777777" w:rsidR="00CF5EA8" w:rsidRDefault="002B1F99">
      <w:pPr>
        <w:numPr>
          <w:ilvl w:val="0"/>
          <w:numId w:val="4"/>
        </w:numPr>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lastRenderedPageBreak/>
        <w:t>vypracúva v spolupráci s národnými športovými zväzmi a národnými športovými organizáciami ročný  plán vzdelávania v oblasti boja proti dopingu,</w:t>
      </w:r>
    </w:p>
    <w:p w14:paraId="00000031" w14:textId="77777777" w:rsidR="00CF5EA8" w:rsidRDefault="002B1F99">
      <w:pPr>
        <w:numPr>
          <w:ilvl w:val="0"/>
          <w:numId w:val="4"/>
        </w:numPr>
        <w:tabs>
          <w:tab w:val="left" w:pos="1701"/>
        </w:tabs>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spolupracuje v oblasti boja proti dopingu v športe najmä s ministerstvom školstva, so Svetovou antidopingovou agentúrou, antidopingovými agentúrami v iných štátoch, medzinárodnými športovými organizáciami, národnými športovými zväzmi a národnými športovými organizáciami,</w:t>
      </w:r>
    </w:p>
    <w:p w14:paraId="00000032" w14:textId="77777777" w:rsidR="00CF5EA8" w:rsidRDefault="002B1F99">
      <w:pPr>
        <w:numPr>
          <w:ilvl w:val="0"/>
          <w:numId w:val="4"/>
        </w:numPr>
        <w:tabs>
          <w:tab w:val="left" w:pos="1701"/>
        </w:tabs>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poskytuje cezhraničnú súčinnosť pri</w:t>
      </w:r>
    </w:p>
    <w:p w14:paraId="00000033" w14:textId="77777777" w:rsidR="00CF5EA8" w:rsidRDefault="002B1F99">
      <w:pPr>
        <w:numPr>
          <w:ilvl w:val="1"/>
          <w:numId w:val="10"/>
        </w:numPr>
        <w:tabs>
          <w:tab w:val="left" w:pos="1985"/>
        </w:tabs>
        <w:spacing w:before="120" w:line="276" w:lineRule="auto"/>
        <w:ind w:left="1985" w:hanging="284"/>
        <w:jc w:val="both"/>
        <w:rPr>
          <w:rFonts w:ascii="Book Antiqua" w:eastAsia="Book Antiqua" w:hAnsi="Book Antiqua" w:cs="Book Antiqua"/>
          <w:sz w:val="22"/>
          <w:szCs w:val="22"/>
        </w:rPr>
      </w:pPr>
      <w:r>
        <w:rPr>
          <w:rFonts w:ascii="Book Antiqua" w:eastAsia="Book Antiqua" w:hAnsi="Book Antiqua" w:cs="Book Antiqua"/>
          <w:sz w:val="22"/>
          <w:szCs w:val="22"/>
        </w:rPr>
        <w:t>pohybe tímu dopingovej kontroly pri výkone jeho činnosti v rámci dopingovej kontroly,</w:t>
      </w:r>
    </w:p>
    <w:p w14:paraId="00000034" w14:textId="77777777" w:rsidR="00CF5EA8" w:rsidRDefault="002B1F99">
      <w:pPr>
        <w:numPr>
          <w:ilvl w:val="1"/>
          <w:numId w:val="10"/>
        </w:numPr>
        <w:tabs>
          <w:tab w:val="left" w:pos="1985"/>
        </w:tabs>
        <w:spacing w:before="120" w:line="276" w:lineRule="auto"/>
        <w:ind w:left="1985" w:hanging="284"/>
        <w:jc w:val="both"/>
        <w:rPr>
          <w:rFonts w:ascii="Book Antiqua" w:eastAsia="Book Antiqua" w:hAnsi="Book Antiqua" w:cs="Book Antiqua"/>
          <w:sz w:val="22"/>
          <w:szCs w:val="22"/>
        </w:rPr>
      </w:pPr>
      <w:r>
        <w:rPr>
          <w:rFonts w:ascii="Book Antiqua" w:eastAsia="Book Antiqua" w:hAnsi="Book Antiqua" w:cs="Book Antiqua"/>
          <w:sz w:val="22"/>
          <w:szCs w:val="22"/>
        </w:rPr>
        <w:t>včasnej preprave odobratých vzoriek tak, aby bola zachovaná ich bezpečnosť a neporušenosť,</w:t>
      </w:r>
    </w:p>
    <w:p w14:paraId="00000035" w14:textId="77777777" w:rsidR="00CF5EA8" w:rsidRDefault="002B1F99">
      <w:pPr>
        <w:numPr>
          <w:ilvl w:val="0"/>
          <w:numId w:val="4"/>
        </w:numPr>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uzatvára dohody o recipročnom testovaní v súlade so Svetovým antidopingovým programom,</w:t>
      </w:r>
    </w:p>
    <w:p w14:paraId="00000036" w14:textId="77777777" w:rsidR="00CF5EA8" w:rsidRDefault="002B1F99">
      <w:pPr>
        <w:numPr>
          <w:ilvl w:val="0"/>
          <w:numId w:val="4"/>
        </w:numPr>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uznáva a zavádza postupy dopingovej kontroly a testov antidopingových organizácií v iných štátoch, ktoré sú v súlade so Svetovým antidopingovým programom, a športových sankcií, ktoré z nich vyplývajú,</w:t>
      </w:r>
    </w:p>
    <w:p w14:paraId="00000037" w14:textId="77777777" w:rsidR="00CF5EA8" w:rsidRDefault="002B1F99">
      <w:pPr>
        <w:numPr>
          <w:ilvl w:val="0"/>
          <w:numId w:val="4"/>
        </w:numPr>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podporuje výskum a v spolupráci s národnými športovými zväzmi a národnými športovými organizáciami zabezpečuje vzdelávanie v oblasti boja proti dopingu,</w:t>
      </w:r>
    </w:p>
    <w:p w14:paraId="00000038" w14:textId="77777777" w:rsidR="00CF5EA8" w:rsidRDefault="002B1F99">
      <w:pPr>
        <w:numPr>
          <w:ilvl w:val="0"/>
          <w:numId w:val="4"/>
        </w:numPr>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vypracúva výročnú správu o činnosti, ktorá obsahuje najmä</w:t>
      </w:r>
    </w:p>
    <w:p w14:paraId="00000039" w14:textId="77777777" w:rsidR="00CF5EA8" w:rsidRDefault="002B1F99">
      <w:pPr>
        <w:numPr>
          <w:ilvl w:val="1"/>
          <w:numId w:val="20"/>
        </w:numPr>
        <w:tabs>
          <w:tab w:val="left" w:pos="1985"/>
        </w:tabs>
        <w:spacing w:before="120" w:line="276" w:lineRule="auto"/>
        <w:ind w:left="1985" w:hanging="284"/>
        <w:jc w:val="both"/>
        <w:rPr>
          <w:rFonts w:ascii="Book Antiqua" w:eastAsia="Book Antiqua" w:hAnsi="Book Antiqua" w:cs="Book Antiqua"/>
          <w:sz w:val="22"/>
          <w:szCs w:val="22"/>
        </w:rPr>
      </w:pPr>
      <w:r>
        <w:rPr>
          <w:rFonts w:ascii="Book Antiqua" w:eastAsia="Book Antiqua" w:hAnsi="Book Antiqua" w:cs="Book Antiqua"/>
          <w:sz w:val="22"/>
          <w:szCs w:val="22"/>
        </w:rPr>
        <w:t>informáciu o zmenách predpisov agentúry,</w:t>
      </w:r>
    </w:p>
    <w:p w14:paraId="0000003A" w14:textId="77777777" w:rsidR="00CF5EA8" w:rsidRDefault="002B1F99">
      <w:pPr>
        <w:numPr>
          <w:ilvl w:val="1"/>
          <w:numId w:val="20"/>
        </w:numPr>
        <w:tabs>
          <w:tab w:val="left" w:pos="1985"/>
        </w:tabs>
        <w:spacing w:before="120" w:line="276" w:lineRule="auto"/>
        <w:ind w:left="1985" w:hanging="284"/>
        <w:jc w:val="both"/>
        <w:rPr>
          <w:rFonts w:ascii="Book Antiqua" w:eastAsia="Book Antiqua" w:hAnsi="Book Antiqua" w:cs="Book Antiqua"/>
          <w:sz w:val="22"/>
          <w:szCs w:val="22"/>
        </w:rPr>
      </w:pPr>
      <w:r>
        <w:rPr>
          <w:rFonts w:ascii="Book Antiqua" w:eastAsia="Book Antiqua" w:hAnsi="Book Antiqua" w:cs="Book Antiqua"/>
          <w:sz w:val="22"/>
          <w:szCs w:val="22"/>
        </w:rPr>
        <w:t>informáciu o orgánoch, ich zmenách a o ich činnosti,</w:t>
      </w:r>
    </w:p>
    <w:p w14:paraId="0000003B" w14:textId="77777777" w:rsidR="00CF5EA8" w:rsidRDefault="002B1F99">
      <w:pPr>
        <w:numPr>
          <w:ilvl w:val="1"/>
          <w:numId w:val="20"/>
        </w:numPr>
        <w:tabs>
          <w:tab w:val="left" w:pos="1985"/>
        </w:tabs>
        <w:spacing w:before="120" w:line="276" w:lineRule="auto"/>
        <w:ind w:left="1985" w:hanging="284"/>
        <w:jc w:val="both"/>
        <w:rPr>
          <w:rFonts w:ascii="Book Antiqua" w:eastAsia="Book Antiqua" w:hAnsi="Book Antiqua" w:cs="Book Antiqua"/>
          <w:sz w:val="22"/>
          <w:szCs w:val="22"/>
        </w:rPr>
      </w:pPr>
      <w:r>
        <w:rPr>
          <w:rFonts w:ascii="Book Antiqua" w:eastAsia="Book Antiqua" w:hAnsi="Book Antiqua" w:cs="Book Antiqua"/>
          <w:sz w:val="22"/>
          <w:szCs w:val="22"/>
        </w:rPr>
        <w:t>prehľad vykonaných dopingových kontrol a plánu vzdelávania v predchádzajúcom kalendárnom roku,</w:t>
      </w:r>
    </w:p>
    <w:p w14:paraId="0000003C" w14:textId="77777777" w:rsidR="00CF5EA8" w:rsidRDefault="002B1F99">
      <w:pPr>
        <w:numPr>
          <w:ilvl w:val="1"/>
          <w:numId w:val="20"/>
        </w:numPr>
        <w:tabs>
          <w:tab w:val="left" w:pos="1985"/>
        </w:tabs>
        <w:spacing w:before="120" w:line="276" w:lineRule="auto"/>
        <w:ind w:left="1985" w:hanging="284"/>
        <w:jc w:val="both"/>
        <w:rPr>
          <w:rFonts w:ascii="Book Antiqua" w:eastAsia="Book Antiqua" w:hAnsi="Book Antiqua" w:cs="Book Antiqua"/>
          <w:sz w:val="22"/>
          <w:szCs w:val="22"/>
        </w:rPr>
      </w:pPr>
      <w:r>
        <w:rPr>
          <w:rFonts w:ascii="Book Antiqua" w:eastAsia="Book Antiqua" w:hAnsi="Book Antiqua" w:cs="Book Antiqua"/>
          <w:sz w:val="22"/>
          <w:szCs w:val="22"/>
        </w:rPr>
        <w:t>vyhodnotenie ročného plánu dopingových kontrol v predchádzajúcom kalendárnom roku,</w:t>
      </w:r>
    </w:p>
    <w:p w14:paraId="0000003D" w14:textId="77777777" w:rsidR="00CF5EA8" w:rsidRDefault="002B1F99">
      <w:pPr>
        <w:numPr>
          <w:ilvl w:val="0"/>
          <w:numId w:val="4"/>
        </w:numPr>
        <w:tabs>
          <w:tab w:val="left" w:pos="1701"/>
        </w:tabs>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 xml:space="preserve">oznamuje orgánom činným v trestnom konaní bez zbytočného odkladu po skončení analýzy  odobratých vzoriek športovca zistenie prítomnosti látok s anabolickým a iným hormonálnym účinkom v  odobratej vzorke. </w:t>
      </w:r>
    </w:p>
    <w:p w14:paraId="0000003E" w14:textId="77777777" w:rsidR="00CF5EA8" w:rsidRDefault="002B1F99">
      <w:pPr>
        <w:numPr>
          <w:ilvl w:val="0"/>
          <w:numId w:val="3"/>
        </w:numPr>
        <w:spacing w:before="120" w:line="276" w:lineRule="auto"/>
        <w:ind w:left="1418" w:hanging="425"/>
        <w:jc w:val="both"/>
        <w:rPr>
          <w:rFonts w:ascii="Book Antiqua" w:eastAsia="Book Antiqua" w:hAnsi="Book Antiqua" w:cs="Book Antiqua"/>
          <w:sz w:val="22"/>
          <w:szCs w:val="22"/>
        </w:rPr>
      </w:pPr>
      <w:r>
        <w:rPr>
          <w:rFonts w:ascii="Book Antiqua" w:eastAsia="Book Antiqua" w:hAnsi="Book Antiqua" w:cs="Book Antiqua"/>
          <w:sz w:val="22"/>
          <w:szCs w:val="22"/>
        </w:rPr>
        <w:t>Podrobnosti o úlohách a organizácii agentúry upraví štatút, ktorý vydá ministerstvo školstva.</w:t>
      </w:r>
    </w:p>
    <w:p w14:paraId="0000003F" w14:textId="77777777" w:rsidR="00CF5EA8" w:rsidRDefault="00CF5EA8">
      <w:pPr>
        <w:spacing w:before="120" w:line="276" w:lineRule="auto"/>
        <w:jc w:val="both"/>
        <w:rPr>
          <w:rFonts w:ascii="Book Antiqua" w:eastAsia="Book Antiqua" w:hAnsi="Book Antiqua" w:cs="Book Antiqua"/>
          <w:sz w:val="22"/>
          <w:szCs w:val="22"/>
        </w:rPr>
      </w:pPr>
    </w:p>
    <w:p w14:paraId="00000040" w14:textId="77777777" w:rsidR="00CF5EA8" w:rsidRDefault="002B1F99">
      <w:pPr>
        <w:spacing w:before="120" w:line="276" w:lineRule="auto"/>
        <w:ind w:firstLine="993"/>
        <w:jc w:val="center"/>
        <w:rPr>
          <w:rFonts w:ascii="Book Antiqua" w:eastAsia="Book Antiqua" w:hAnsi="Book Antiqua" w:cs="Book Antiqua"/>
          <w:b/>
          <w:sz w:val="22"/>
          <w:szCs w:val="22"/>
        </w:rPr>
      </w:pPr>
      <w:r>
        <w:rPr>
          <w:rFonts w:ascii="Book Antiqua" w:eastAsia="Book Antiqua" w:hAnsi="Book Antiqua" w:cs="Book Antiqua"/>
          <w:b/>
          <w:sz w:val="22"/>
          <w:szCs w:val="22"/>
        </w:rPr>
        <w:t>§ 87</w:t>
      </w:r>
    </w:p>
    <w:p w14:paraId="00000042" w14:textId="77777777" w:rsidR="00CF5EA8" w:rsidRDefault="002B1F99">
      <w:pPr>
        <w:numPr>
          <w:ilvl w:val="0"/>
          <w:numId w:val="17"/>
        </w:numPr>
        <w:spacing w:before="120" w:line="276" w:lineRule="auto"/>
        <w:jc w:val="both"/>
        <w:rPr>
          <w:rFonts w:ascii="Book Antiqua" w:eastAsia="Book Antiqua" w:hAnsi="Book Antiqua" w:cs="Book Antiqua"/>
          <w:sz w:val="22"/>
          <w:szCs w:val="22"/>
        </w:rPr>
      </w:pPr>
      <w:r>
        <w:rPr>
          <w:rFonts w:ascii="Book Antiqua" w:eastAsia="Book Antiqua" w:hAnsi="Book Antiqua" w:cs="Book Antiqua"/>
          <w:sz w:val="22"/>
          <w:szCs w:val="22"/>
        </w:rPr>
        <w:t>Agentúra je povinná prijať antidopingové pravidlá v súlade so Svetovým antidopingovým programom.</w:t>
      </w:r>
    </w:p>
    <w:p w14:paraId="00000043" w14:textId="77777777" w:rsidR="00CF5EA8" w:rsidRDefault="002B1F99">
      <w:pPr>
        <w:numPr>
          <w:ilvl w:val="0"/>
          <w:numId w:val="17"/>
        </w:numPr>
        <w:spacing w:line="276" w:lineRule="auto"/>
        <w:jc w:val="both"/>
        <w:rPr>
          <w:rFonts w:ascii="Book Antiqua" w:eastAsia="Book Antiqua" w:hAnsi="Book Antiqua" w:cs="Book Antiqua"/>
          <w:sz w:val="22"/>
          <w:szCs w:val="22"/>
        </w:rPr>
      </w:pPr>
      <w:r>
        <w:rPr>
          <w:rFonts w:ascii="Book Antiqua" w:eastAsia="Book Antiqua" w:hAnsi="Book Antiqua" w:cs="Book Antiqua"/>
          <w:sz w:val="22"/>
          <w:szCs w:val="22"/>
        </w:rPr>
        <w:t>Pôsobnosť agentúry a jej antidopingových pravidiel sa vzťahuje a uplatňuje</w:t>
      </w:r>
    </w:p>
    <w:p w14:paraId="00000044" w14:textId="77777777" w:rsidR="00CF5EA8" w:rsidRDefault="002B1F99">
      <w:pPr>
        <w:numPr>
          <w:ilvl w:val="0"/>
          <w:numId w:val="2"/>
        </w:numPr>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lastRenderedPageBreak/>
        <w:t>na športovú organizáciu so sídlom na území Slovenskej republiky,</w:t>
      </w:r>
    </w:p>
    <w:p w14:paraId="00000045" w14:textId="77777777" w:rsidR="00CF5EA8" w:rsidRDefault="002B1F99">
      <w:pPr>
        <w:numPr>
          <w:ilvl w:val="0"/>
          <w:numId w:val="2"/>
        </w:numPr>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na organizátora súťaže so sídlom na území Slovenskej republiky,</w:t>
      </w:r>
    </w:p>
    <w:p w14:paraId="00000046" w14:textId="77777777" w:rsidR="00CF5EA8" w:rsidRDefault="002B1F99">
      <w:pPr>
        <w:numPr>
          <w:ilvl w:val="0"/>
          <w:numId w:val="2"/>
        </w:numPr>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na športovca, ktorý je občanom Slovenskej republiky,</w:t>
      </w:r>
    </w:p>
    <w:p w14:paraId="00000047" w14:textId="77777777" w:rsidR="00CF5EA8" w:rsidRDefault="002B1F99">
      <w:pPr>
        <w:numPr>
          <w:ilvl w:val="0"/>
          <w:numId w:val="2"/>
        </w:numPr>
        <w:tabs>
          <w:tab w:val="left" w:pos="1701"/>
        </w:tabs>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bez ohľadu na štátne občianstvo, na</w:t>
      </w:r>
    </w:p>
    <w:p w14:paraId="00000048" w14:textId="77777777" w:rsidR="00CF5EA8" w:rsidRDefault="002B1F99">
      <w:pPr>
        <w:numPr>
          <w:ilvl w:val="0"/>
          <w:numId w:val="18"/>
        </w:numPr>
        <w:spacing w:before="120" w:line="276" w:lineRule="auto"/>
        <w:ind w:left="1985" w:hanging="284"/>
        <w:jc w:val="both"/>
        <w:rPr>
          <w:rFonts w:ascii="Book Antiqua" w:eastAsia="Book Antiqua" w:hAnsi="Book Antiqua" w:cs="Book Antiqua"/>
          <w:sz w:val="22"/>
          <w:szCs w:val="22"/>
        </w:rPr>
      </w:pPr>
      <w:r>
        <w:rPr>
          <w:rFonts w:ascii="Book Antiqua" w:eastAsia="Book Antiqua" w:hAnsi="Book Antiqua" w:cs="Book Antiqua"/>
          <w:sz w:val="22"/>
          <w:szCs w:val="22"/>
        </w:rPr>
        <w:t>športovca a sprievodný personál športovca, ktorí sú príslušníkmi národného športového zväzu alebo športového klubu so zväzovou príslušnosťou k národnému športovému zväzu,</w:t>
      </w:r>
    </w:p>
    <w:p w14:paraId="00000049" w14:textId="77777777" w:rsidR="00CF5EA8" w:rsidRDefault="002B1F99">
      <w:pPr>
        <w:numPr>
          <w:ilvl w:val="0"/>
          <w:numId w:val="18"/>
        </w:numPr>
        <w:spacing w:before="120" w:line="276" w:lineRule="auto"/>
        <w:ind w:left="1985" w:hanging="284"/>
        <w:jc w:val="both"/>
        <w:rPr>
          <w:rFonts w:ascii="Book Antiqua" w:eastAsia="Book Antiqua" w:hAnsi="Book Antiqua" w:cs="Book Antiqua"/>
          <w:sz w:val="22"/>
          <w:szCs w:val="22"/>
        </w:rPr>
      </w:pPr>
      <w:r>
        <w:rPr>
          <w:rFonts w:ascii="Book Antiqua" w:eastAsia="Book Antiqua" w:hAnsi="Book Antiqua" w:cs="Book Antiqua"/>
          <w:sz w:val="22"/>
          <w:szCs w:val="22"/>
        </w:rPr>
        <w:t>športovca a sprievodný personál športovca, ktorí sa zúčastňujú súťaže, ktorá je organizovaná národným športovým zväzom alebo športovým klubom so zväzovou príslušnosťou k národnému športovému zväzu,</w:t>
      </w:r>
    </w:p>
    <w:p w14:paraId="0000004A" w14:textId="77777777" w:rsidR="00CF5EA8" w:rsidRDefault="002B1F99">
      <w:pPr>
        <w:numPr>
          <w:ilvl w:val="0"/>
          <w:numId w:val="18"/>
        </w:numPr>
        <w:spacing w:before="120" w:line="276" w:lineRule="auto"/>
        <w:ind w:left="1985" w:hanging="284"/>
        <w:jc w:val="both"/>
        <w:rPr>
          <w:rFonts w:ascii="Book Antiqua" w:eastAsia="Book Antiqua" w:hAnsi="Book Antiqua" w:cs="Book Antiqua"/>
          <w:sz w:val="22"/>
          <w:szCs w:val="22"/>
        </w:rPr>
      </w:pPr>
      <w:r>
        <w:rPr>
          <w:rFonts w:ascii="Book Antiqua" w:eastAsia="Book Antiqua" w:hAnsi="Book Antiqua" w:cs="Book Antiqua"/>
          <w:sz w:val="22"/>
          <w:szCs w:val="22"/>
        </w:rPr>
        <w:t>fyzickú osobu, ktorá je na účely boja proti dopingu v športe príslušná k športovej organizácii,</w:t>
      </w:r>
    </w:p>
    <w:p w14:paraId="0000004B" w14:textId="77777777" w:rsidR="00CF5EA8" w:rsidRDefault="002B1F99">
      <w:pPr>
        <w:numPr>
          <w:ilvl w:val="0"/>
          <w:numId w:val="18"/>
        </w:numPr>
        <w:spacing w:before="120" w:line="276" w:lineRule="auto"/>
        <w:ind w:left="1985" w:hanging="284"/>
        <w:jc w:val="both"/>
        <w:rPr>
          <w:rFonts w:ascii="Book Antiqua" w:eastAsia="Book Antiqua" w:hAnsi="Book Antiqua" w:cs="Book Antiqua"/>
          <w:sz w:val="22"/>
          <w:szCs w:val="22"/>
        </w:rPr>
      </w:pPr>
      <w:r>
        <w:rPr>
          <w:rFonts w:ascii="Book Antiqua" w:eastAsia="Book Antiqua" w:hAnsi="Book Antiqua" w:cs="Book Antiqua"/>
          <w:sz w:val="22"/>
          <w:szCs w:val="22"/>
        </w:rPr>
        <w:t>športovca a sprievodný personál športovca, ktorí sa zúčastňujú celoštátnej súťaže, ktorej organizátorom nie je národný športový zväz alebo športový klub so zväzovou príslušnosťou k národnému športovému zväzu,</w:t>
      </w:r>
    </w:p>
    <w:p w14:paraId="0000004C" w14:textId="77777777" w:rsidR="00CF5EA8" w:rsidRDefault="002B1F99">
      <w:pPr>
        <w:numPr>
          <w:ilvl w:val="0"/>
          <w:numId w:val="18"/>
        </w:numPr>
        <w:spacing w:before="120" w:line="276" w:lineRule="auto"/>
        <w:ind w:left="1985" w:hanging="284"/>
        <w:jc w:val="both"/>
        <w:rPr>
          <w:rFonts w:ascii="Book Antiqua" w:eastAsia="Book Antiqua" w:hAnsi="Book Antiqua" w:cs="Book Antiqua"/>
          <w:sz w:val="22"/>
          <w:szCs w:val="22"/>
        </w:rPr>
      </w:pPr>
      <w:r>
        <w:rPr>
          <w:rFonts w:ascii="Book Antiqua" w:eastAsia="Book Antiqua" w:hAnsi="Book Antiqua" w:cs="Book Antiqua"/>
          <w:sz w:val="22"/>
          <w:szCs w:val="22"/>
        </w:rPr>
        <w:t>športovca, ktorý nie je športovcom podľa prvého, druhého alebo štvrtého bodu a má záujem zúčastniť sa medzinárodnej súťaže alebo celoštátnej súťaže,</w:t>
      </w:r>
    </w:p>
    <w:p w14:paraId="0000004D" w14:textId="77777777" w:rsidR="00CF5EA8" w:rsidRDefault="002B1F99">
      <w:pPr>
        <w:numPr>
          <w:ilvl w:val="0"/>
          <w:numId w:val="18"/>
        </w:numPr>
        <w:spacing w:before="120" w:line="276" w:lineRule="auto"/>
        <w:ind w:left="1985" w:hanging="284"/>
        <w:jc w:val="both"/>
        <w:rPr>
          <w:rFonts w:ascii="Book Antiqua" w:eastAsia="Book Antiqua" w:hAnsi="Book Antiqua" w:cs="Book Antiqua"/>
          <w:sz w:val="22"/>
          <w:szCs w:val="22"/>
        </w:rPr>
      </w:pPr>
      <w:r>
        <w:rPr>
          <w:rFonts w:ascii="Book Antiqua" w:eastAsia="Book Antiqua" w:hAnsi="Book Antiqua" w:cs="Book Antiqua"/>
          <w:sz w:val="22"/>
          <w:szCs w:val="22"/>
        </w:rPr>
        <w:t>športovca, ktorý sa nachádza na území Slovenskej republiky počas súťaže alebo v čase mimo nej,</w:t>
      </w:r>
    </w:p>
    <w:p w14:paraId="0000004E" w14:textId="77777777" w:rsidR="00CF5EA8" w:rsidRDefault="002B1F99">
      <w:pPr>
        <w:numPr>
          <w:ilvl w:val="0"/>
          <w:numId w:val="18"/>
        </w:numPr>
        <w:spacing w:before="120" w:line="276" w:lineRule="auto"/>
        <w:ind w:left="1985" w:hanging="284"/>
        <w:jc w:val="both"/>
        <w:rPr>
          <w:rFonts w:ascii="Book Antiqua" w:eastAsia="Book Antiqua" w:hAnsi="Book Antiqua" w:cs="Book Antiqua"/>
          <w:sz w:val="22"/>
          <w:szCs w:val="22"/>
        </w:rPr>
      </w:pPr>
      <w:r>
        <w:rPr>
          <w:rFonts w:ascii="Book Antiqua" w:eastAsia="Book Antiqua" w:hAnsi="Book Antiqua" w:cs="Book Antiqua"/>
          <w:sz w:val="22"/>
          <w:szCs w:val="22"/>
        </w:rPr>
        <w:t>športovca, ktorý má na území Slovenskej republiky trvalý pobyt.</w:t>
      </w:r>
    </w:p>
    <w:p w14:paraId="0000004F" w14:textId="77777777" w:rsidR="00CF5EA8" w:rsidRDefault="00CF5EA8">
      <w:pPr>
        <w:spacing w:before="120" w:line="276" w:lineRule="auto"/>
        <w:jc w:val="both"/>
        <w:rPr>
          <w:rFonts w:ascii="Book Antiqua" w:eastAsia="Book Antiqua" w:hAnsi="Book Antiqua" w:cs="Book Antiqua"/>
          <w:sz w:val="22"/>
          <w:szCs w:val="22"/>
        </w:rPr>
      </w:pPr>
    </w:p>
    <w:p w14:paraId="00000050" w14:textId="77777777" w:rsidR="00CF5EA8" w:rsidRDefault="002B1F99">
      <w:pPr>
        <w:spacing w:before="120" w:line="276" w:lineRule="auto"/>
        <w:ind w:firstLine="993"/>
        <w:jc w:val="center"/>
        <w:rPr>
          <w:rFonts w:ascii="Book Antiqua" w:eastAsia="Book Antiqua" w:hAnsi="Book Antiqua" w:cs="Book Antiqua"/>
          <w:b/>
          <w:sz w:val="22"/>
          <w:szCs w:val="22"/>
        </w:rPr>
      </w:pPr>
      <w:r>
        <w:rPr>
          <w:rFonts w:ascii="Book Antiqua" w:eastAsia="Book Antiqua" w:hAnsi="Book Antiqua" w:cs="Book Antiqua"/>
          <w:b/>
          <w:sz w:val="22"/>
          <w:szCs w:val="22"/>
        </w:rPr>
        <w:t>Doping</w:t>
      </w:r>
    </w:p>
    <w:p w14:paraId="00000051" w14:textId="77777777" w:rsidR="00CF5EA8" w:rsidRDefault="002B1F99">
      <w:pPr>
        <w:spacing w:before="120" w:line="276" w:lineRule="auto"/>
        <w:ind w:firstLine="993"/>
        <w:jc w:val="center"/>
        <w:rPr>
          <w:rFonts w:ascii="Book Antiqua" w:eastAsia="Book Antiqua" w:hAnsi="Book Antiqua" w:cs="Book Antiqua"/>
          <w:b/>
          <w:sz w:val="22"/>
          <w:szCs w:val="22"/>
        </w:rPr>
      </w:pPr>
      <w:r>
        <w:rPr>
          <w:rFonts w:ascii="Book Antiqua" w:eastAsia="Book Antiqua" w:hAnsi="Book Antiqua" w:cs="Book Antiqua"/>
          <w:b/>
          <w:sz w:val="22"/>
          <w:szCs w:val="22"/>
        </w:rPr>
        <w:t>§ 88</w:t>
      </w:r>
    </w:p>
    <w:p w14:paraId="00000053" w14:textId="77777777" w:rsidR="00CF5EA8" w:rsidRDefault="002B1F99">
      <w:pPr>
        <w:numPr>
          <w:ilvl w:val="0"/>
          <w:numId w:val="23"/>
        </w:numPr>
        <w:tabs>
          <w:tab w:val="left" w:pos="1418"/>
        </w:tabs>
        <w:spacing w:before="120" w:line="276" w:lineRule="auto"/>
        <w:ind w:left="1418" w:hanging="425"/>
        <w:jc w:val="both"/>
        <w:rPr>
          <w:rFonts w:ascii="Book Antiqua" w:eastAsia="Book Antiqua" w:hAnsi="Book Antiqua" w:cs="Book Antiqua"/>
          <w:sz w:val="22"/>
          <w:szCs w:val="22"/>
        </w:rPr>
      </w:pPr>
      <w:r>
        <w:rPr>
          <w:rFonts w:ascii="Book Antiqua" w:eastAsia="Book Antiqua" w:hAnsi="Book Antiqua" w:cs="Book Antiqua"/>
          <w:sz w:val="22"/>
          <w:szCs w:val="22"/>
        </w:rPr>
        <w:t>Dopingom  v súlade s pravidlami Svetového antidopingového programu je</w:t>
      </w:r>
    </w:p>
    <w:p w14:paraId="00000054" w14:textId="77777777" w:rsidR="00CF5EA8" w:rsidRDefault="002B1F99">
      <w:pPr>
        <w:numPr>
          <w:ilvl w:val="0"/>
          <w:numId w:val="14"/>
        </w:numPr>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prítomnosť zakázanej látky alebo jej metabolitov, alebo jej markerov v odobratej vzorke,</w:t>
      </w:r>
    </w:p>
    <w:p w14:paraId="00000055" w14:textId="77777777" w:rsidR="00CF5EA8" w:rsidRDefault="002B1F99">
      <w:pPr>
        <w:numPr>
          <w:ilvl w:val="0"/>
          <w:numId w:val="14"/>
        </w:numPr>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použitie alebo pokus o použitie zakázanej látky alebo zakázanej metódy športovcom,</w:t>
      </w:r>
    </w:p>
    <w:p w14:paraId="00000056" w14:textId="77777777" w:rsidR="00CF5EA8" w:rsidRDefault="002B1F99">
      <w:pPr>
        <w:numPr>
          <w:ilvl w:val="0"/>
          <w:numId w:val="14"/>
        </w:numPr>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vyhýbanie sa, odmietnutie alebo nepodrobenie sa odberu vzorky športovcom,</w:t>
      </w:r>
    </w:p>
    <w:p w14:paraId="00000057" w14:textId="77777777" w:rsidR="00CF5EA8" w:rsidRDefault="002B1F99">
      <w:pPr>
        <w:numPr>
          <w:ilvl w:val="0"/>
          <w:numId w:val="14"/>
        </w:numPr>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neposkytnutie informácie o mieste pobytu športovca,</w:t>
      </w:r>
    </w:p>
    <w:p w14:paraId="00000058" w14:textId="77777777" w:rsidR="00CF5EA8" w:rsidRDefault="002B1F99">
      <w:pPr>
        <w:numPr>
          <w:ilvl w:val="0"/>
          <w:numId w:val="14"/>
        </w:numPr>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falšovanie alebo pokus o falšovanie počas časti dopingovej kontroly športovcom alebo inou osobou,</w:t>
      </w:r>
    </w:p>
    <w:p w14:paraId="00000059" w14:textId="77777777" w:rsidR="00CF5EA8" w:rsidRDefault="002B1F99">
      <w:pPr>
        <w:numPr>
          <w:ilvl w:val="0"/>
          <w:numId w:val="14"/>
        </w:numPr>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držba zakázanej látky alebo použitie zakázanej metódy športovcom alebo sprievodným personálom športovca,</w:t>
      </w:r>
    </w:p>
    <w:p w14:paraId="0000005A" w14:textId="77777777" w:rsidR="00CF5EA8" w:rsidRDefault="002B1F99">
      <w:pPr>
        <w:numPr>
          <w:ilvl w:val="0"/>
          <w:numId w:val="14"/>
        </w:numPr>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lastRenderedPageBreak/>
        <w:t>obchodovanie alebo pokus o obchodovanie s akoukoľvek zakázanou látkou alebo zakázanou metódou športovcom alebo inou osobou,</w:t>
      </w:r>
    </w:p>
    <w:p w14:paraId="0000005B" w14:textId="77777777" w:rsidR="00CF5EA8" w:rsidRDefault="002B1F99">
      <w:pPr>
        <w:numPr>
          <w:ilvl w:val="0"/>
          <w:numId w:val="14"/>
        </w:numPr>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 xml:space="preserve">podanie alebo pokus o podanie zakázanej látky alebo zakázanej metódy športovcom alebo inou osobou športovcovi počas súťaže alebo podanie alebo pokus o podanie zakázanej látky alebo zakázanej metódy, ktoré sú zakázané  mimo súťaže, športovcovi v období mimo súťaže. </w:t>
      </w:r>
    </w:p>
    <w:p w14:paraId="0000005C" w14:textId="77777777" w:rsidR="00CF5EA8" w:rsidRDefault="002B1F99">
      <w:pPr>
        <w:numPr>
          <w:ilvl w:val="0"/>
          <w:numId w:val="14"/>
        </w:numPr>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spoluúčasť alebo pokus o spoluúčasť pri dopingu športovcom alebo inou osobou,</w:t>
      </w:r>
    </w:p>
    <w:p w14:paraId="0000005D" w14:textId="77777777" w:rsidR="00CF5EA8" w:rsidRDefault="002B1F99">
      <w:pPr>
        <w:numPr>
          <w:ilvl w:val="0"/>
          <w:numId w:val="14"/>
        </w:numPr>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zakázané združovanie športovca alebo inej osoby,</w:t>
      </w:r>
    </w:p>
    <w:p w14:paraId="0000005E" w14:textId="77777777" w:rsidR="00CF5EA8" w:rsidRDefault="002B1F99">
      <w:pPr>
        <w:numPr>
          <w:ilvl w:val="0"/>
          <w:numId w:val="14"/>
        </w:numPr>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odrádzanie od oznámenia dopingu príslušnému orgánu alebo pomsta za  oznámenie dopingu  príslušnému orgánu zo strany športovca alebo inej osoby, ak nejde o konanie podľa písm. e).</w:t>
      </w:r>
    </w:p>
    <w:p w14:paraId="0000005F" w14:textId="77777777" w:rsidR="00CF5EA8" w:rsidRDefault="002B1F99">
      <w:pPr>
        <w:numPr>
          <w:ilvl w:val="0"/>
          <w:numId w:val="23"/>
        </w:numPr>
        <w:spacing w:before="120" w:line="276" w:lineRule="auto"/>
        <w:ind w:left="1418" w:hanging="425"/>
        <w:jc w:val="both"/>
        <w:rPr>
          <w:rFonts w:ascii="Book Antiqua" w:eastAsia="Book Antiqua" w:hAnsi="Book Antiqua" w:cs="Book Antiqua"/>
          <w:sz w:val="22"/>
          <w:szCs w:val="22"/>
        </w:rPr>
      </w:pPr>
      <w:r>
        <w:rPr>
          <w:rFonts w:ascii="Book Antiqua" w:eastAsia="Book Antiqua" w:hAnsi="Book Antiqua" w:cs="Book Antiqua"/>
          <w:sz w:val="22"/>
          <w:szCs w:val="22"/>
        </w:rPr>
        <w:t>Doping sa zakazuje.</w:t>
      </w:r>
    </w:p>
    <w:p w14:paraId="00000060" w14:textId="77777777" w:rsidR="00CF5EA8" w:rsidRDefault="002B1F99">
      <w:pPr>
        <w:numPr>
          <w:ilvl w:val="0"/>
          <w:numId w:val="23"/>
        </w:numPr>
        <w:spacing w:before="120" w:line="276" w:lineRule="auto"/>
        <w:ind w:left="1418" w:hanging="425"/>
        <w:jc w:val="both"/>
        <w:rPr>
          <w:rFonts w:ascii="Book Antiqua" w:eastAsia="Book Antiqua" w:hAnsi="Book Antiqua" w:cs="Book Antiqua"/>
          <w:sz w:val="22"/>
          <w:szCs w:val="22"/>
        </w:rPr>
      </w:pPr>
      <w:r>
        <w:rPr>
          <w:rFonts w:ascii="Book Antiqua" w:eastAsia="Book Antiqua" w:hAnsi="Book Antiqua" w:cs="Book Antiqua"/>
          <w:sz w:val="22"/>
          <w:szCs w:val="22"/>
        </w:rPr>
        <w:t>Ak bola športovcovi udelená terapeutická výnimka, dopingom nie je skutočnosť alebo konanie podľa odseku 1 písm. a), b), f) alebo h).</w:t>
      </w:r>
    </w:p>
    <w:p w14:paraId="232EF31F" w14:textId="77777777" w:rsidR="004D16C3" w:rsidRDefault="004D16C3">
      <w:pPr>
        <w:spacing w:before="120" w:line="276" w:lineRule="auto"/>
        <w:ind w:firstLine="993"/>
        <w:jc w:val="center"/>
        <w:rPr>
          <w:rFonts w:ascii="Book Antiqua" w:eastAsia="Book Antiqua" w:hAnsi="Book Antiqua" w:cs="Book Antiqua"/>
          <w:b/>
          <w:sz w:val="22"/>
          <w:szCs w:val="22"/>
        </w:rPr>
      </w:pPr>
    </w:p>
    <w:p w14:paraId="00000062" w14:textId="77777777" w:rsidR="00CF5EA8" w:rsidRDefault="002B1F99">
      <w:pPr>
        <w:spacing w:before="120" w:line="276" w:lineRule="auto"/>
        <w:ind w:firstLine="993"/>
        <w:jc w:val="center"/>
        <w:rPr>
          <w:rFonts w:ascii="Book Antiqua" w:eastAsia="Book Antiqua" w:hAnsi="Book Antiqua" w:cs="Book Antiqua"/>
          <w:b/>
          <w:sz w:val="22"/>
          <w:szCs w:val="22"/>
        </w:rPr>
      </w:pPr>
      <w:r>
        <w:rPr>
          <w:rFonts w:ascii="Book Antiqua" w:eastAsia="Book Antiqua" w:hAnsi="Book Antiqua" w:cs="Book Antiqua"/>
          <w:b/>
          <w:sz w:val="22"/>
          <w:szCs w:val="22"/>
        </w:rPr>
        <w:t xml:space="preserve">Dopingová kontrola </w:t>
      </w:r>
    </w:p>
    <w:p w14:paraId="00000063" w14:textId="77777777" w:rsidR="00CF5EA8" w:rsidRDefault="002B1F99">
      <w:pPr>
        <w:spacing w:before="120" w:line="276" w:lineRule="auto"/>
        <w:ind w:firstLine="993"/>
        <w:jc w:val="center"/>
        <w:rPr>
          <w:rFonts w:ascii="Book Antiqua" w:eastAsia="Book Antiqua" w:hAnsi="Book Antiqua" w:cs="Book Antiqua"/>
          <w:b/>
          <w:sz w:val="22"/>
          <w:szCs w:val="22"/>
        </w:rPr>
      </w:pPr>
      <w:r>
        <w:rPr>
          <w:rFonts w:ascii="Book Antiqua" w:eastAsia="Book Antiqua" w:hAnsi="Book Antiqua" w:cs="Book Antiqua"/>
          <w:b/>
          <w:sz w:val="22"/>
          <w:szCs w:val="22"/>
        </w:rPr>
        <w:t>§ 89</w:t>
      </w:r>
    </w:p>
    <w:p w14:paraId="00000066" w14:textId="77777777" w:rsidR="00CF5EA8" w:rsidRDefault="002B1F99">
      <w:pPr>
        <w:numPr>
          <w:ilvl w:val="0"/>
          <w:numId w:val="13"/>
        </w:numPr>
        <w:tabs>
          <w:tab w:val="left" w:pos="1418"/>
        </w:tabs>
        <w:spacing w:before="120" w:line="276" w:lineRule="auto"/>
        <w:ind w:left="1418" w:hanging="425"/>
        <w:jc w:val="both"/>
        <w:rPr>
          <w:rFonts w:ascii="Book Antiqua" w:eastAsia="Book Antiqua" w:hAnsi="Book Antiqua" w:cs="Book Antiqua"/>
          <w:sz w:val="22"/>
          <w:szCs w:val="22"/>
        </w:rPr>
      </w:pPr>
      <w:r>
        <w:rPr>
          <w:rFonts w:ascii="Book Antiqua" w:eastAsia="Book Antiqua" w:hAnsi="Book Antiqua" w:cs="Book Antiqua"/>
          <w:sz w:val="22"/>
          <w:szCs w:val="22"/>
        </w:rPr>
        <w:t>Doping sa zisťuje prostredníctvom dopingovej kontroly, ktorej súčasťou je najmä</w:t>
      </w:r>
    </w:p>
    <w:p w14:paraId="00000067" w14:textId="77777777" w:rsidR="00CF5EA8" w:rsidRDefault="002B1F99">
      <w:pPr>
        <w:numPr>
          <w:ilvl w:val="0"/>
          <w:numId w:val="7"/>
        </w:numPr>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plánovanie testov,</w:t>
      </w:r>
    </w:p>
    <w:p w14:paraId="00000068" w14:textId="77777777" w:rsidR="00CF5EA8" w:rsidRDefault="002B1F99">
      <w:pPr>
        <w:numPr>
          <w:ilvl w:val="0"/>
          <w:numId w:val="7"/>
        </w:numPr>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 xml:space="preserve">vedenie registra športovcov pre testovanie, </w:t>
      </w:r>
    </w:p>
    <w:p w14:paraId="00000069" w14:textId="77777777" w:rsidR="00CF5EA8" w:rsidRDefault="002B1F99">
      <w:pPr>
        <w:numPr>
          <w:ilvl w:val="0"/>
          <w:numId w:val="7"/>
        </w:numPr>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odber vzoriek, nakladanie s nimi a ich analýzy,</w:t>
      </w:r>
    </w:p>
    <w:p w14:paraId="0000006A" w14:textId="77777777" w:rsidR="00CF5EA8" w:rsidRDefault="002B1F99">
      <w:pPr>
        <w:numPr>
          <w:ilvl w:val="0"/>
          <w:numId w:val="7"/>
        </w:numPr>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nakladanie s výsledkami analýz odobratých vzoriek,</w:t>
      </w:r>
    </w:p>
    <w:p w14:paraId="0000006B" w14:textId="77777777" w:rsidR="00CF5EA8" w:rsidRDefault="002B1F99">
      <w:pPr>
        <w:numPr>
          <w:ilvl w:val="0"/>
          <w:numId w:val="7"/>
        </w:numPr>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vyšetrovanie, prejednávanie a rozhodovanie veci.</w:t>
      </w:r>
    </w:p>
    <w:p w14:paraId="0000006C" w14:textId="77777777" w:rsidR="00CF5EA8" w:rsidRDefault="002B1F99">
      <w:pPr>
        <w:numPr>
          <w:ilvl w:val="0"/>
          <w:numId w:val="13"/>
        </w:numPr>
        <w:tabs>
          <w:tab w:val="left" w:pos="1418"/>
        </w:tabs>
        <w:spacing w:before="120" w:line="276" w:lineRule="auto"/>
        <w:ind w:left="1418" w:hanging="425"/>
        <w:jc w:val="both"/>
        <w:rPr>
          <w:rFonts w:ascii="Book Antiqua" w:eastAsia="Book Antiqua" w:hAnsi="Book Antiqua" w:cs="Book Antiqua"/>
          <w:sz w:val="22"/>
          <w:szCs w:val="22"/>
        </w:rPr>
      </w:pPr>
      <w:r>
        <w:rPr>
          <w:rFonts w:ascii="Book Antiqua" w:eastAsia="Book Antiqua" w:hAnsi="Book Antiqua" w:cs="Book Antiqua"/>
          <w:sz w:val="22"/>
          <w:szCs w:val="22"/>
        </w:rPr>
        <w:t>Fyzické osoby v pôsobnosti agentúry sú povinné podrobiť sa dopingovej kontrole.</w:t>
      </w:r>
    </w:p>
    <w:p w14:paraId="0000006E" w14:textId="77777777" w:rsidR="00CF5EA8" w:rsidRDefault="002B1F99">
      <w:pPr>
        <w:spacing w:before="120" w:line="276" w:lineRule="auto"/>
        <w:ind w:firstLine="993"/>
        <w:jc w:val="center"/>
        <w:rPr>
          <w:rFonts w:ascii="Book Antiqua" w:eastAsia="Book Antiqua" w:hAnsi="Book Antiqua" w:cs="Book Antiqua"/>
          <w:b/>
          <w:sz w:val="22"/>
          <w:szCs w:val="22"/>
        </w:rPr>
      </w:pPr>
      <w:r>
        <w:rPr>
          <w:rFonts w:ascii="Book Antiqua" w:eastAsia="Book Antiqua" w:hAnsi="Book Antiqua" w:cs="Book Antiqua"/>
          <w:b/>
          <w:sz w:val="22"/>
          <w:szCs w:val="22"/>
        </w:rPr>
        <w:t>§ 90</w:t>
      </w:r>
    </w:p>
    <w:p w14:paraId="00000070" w14:textId="77777777" w:rsidR="00CF5EA8" w:rsidRDefault="002B1F99">
      <w:pPr>
        <w:numPr>
          <w:ilvl w:val="0"/>
          <w:numId w:val="8"/>
        </w:numPr>
        <w:spacing w:before="120" w:line="276" w:lineRule="auto"/>
        <w:ind w:left="1418" w:hanging="425"/>
        <w:jc w:val="both"/>
        <w:rPr>
          <w:rFonts w:ascii="Book Antiqua" w:eastAsia="Book Antiqua" w:hAnsi="Book Antiqua" w:cs="Book Antiqua"/>
          <w:sz w:val="22"/>
          <w:szCs w:val="22"/>
        </w:rPr>
      </w:pPr>
      <w:r>
        <w:rPr>
          <w:rFonts w:ascii="Book Antiqua" w:eastAsia="Book Antiqua" w:hAnsi="Book Antiqua" w:cs="Book Antiqua"/>
          <w:sz w:val="22"/>
          <w:szCs w:val="22"/>
        </w:rPr>
        <w:t>Agentúra vykonáva dopingovú kontrolu v súlade s medzinárodnými dohovormi, ktorými je Slovenská republika viazaná,</w:t>
      </w:r>
      <w:r>
        <w:rPr>
          <w:rFonts w:ascii="Book Antiqua" w:eastAsia="Book Antiqua" w:hAnsi="Book Antiqua" w:cs="Book Antiqua"/>
          <w:sz w:val="22"/>
          <w:szCs w:val="22"/>
          <w:vertAlign w:val="superscript"/>
        </w:rPr>
        <w:t>34b</w:t>
      </w:r>
      <w:r w:rsidRPr="00255DB8">
        <w:rPr>
          <w:rFonts w:ascii="Book Antiqua" w:eastAsia="Book Antiqua" w:hAnsi="Book Antiqua" w:cs="Book Antiqua"/>
          <w:sz w:val="22"/>
          <w:szCs w:val="22"/>
          <w:vertAlign w:val="superscript"/>
        </w:rPr>
        <w:t>)</w:t>
      </w:r>
      <w:r>
        <w:rPr>
          <w:rFonts w:ascii="Book Antiqua" w:eastAsia="Book Antiqua" w:hAnsi="Book Antiqua" w:cs="Book Antiqua"/>
          <w:sz w:val="22"/>
          <w:szCs w:val="22"/>
        </w:rPr>
        <w:t xml:space="preserve"> </w:t>
      </w:r>
    </w:p>
    <w:p w14:paraId="00000071" w14:textId="77777777" w:rsidR="00CF5EA8" w:rsidRDefault="002B1F99">
      <w:pPr>
        <w:numPr>
          <w:ilvl w:val="0"/>
          <w:numId w:val="5"/>
        </w:numPr>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z vlastného podnetu alebo</w:t>
      </w:r>
    </w:p>
    <w:p w14:paraId="00000072" w14:textId="77777777" w:rsidR="00CF5EA8" w:rsidRDefault="002B1F99">
      <w:pPr>
        <w:numPr>
          <w:ilvl w:val="0"/>
          <w:numId w:val="5"/>
        </w:numPr>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na základe podnetu fyzickej osoby alebo právnickej osoby, ktoré majú príslušnosť k športovej organizácii povinnej zapracovať pravidlá Svetového antidopingového programu.</w:t>
      </w:r>
    </w:p>
    <w:p w14:paraId="00000073" w14:textId="77777777" w:rsidR="00CF5EA8" w:rsidRDefault="002B1F99">
      <w:pPr>
        <w:numPr>
          <w:ilvl w:val="0"/>
          <w:numId w:val="8"/>
        </w:numPr>
        <w:spacing w:before="120" w:line="276" w:lineRule="auto"/>
        <w:ind w:left="1418" w:hanging="425"/>
        <w:jc w:val="both"/>
        <w:rPr>
          <w:rFonts w:ascii="Book Antiqua" w:eastAsia="Book Antiqua" w:hAnsi="Book Antiqua" w:cs="Book Antiqua"/>
          <w:sz w:val="22"/>
          <w:szCs w:val="22"/>
        </w:rPr>
      </w:pPr>
      <w:r>
        <w:rPr>
          <w:rFonts w:ascii="Book Antiqua" w:eastAsia="Book Antiqua" w:hAnsi="Book Antiqua" w:cs="Book Antiqua"/>
          <w:sz w:val="22"/>
          <w:szCs w:val="22"/>
        </w:rPr>
        <w:t xml:space="preserve">Náklady dopingovej kontroly uskutočnenej na základe podnetu podľa odseku 1 písm. b) znáša ten, kto podá podnet na jej vykonanie. </w:t>
      </w:r>
    </w:p>
    <w:p w14:paraId="00000074" w14:textId="77777777" w:rsidR="00CF5EA8" w:rsidRDefault="002B1F99">
      <w:pPr>
        <w:numPr>
          <w:ilvl w:val="0"/>
          <w:numId w:val="8"/>
        </w:numPr>
        <w:spacing w:before="120" w:line="276" w:lineRule="auto"/>
        <w:ind w:left="1418" w:hanging="425"/>
        <w:jc w:val="both"/>
        <w:rPr>
          <w:rFonts w:ascii="Book Antiqua" w:eastAsia="Book Antiqua" w:hAnsi="Book Antiqua" w:cs="Book Antiqua"/>
          <w:sz w:val="22"/>
          <w:szCs w:val="22"/>
        </w:rPr>
      </w:pPr>
      <w:r>
        <w:rPr>
          <w:rFonts w:ascii="Book Antiqua" w:eastAsia="Book Antiqua" w:hAnsi="Book Antiqua" w:cs="Book Antiqua"/>
          <w:sz w:val="22"/>
          <w:szCs w:val="22"/>
        </w:rPr>
        <w:lastRenderedPageBreak/>
        <w:t>V priestoroch výkonu dopingovej kontroly, ktoré boli na tento účel poskytnuté organizátorom súťaže, sa nesmú vyhotovovať žiadne obrazové záznamy, zvukové záznamy alebo zvukovo-obrazové záznamy.</w:t>
      </w:r>
    </w:p>
    <w:p w14:paraId="00000075" w14:textId="77777777" w:rsidR="00CF5EA8" w:rsidRDefault="00CF5EA8">
      <w:pPr>
        <w:spacing w:before="120" w:line="276" w:lineRule="auto"/>
        <w:jc w:val="both"/>
        <w:rPr>
          <w:rFonts w:ascii="Book Antiqua" w:eastAsia="Book Antiqua" w:hAnsi="Book Antiqua" w:cs="Book Antiqua"/>
          <w:b/>
          <w:sz w:val="22"/>
          <w:szCs w:val="22"/>
        </w:rPr>
      </w:pPr>
    </w:p>
    <w:p w14:paraId="00000076" w14:textId="77777777" w:rsidR="00CF5EA8" w:rsidRDefault="002B1F99">
      <w:pPr>
        <w:spacing w:before="120" w:line="276" w:lineRule="auto"/>
        <w:ind w:firstLine="993"/>
        <w:jc w:val="center"/>
        <w:rPr>
          <w:rFonts w:ascii="Book Antiqua" w:eastAsia="Book Antiqua" w:hAnsi="Book Antiqua" w:cs="Book Antiqua"/>
          <w:b/>
          <w:sz w:val="22"/>
          <w:szCs w:val="22"/>
        </w:rPr>
      </w:pPr>
      <w:r>
        <w:rPr>
          <w:rFonts w:ascii="Book Antiqua" w:eastAsia="Book Antiqua" w:hAnsi="Book Antiqua" w:cs="Book Antiqua"/>
          <w:b/>
          <w:sz w:val="22"/>
          <w:szCs w:val="22"/>
        </w:rPr>
        <w:t>§ 91</w:t>
      </w:r>
    </w:p>
    <w:p w14:paraId="00000077" w14:textId="77777777" w:rsidR="00CF5EA8" w:rsidRDefault="002B1F99">
      <w:pPr>
        <w:spacing w:before="120" w:line="276" w:lineRule="auto"/>
        <w:ind w:firstLine="993"/>
        <w:jc w:val="center"/>
        <w:rPr>
          <w:rFonts w:ascii="Book Antiqua" w:eastAsia="Book Antiqua" w:hAnsi="Book Antiqua" w:cs="Book Antiqua"/>
          <w:b/>
          <w:sz w:val="22"/>
          <w:szCs w:val="22"/>
        </w:rPr>
      </w:pPr>
      <w:r>
        <w:rPr>
          <w:rFonts w:ascii="Book Antiqua" w:eastAsia="Book Antiqua" w:hAnsi="Book Antiqua" w:cs="Book Antiqua"/>
          <w:b/>
          <w:sz w:val="22"/>
          <w:szCs w:val="22"/>
        </w:rPr>
        <w:t>Dopingový komisár</w:t>
      </w:r>
    </w:p>
    <w:p w14:paraId="00000079" w14:textId="77777777" w:rsidR="00CF5EA8" w:rsidRDefault="002B1F99">
      <w:pPr>
        <w:numPr>
          <w:ilvl w:val="0"/>
          <w:numId w:val="15"/>
        </w:numPr>
        <w:spacing w:before="120" w:line="276" w:lineRule="auto"/>
        <w:ind w:left="1418" w:hanging="425"/>
        <w:jc w:val="both"/>
        <w:rPr>
          <w:rFonts w:ascii="Book Antiqua" w:eastAsia="Book Antiqua" w:hAnsi="Book Antiqua" w:cs="Book Antiqua"/>
          <w:sz w:val="22"/>
          <w:szCs w:val="22"/>
        </w:rPr>
      </w:pPr>
      <w:r>
        <w:rPr>
          <w:rFonts w:ascii="Book Antiqua" w:eastAsia="Book Antiqua" w:hAnsi="Book Antiqua" w:cs="Book Antiqua"/>
          <w:sz w:val="22"/>
          <w:szCs w:val="22"/>
        </w:rPr>
        <w:t>Dopingovú kontrolu vykonáva agentúra prostredníctvom dopingových komisárov, ktorých poveruje riaditeľ agentúry. Dopingový komisár má v súvislosti s výkonom dopingovej kontroly postavenie verejného činiteľa.</w:t>
      </w:r>
    </w:p>
    <w:p w14:paraId="0000007A" w14:textId="77777777" w:rsidR="00CF5EA8" w:rsidRDefault="002B1F99">
      <w:pPr>
        <w:numPr>
          <w:ilvl w:val="0"/>
          <w:numId w:val="15"/>
        </w:numPr>
        <w:spacing w:before="120" w:line="276" w:lineRule="auto"/>
        <w:ind w:left="1418" w:hanging="425"/>
        <w:jc w:val="both"/>
        <w:rPr>
          <w:rFonts w:ascii="Book Antiqua" w:eastAsia="Book Antiqua" w:hAnsi="Book Antiqua" w:cs="Book Antiqua"/>
          <w:sz w:val="22"/>
          <w:szCs w:val="22"/>
        </w:rPr>
      </w:pPr>
      <w:r>
        <w:rPr>
          <w:rFonts w:ascii="Book Antiqua" w:eastAsia="Book Antiqua" w:hAnsi="Book Antiqua" w:cs="Book Antiqua"/>
          <w:sz w:val="22"/>
          <w:szCs w:val="22"/>
        </w:rPr>
        <w:t>Na vykonanie dopingovej kontroly možno poveriť dopingového komisára, ktorý nie je</w:t>
      </w:r>
    </w:p>
    <w:p w14:paraId="0000007B" w14:textId="77777777" w:rsidR="00CF5EA8" w:rsidRDefault="002B1F99">
      <w:pPr>
        <w:numPr>
          <w:ilvl w:val="0"/>
          <w:numId w:val="6"/>
        </w:numPr>
        <w:tabs>
          <w:tab w:val="left" w:pos="1701"/>
        </w:tabs>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osobou, ktorá má príslušnosť k športovej organizácii, ktorej športovec sa podrobuje dopingovej kontrole,</w:t>
      </w:r>
    </w:p>
    <w:p w14:paraId="0000007C" w14:textId="77777777" w:rsidR="00CF5EA8" w:rsidRDefault="002B1F99">
      <w:pPr>
        <w:numPr>
          <w:ilvl w:val="0"/>
          <w:numId w:val="6"/>
        </w:numPr>
        <w:tabs>
          <w:tab w:val="left" w:pos="1701"/>
        </w:tabs>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osobou blízkou športovcovi, ktorý sa podrobuje dopingovej kontrole,</w:t>
      </w:r>
    </w:p>
    <w:p w14:paraId="0000007D" w14:textId="77777777" w:rsidR="00CF5EA8" w:rsidRDefault="002B1F99">
      <w:pPr>
        <w:numPr>
          <w:ilvl w:val="0"/>
          <w:numId w:val="6"/>
        </w:numPr>
        <w:tabs>
          <w:tab w:val="left" w:pos="1701"/>
        </w:tabs>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sprievodným personálom športovca, ktorý sa podrobuje dopingovej kontrole, alebo blízkou osobou sprievodnému personálu športovca.</w:t>
      </w:r>
    </w:p>
    <w:p w14:paraId="0000007E" w14:textId="77777777" w:rsidR="00CF5EA8" w:rsidRDefault="002B1F99">
      <w:pPr>
        <w:numPr>
          <w:ilvl w:val="0"/>
          <w:numId w:val="15"/>
        </w:numPr>
        <w:tabs>
          <w:tab w:val="left" w:pos="1418"/>
        </w:tabs>
        <w:spacing w:before="120" w:line="276" w:lineRule="auto"/>
        <w:ind w:left="1418" w:hanging="425"/>
        <w:jc w:val="both"/>
        <w:rPr>
          <w:rFonts w:ascii="Book Antiqua" w:eastAsia="Book Antiqua" w:hAnsi="Book Antiqua" w:cs="Book Antiqua"/>
          <w:sz w:val="22"/>
          <w:szCs w:val="22"/>
        </w:rPr>
      </w:pPr>
      <w:r>
        <w:rPr>
          <w:rFonts w:ascii="Book Antiqua" w:eastAsia="Book Antiqua" w:hAnsi="Book Antiqua" w:cs="Book Antiqua"/>
          <w:sz w:val="22"/>
          <w:szCs w:val="22"/>
        </w:rPr>
        <w:t>Dopingový komisár sa pri výkone dopingovej kontroly preukazuje písomným poverením na výkon dopingovej kontroly, ktoré vydáva agentúra a dokladom preukazujúcim jeho totožnosť alebo preukazom dopingového komisára. Náležitosti poverenia na výkon dopingovej kontroly a preukazu dopingového komisára určí štatút agentúry podľa § 86 ods. 5.</w:t>
      </w:r>
    </w:p>
    <w:p w14:paraId="0000007F" w14:textId="77777777" w:rsidR="00CF5EA8" w:rsidRDefault="002B1F99">
      <w:pPr>
        <w:numPr>
          <w:ilvl w:val="0"/>
          <w:numId w:val="15"/>
        </w:numPr>
        <w:tabs>
          <w:tab w:val="left" w:pos="1418"/>
        </w:tabs>
        <w:spacing w:before="120" w:line="276" w:lineRule="auto"/>
        <w:ind w:left="1418" w:hanging="425"/>
        <w:jc w:val="both"/>
        <w:rPr>
          <w:rFonts w:ascii="Book Antiqua" w:eastAsia="Book Antiqua" w:hAnsi="Book Antiqua" w:cs="Book Antiqua"/>
          <w:sz w:val="22"/>
          <w:szCs w:val="22"/>
        </w:rPr>
      </w:pPr>
      <w:r>
        <w:rPr>
          <w:rFonts w:ascii="Book Antiqua" w:eastAsia="Book Antiqua" w:hAnsi="Book Antiqua" w:cs="Book Antiqua"/>
          <w:sz w:val="22"/>
          <w:szCs w:val="22"/>
        </w:rPr>
        <w:t>Dopingový komisár je okrem vykonania dopingovej kontroly oprávnený aj</w:t>
      </w:r>
    </w:p>
    <w:p w14:paraId="00000080" w14:textId="77777777" w:rsidR="00CF5EA8" w:rsidRDefault="002B1F99">
      <w:pPr>
        <w:numPr>
          <w:ilvl w:val="0"/>
          <w:numId w:val="11"/>
        </w:numPr>
        <w:tabs>
          <w:tab w:val="left" w:pos="1701"/>
        </w:tabs>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posudzovať vhodnosť priestorov poskytnutých organizátorom na výkon dopingovej kontroly a</w:t>
      </w:r>
    </w:p>
    <w:p w14:paraId="00000081" w14:textId="77777777" w:rsidR="00CF5EA8" w:rsidRDefault="002B1F99">
      <w:pPr>
        <w:numPr>
          <w:ilvl w:val="0"/>
          <w:numId w:val="11"/>
        </w:numPr>
        <w:tabs>
          <w:tab w:val="left" w:pos="1701"/>
        </w:tabs>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určovať spôsob výberu športovcov na dopingovú kontrolu v súlade s poverením na vykonanie dopingovej kontroly.</w:t>
      </w:r>
    </w:p>
    <w:p w14:paraId="00000082" w14:textId="77777777" w:rsidR="00CF5EA8" w:rsidRDefault="00CF5EA8">
      <w:pPr>
        <w:spacing w:before="120" w:line="276" w:lineRule="auto"/>
        <w:jc w:val="both"/>
        <w:rPr>
          <w:rFonts w:ascii="Book Antiqua" w:eastAsia="Book Antiqua" w:hAnsi="Book Antiqua" w:cs="Book Antiqua"/>
          <w:sz w:val="22"/>
          <w:szCs w:val="22"/>
        </w:rPr>
      </w:pPr>
    </w:p>
    <w:p w14:paraId="00000083" w14:textId="77777777" w:rsidR="00CF5EA8" w:rsidRDefault="002B1F99">
      <w:pPr>
        <w:spacing w:before="120" w:line="276" w:lineRule="auto"/>
        <w:ind w:firstLine="993"/>
        <w:jc w:val="center"/>
        <w:rPr>
          <w:rFonts w:ascii="Book Antiqua" w:eastAsia="Book Antiqua" w:hAnsi="Book Antiqua" w:cs="Book Antiqua"/>
          <w:b/>
          <w:sz w:val="22"/>
          <w:szCs w:val="22"/>
        </w:rPr>
      </w:pPr>
      <w:r>
        <w:rPr>
          <w:rFonts w:ascii="Book Antiqua" w:eastAsia="Book Antiqua" w:hAnsi="Book Antiqua" w:cs="Book Antiqua"/>
          <w:b/>
          <w:sz w:val="22"/>
          <w:szCs w:val="22"/>
        </w:rPr>
        <w:t>§ 92</w:t>
      </w:r>
    </w:p>
    <w:p w14:paraId="00000084" w14:textId="77777777" w:rsidR="00CF5EA8" w:rsidRDefault="002B1F99">
      <w:pPr>
        <w:spacing w:before="120" w:line="276" w:lineRule="auto"/>
        <w:ind w:firstLine="993"/>
        <w:jc w:val="center"/>
        <w:rPr>
          <w:rFonts w:ascii="Book Antiqua" w:eastAsia="Book Antiqua" w:hAnsi="Book Antiqua" w:cs="Book Antiqua"/>
          <w:b/>
          <w:sz w:val="22"/>
          <w:szCs w:val="22"/>
        </w:rPr>
      </w:pPr>
      <w:r>
        <w:rPr>
          <w:rFonts w:ascii="Book Antiqua" w:eastAsia="Book Antiqua" w:hAnsi="Book Antiqua" w:cs="Book Antiqua"/>
          <w:b/>
          <w:sz w:val="22"/>
          <w:szCs w:val="22"/>
        </w:rPr>
        <w:t>Komisie pre konanie vo veci dopingu</w:t>
      </w:r>
    </w:p>
    <w:p w14:paraId="00000086" w14:textId="77777777" w:rsidR="00CF5EA8" w:rsidRDefault="002B1F99">
      <w:pPr>
        <w:numPr>
          <w:ilvl w:val="0"/>
          <w:numId w:val="24"/>
        </w:numPr>
        <w:tabs>
          <w:tab w:val="left" w:pos="1418"/>
        </w:tabs>
        <w:spacing w:before="120" w:line="276" w:lineRule="auto"/>
        <w:ind w:left="1418" w:hanging="425"/>
        <w:jc w:val="both"/>
        <w:rPr>
          <w:rFonts w:ascii="Book Antiqua" w:eastAsia="Book Antiqua" w:hAnsi="Book Antiqua" w:cs="Book Antiqua"/>
          <w:sz w:val="22"/>
          <w:szCs w:val="22"/>
        </w:rPr>
      </w:pPr>
      <w:r>
        <w:rPr>
          <w:rFonts w:ascii="Book Antiqua" w:eastAsia="Book Antiqua" w:hAnsi="Book Antiqua" w:cs="Book Antiqua"/>
          <w:sz w:val="22"/>
          <w:szCs w:val="22"/>
        </w:rPr>
        <w:t xml:space="preserve">Zriaďuje sa Komisia pre konanie vo veci dopingu na prvom stupni a Komisia pre konanie vo veci dopingu na druhom stupni. </w:t>
      </w:r>
    </w:p>
    <w:p w14:paraId="00000087" w14:textId="77777777" w:rsidR="00CF5EA8" w:rsidRDefault="002B1F99">
      <w:pPr>
        <w:numPr>
          <w:ilvl w:val="0"/>
          <w:numId w:val="24"/>
        </w:numPr>
        <w:tabs>
          <w:tab w:val="left" w:pos="1418"/>
        </w:tabs>
        <w:spacing w:before="120" w:line="276" w:lineRule="auto"/>
        <w:ind w:left="1418" w:hanging="425"/>
        <w:jc w:val="both"/>
        <w:rPr>
          <w:rFonts w:ascii="Book Antiqua" w:eastAsia="Book Antiqua" w:hAnsi="Book Antiqua" w:cs="Book Antiqua"/>
          <w:sz w:val="22"/>
          <w:szCs w:val="22"/>
        </w:rPr>
      </w:pPr>
      <w:r>
        <w:rPr>
          <w:rFonts w:ascii="Book Antiqua" w:eastAsia="Book Antiqua" w:hAnsi="Book Antiqua" w:cs="Book Antiqua"/>
          <w:sz w:val="22"/>
          <w:szCs w:val="22"/>
        </w:rPr>
        <w:t>Každá komisia pre konanie vo veci dopingu má troch členov a dvoch náhradníkov pre prípad konfliktu záujmov podľa § 93 ods. 3, ktorých vymenúva minister školstva na základe výberového konania  tak, aby</w:t>
      </w:r>
    </w:p>
    <w:p w14:paraId="00000088" w14:textId="77777777" w:rsidR="00CF5EA8" w:rsidRDefault="002B1F99">
      <w:pPr>
        <w:numPr>
          <w:ilvl w:val="0"/>
          <w:numId w:val="19"/>
        </w:numPr>
        <w:tabs>
          <w:tab w:val="left" w:pos="1701"/>
        </w:tabs>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výzva na predkladanie návrhov na kandidátov na člena a náhradníka komisie pre konanie vo veci dopingu bola zverejnená najmenej 21 dní pred uskutočnením výberového konania,</w:t>
      </w:r>
    </w:p>
    <w:p w14:paraId="00000089" w14:textId="77777777" w:rsidR="00CF5EA8" w:rsidRDefault="002B1F99">
      <w:pPr>
        <w:numPr>
          <w:ilvl w:val="0"/>
          <w:numId w:val="19"/>
        </w:numPr>
        <w:tabs>
          <w:tab w:val="left" w:pos="1701"/>
        </w:tabs>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lastRenderedPageBreak/>
        <w:t>výberové konanie sa uskutočnilo za účasti verejnosti okrem hlasovania výberovej komisie,</w:t>
      </w:r>
    </w:p>
    <w:p w14:paraId="0000008A" w14:textId="77777777" w:rsidR="00CF5EA8" w:rsidRDefault="002B1F99">
      <w:pPr>
        <w:numPr>
          <w:ilvl w:val="0"/>
          <w:numId w:val="19"/>
        </w:numPr>
        <w:tabs>
          <w:tab w:val="left" w:pos="1701"/>
        </w:tabs>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životopisy kandidátov na člena a náhradníka komisie pre konanie vo veci dopingu boli zverejnené najmenej 15 pracovných dní pred dňom uskutočnenia výberového konania na webovom sídle ministerstva školstva s uvedením  odbornej praxe v športe a subjektu, ktorý kandidáta navrhol,</w:t>
      </w:r>
    </w:p>
    <w:p w14:paraId="0000008B" w14:textId="77777777" w:rsidR="00CF5EA8" w:rsidRDefault="002B1F99">
      <w:pPr>
        <w:numPr>
          <w:ilvl w:val="0"/>
          <w:numId w:val="19"/>
        </w:numPr>
        <w:tabs>
          <w:tab w:val="left" w:pos="1701"/>
        </w:tabs>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informácia o členoch a náhradníkoch komisií pre konanie vo veci dopingu bola zverejnená na webovom sídle ministerstva školstva do 3 pracovných dní od ich vymenovania.</w:t>
      </w:r>
    </w:p>
    <w:p w14:paraId="0000008C" w14:textId="77777777" w:rsidR="00CF5EA8" w:rsidRDefault="002B1F99">
      <w:pPr>
        <w:numPr>
          <w:ilvl w:val="0"/>
          <w:numId w:val="24"/>
        </w:numPr>
        <w:tabs>
          <w:tab w:val="left" w:pos="1418"/>
        </w:tabs>
        <w:spacing w:before="120" w:line="276" w:lineRule="auto"/>
        <w:ind w:left="1418" w:hanging="425"/>
        <w:jc w:val="both"/>
        <w:rPr>
          <w:rFonts w:ascii="Book Antiqua" w:eastAsia="Book Antiqua" w:hAnsi="Book Antiqua" w:cs="Book Antiqua"/>
          <w:sz w:val="22"/>
          <w:szCs w:val="22"/>
        </w:rPr>
      </w:pPr>
      <w:r>
        <w:rPr>
          <w:rFonts w:ascii="Book Antiqua" w:eastAsia="Book Antiqua" w:hAnsi="Book Antiqua" w:cs="Book Antiqua"/>
          <w:sz w:val="22"/>
          <w:szCs w:val="22"/>
        </w:rPr>
        <w:t xml:space="preserve">Za člena a náhradníka komisie pre konanie vo veci dopingu možno vymenovať fyzickú osobu, ktorá </w:t>
      </w:r>
    </w:p>
    <w:p w14:paraId="0000008D" w14:textId="77777777" w:rsidR="00CF5EA8" w:rsidRDefault="002B1F99">
      <w:pPr>
        <w:numPr>
          <w:ilvl w:val="0"/>
          <w:numId w:val="12"/>
        </w:numPr>
        <w:tabs>
          <w:tab w:val="left" w:pos="1701"/>
        </w:tabs>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 xml:space="preserve">má spôsobilosť na právne úkony v plnom rozsahu, </w:t>
      </w:r>
    </w:p>
    <w:p w14:paraId="0000008E" w14:textId="77777777" w:rsidR="00CF5EA8" w:rsidRDefault="002B1F99">
      <w:pPr>
        <w:numPr>
          <w:ilvl w:val="0"/>
          <w:numId w:val="12"/>
        </w:numPr>
        <w:tabs>
          <w:tab w:val="left" w:pos="1701"/>
        </w:tabs>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je bezúhonná,</w:t>
      </w:r>
    </w:p>
    <w:p w14:paraId="0000008F" w14:textId="77777777" w:rsidR="00CF5EA8" w:rsidRDefault="002B1F99">
      <w:pPr>
        <w:numPr>
          <w:ilvl w:val="0"/>
          <w:numId w:val="12"/>
        </w:numPr>
        <w:tabs>
          <w:tab w:val="left" w:pos="1701"/>
        </w:tabs>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 xml:space="preserve">má vysokoškolské vzdelanie najmenej druhého stupňa v študijnom odbore právo, ak ide o predsedu komisie pre konanie vo veci dopingu, </w:t>
      </w:r>
    </w:p>
    <w:p w14:paraId="00000090" w14:textId="77777777" w:rsidR="00CF5EA8" w:rsidRDefault="002B1F99">
      <w:pPr>
        <w:numPr>
          <w:ilvl w:val="0"/>
          <w:numId w:val="12"/>
        </w:numPr>
        <w:tabs>
          <w:tab w:val="left" w:pos="1701"/>
        </w:tabs>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má odbornú prax najmenej tri roky v oblasti právnych vied, prírodných vied, lekárskych vied, farmaceutických vied alebo športových vied,</w:t>
      </w:r>
    </w:p>
    <w:p w14:paraId="00000091" w14:textId="77777777" w:rsidR="00CF5EA8" w:rsidRDefault="002B1F99">
      <w:pPr>
        <w:numPr>
          <w:ilvl w:val="0"/>
          <w:numId w:val="12"/>
        </w:numPr>
        <w:tabs>
          <w:tab w:val="left" w:pos="1701"/>
        </w:tabs>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 xml:space="preserve">nie je v žiadnom právnom vzťahu s agentúrou. </w:t>
      </w:r>
    </w:p>
    <w:p w14:paraId="00000092" w14:textId="77777777" w:rsidR="00CF5EA8" w:rsidRDefault="002B1F99">
      <w:pPr>
        <w:numPr>
          <w:ilvl w:val="0"/>
          <w:numId w:val="24"/>
        </w:numPr>
        <w:tabs>
          <w:tab w:val="left" w:pos="1418"/>
        </w:tabs>
        <w:spacing w:before="120" w:line="276" w:lineRule="auto"/>
        <w:ind w:left="1418" w:hanging="425"/>
        <w:jc w:val="both"/>
        <w:rPr>
          <w:rFonts w:ascii="Book Antiqua" w:eastAsia="Book Antiqua" w:hAnsi="Book Antiqua" w:cs="Book Antiqua"/>
          <w:sz w:val="22"/>
          <w:szCs w:val="22"/>
        </w:rPr>
      </w:pPr>
      <w:r>
        <w:rPr>
          <w:rFonts w:ascii="Book Antiqua" w:eastAsia="Book Antiqua" w:hAnsi="Book Antiqua" w:cs="Book Antiqua"/>
          <w:sz w:val="22"/>
          <w:szCs w:val="22"/>
        </w:rPr>
        <w:t xml:space="preserve">Funkčné obdobie člena a náhradníka komisie pre konanie vo veci dopingu je štyri roky; opätovné vymenovanie je možné.   </w:t>
      </w:r>
    </w:p>
    <w:p w14:paraId="00000093" w14:textId="77777777" w:rsidR="00CF5EA8" w:rsidRDefault="002B1F99">
      <w:pPr>
        <w:numPr>
          <w:ilvl w:val="0"/>
          <w:numId w:val="24"/>
        </w:numPr>
        <w:tabs>
          <w:tab w:val="left" w:pos="1418"/>
        </w:tabs>
        <w:spacing w:before="120" w:line="276" w:lineRule="auto"/>
        <w:ind w:left="1418" w:hanging="425"/>
        <w:jc w:val="both"/>
        <w:rPr>
          <w:rFonts w:ascii="Book Antiqua" w:eastAsia="Book Antiqua" w:hAnsi="Book Antiqua" w:cs="Book Antiqua"/>
          <w:sz w:val="22"/>
          <w:szCs w:val="22"/>
        </w:rPr>
      </w:pPr>
      <w:r>
        <w:rPr>
          <w:rFonts w:ascii="Book Antiqua" w:eastAsia="Book Antiqua" w:hAnsi="Book Antiqua" w:cs="Book Antiqua"/>
          <w:sz w:val="22"/>
          <w:szCs w:val="22"/>
        </w:rPr>
        <w:t>Výkon funkcie člena a náhradníka komisie pre konanie vo veci dopingu zaniká</w:t>
      </w:r>
    </w:p>
    <w:p w14:paraId="00000094" w14:textId="77777777" w:rsidR="00CF5EA8" w:rsidRDefault="002B1F99">
      <w:pPr>
        <w:numPr>
          <w:ilvl w:val="0"/>
          <w:numId w:val="1"/>
        </w:numPr>
        <w:tabs>
          <w:tab w:val="left" w:pos="1701"/>
        </w:tabs>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uplynutím funkčného obdobia,</w:t>
      </w:r>
    </w:p>
    <w:p w14:paraId="00000095" w14:textId="77777777" w:rsidR="00CF5EA8" w:rsidRDefault="002B1F99">
      <w:pPr>
        <w:numPr>
          <w:ilvl w:val="0"/>
          <w:numId w:val="1"/>
        </w:numPr>
        <w:tabs>
          <w:tab w:val="left" w:pos="1701"/>
        </w:tabs>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písomným oznámením o vzdaní sa funkcie doručeným ministrovi školstva alebo dňom uvedeným v tomto oznámení,</w:t>
      </w:r>
    </w:p>
    <w:p w14:paraId="00000096" w14:textId="77777777" w:rsidR="00CF5EA8" w:rsidRDefault="002B1F99">
      <w:pPr>
        <w:numPr>
          <w:ilvl w:val="0"/>
          <w:numId w:val="1"/>
        </w:numPr>
        <w:tabs>
          <w:tab w:val="left" w:pos="1701"/>
        </w:tabs>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odvolaním,</w:t>
      </w:r>
    </w:p>
    <w:p w14:paraId="00000097" w14:textId="77777777" w:rsidR="00CF5EA8" w:rsidRDefault="002B1F99">
      <w:pPr>
        <w:numPr>
          <w:ilvl w:val="0"/>
          <w:numId w:val="1"/>
        </w:numPr>
        <w:tabs>
          <w:tab w:val="left" w:pos="1701"/>
        </w:tabs>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nadobudnutím právoplatnosti rozsudku, ktorým bol člen alebo náhradník komisie pre konanie vo veci dopingu odsúdený za úmyselný trestný čin,</w:t>
      </w:r>
    </w:p>
    <w:p w14:paraId="00000098" w14:textId="77777777" w:rsidR="00CF5EA8" w:rsidRDefault="002B1F99">
      <w:pPr>
        <w:numPr>
          <w:ilvl w:val="0"/>
          <w:numId w:val="1"/>
        </w:numPr>
        <w:tabs>
          <w:tab w:val="left" w:pos="1701"/>
        </w:tabs>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obmedzením spôsobilosti na právne úkony,</w:t>
      </w:r>
    </w:p>
    <w:p w14:paraId="00000099" w14:textId="77777777" w:rsidR="00CF5EA8" w:rsidRDefault="002B1F99">
      <w:pPr>
        <w:numPr>
          <w:ilvl w:val="0"/>
          <w:numId w:val="1"/>
        </w:numPr>
        <w:tabs>
          <w:tab w:val="left" w:pos="1701"/>
        </w:tabs>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smrťou alebo vyhlásením za mŕtveho, alebo</w:t>
      </w:r>
    </w:p>
    <w:p w14:paraId="0000009A" w14:textId="77777777" w:rsidR="00CF5EA8" w:rsidRDefault="002B1F99">
      <w:pPr>
        <w:numPr>
          <w:ilvl w:val="0"/>
          <w:numId w:val="1"/>
        </w:numPr>
        <w:tabs>
          <w:tab w:val="left" w:pos="1701"/>
        </w:tabs>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okamihom vzniku právneho vzťahu s agentúrou.</w:t>
      </w:r>
    </w:p>
    <w:p w14:paraId="0000009B" w14:textId="77777777" w:rsidR="00CF5EA8" w:rsidRDefault="002B1F99">
      <w:pPr>
        <w:numPr>
          <w:ilvl w:val="0"/>
          <w:numId w:val="24"/>
        </w:numPr>
        <w:tabs>
          <w:tab w:val="left" w:pos="1418"/>
        </w:tabs>
        <w:spacing w:before="120" w:line="276" w:lineRule="auto"/>
        <w:ind w:left="1418" w:hanging="425"/>
        <w:jc w:val="both"/>
        <w:rPr>
          <w:rFonts w:ascii="Book Antiqua" w:eastAsia="Book Antiqua" w:hAnsi="Book Antiqua" w:cs="Book Antiqua"/>
          <w:sz w:val="22"/>
          <w:szCs w:val="22"/>
        </w:rPr>
      </w:pPr>
      <w:r>
        <w:rPr>
          <w:rFonts w:ascii="Book Antiqua" w:eastAsia="Book Antiqua" w:hAnsi="Book Antiqua" w:cs="Book Antiqua"/>
          <w:sz w:val="22"/>
          <w:szCs w:val="22"/>
        </w:rPr>
        <w:t>Minister školstva odvolá člena alebo náhradníka komisie pre konanie vo veci dopingu, ak  porušil povinnosť podľa § 93 ods. 3.</w:t>
      </w:r>
    </w:p>
    <w:p w14:paraId="0000009C" w14:textId="77777777" w:rsidR="00CF5EA8" w:rsidRDefault="002B1F99">
      <w:pPr>
        <w:numPr>
          <w:ilvl w:val="0"/>
          <w:numId w:val="24"/>
        </w:numPr>
        <w:tabs>
          <w:tab w:val="left" w:pos="1418"/>
        </w:tabs>
        <w:spacing w:before="120" w:line="276" w:lineRule="auto"/>
        <w:ind w:left="1418" w:hanging="425"/>
        <w:jc w:val="both"/>
        <w:rPr>
          <w:rFonts w:ascii="Book Antiqua" w:eastAsia="Book Antiqua" w:hAnsi="Book Antiqua" w:cs="Book Antiqua"/>
          <w:sz w:val="22"/>
          <w:szCs w:val="22"/>
        </w:rPr>
      </w:pPr>
      <w:r>
        <w:rPr>
          <w:rFonts w:ascii="Book Antiqua" w:eastAsia="Book Antiqua" w:hAnsi="Book Antiqua" w:cs="Book Antiqua"/>
          <w:sz w:val="22"/>
          <w:szCs w:val="22"/>
        </w:rPr>
        <w:t>Minister školstva môže odvolať člena alebo náhradníka komisie pre konanie vo veci dopingu, ak</w:t>
      </w:r>
    </w:p>
    <w:p w14:paraId="0000009D" w14:textId="77777777" w:rsidR="00CF5EA8" w:rsidRDefault="002B1F99">
      <w:pPr>
        <w:numPr>
          <w:ilvl w:val="0"/>
          <w:numId w:val="9"/>
        </w:numPr>
        <w:tabs>
          <w:tab w:val="left" w:pos="1701"/>
        </w:tabs>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t>mu zdravotný stav počas najmenej šiestich mesiacov nedovoľuje riadne vykonávať povinnosti vyplývajúce z jeho funkcie alebo</w:t>
      </w:r>
    </w:p>
    <w:p w14:paraId="0000009E" w14:textId="77777777" w:rsidR="00CF5EA8" w:rsidRDefault="002B1F99">
      <w:pPr>
        <w:numPr>
          <w:ilvl w:val="0"/>
          <w:numId w:val="9"/>
        </w:numPr>
        <w:tabs>
          <w:tab w:val="left" w:pos="1701"/>
        </w:tabs>
        <w:spacing w:before="120" w:line="276" w:lineRule="auto"/>
        <w:ind w:left="1701" w:hanging="283"/>
        <w:jc w:val="both"/>
        <w:rPr>
          <w:rFonts w:ascii="Book Antiqua" w:eastAsia="Book Antiqua" w:hAnsi="Book Antiqua" w:cs="Book Antiqua"/>
          <w:sz w:val="22"/>
          <w:szCs w:val="22"/>
        </w:rPr>
      </w:pPr>
      <w:r>
        <w:rPr>
          <w:rFonts w:ascii="Book Antiqua" w:eastAsia="Book Antiqua" w:hAnsi="Book Antiqua" w:cs="Book Antiqua"/>
          <w:sz w:val="22"/>
          <w:szCs w:val="22"/>
        </w:rPr>
        <w:lastRenderedPageBreak/>
        <w:t>hrubo zanedbal povinnosti uložené týmto zákonom alebo štatútom komisie pre konanie vo veci dopingu a nepreukáže, že zavinenie nespôsobil alebo mu nemohol zabrániť.</w:t>
      </w:r>
    </w:p>
    <w:p w14:paraId="0000009F" w14:textId="77777777" w:rsidR="00CF5EA8" w:rsidRDefault="002B1F99">
      <w:pPr>
        <w:numPr>
          <w:ilvl w:val="0"/>
          <w:numId w:val="24"/>
        </w:numPr>
        <w:tabs>
          <w:tab w:val="left" w:pos="1418"/>
        </w:tabs>
        <w:spacing w:before="120" w:line="276" w:lineRule="auto"/>
        <w:ind w:left="1418" w:hanging="425"/>
        <w:jc w:val="both"/>
        <w:rPr>
          <w:rFonts w:ascii="Book Antiqua" w:eastAsia="Book Antiqua" w:hAnsi="Book Antiqua" w:cs="Book Antiqua"/>
          <w:sz w:val="22"/>
          <w:szCs w:val="22"/>
        </w:rPr>
      </w:pPr>
      <w:r>
        <w:rPr>
          <w:rFonts w:ascii="Book Antiqua" w:eastAsia="Book Antiqua" w:hAnsi="Book Antiqua" w:cs="Book Antiqua"/>
          <w:sz w:val="22"/>
          <w:szCs w:val="22"/>
        </w:rPr>
        <w:t>Ak výkon funkcie člena alebo náhradníka komisie pre konanie vo veci dopingu zanikne uplynutím funkčného obdobia, minister školstva vymenuje nového člena alebo náhradníka komisie pre konanie vo veci dopingu najneskôr jeden mesiac pred uplynutím funkčného obdobia doterajšieho člena alebo náhradníka komisie pre konanie vo veci dopingu a funkčné obdobie nového člena alebo náhradníka komisie pre konanie vo veci dopingu začne plynúť v deň nasledujúci po dni uplynutia funkčného obdobia doterajšieho člena alebo náhradníka komisie pre konanie vo veci dopingu.</w:t>
      </w:r>
    </w:p>
    <w:p w14:paraId="000000A0" w14:textId="77777777" w:rsidR="00CF5EA8" w:rsidRDefault="002B1F99">
      <w:pPr>
        <w:numPr>
          <w:ilvl w:val="0"/>
          <w:numId w:val="24"/>
        </w:numPr>
        <w:tabs>
          <w:tab w:val="left" w:pos="1418"/>
        </w:tabs>
        <w:spacing w:before="120" w:line="276" w:lineRule="auto"/>
        <w:ind w:left="1418" w:hanging="425"/>
        <w:jc w:val="both"/>
        <w:rPr>
          <w:rFonts w:ascii="Book Antiqua" w:eastAsia="Book Antiqua" w:hAnsi="Book Antiqua" w:cs="Book Antiqua"/>
          <w:sz w:val="22"/>
          <w:szCs w:val="22"/>
        </w:rPr>
      </w:pPr>
      <w:r>
        <w:rPr>
          <w:rFonts w:ascii="Book Antiqua" w:eastAsia="Book Antiqua" w:hAnsi="Book Antiqua" w:cs="Book Antiqua"/>
          <w:sz w:val="22"/>
          <w:szCs w:val="22"/>
        </w:rPr>
        <w:t>Ak výkon funkcie člena alebo náhradníka komisie pre konanie vo veci dopingu zanikne pred uplynutím funkčného obdobia, minister školstva vymenuje nového člena alebo náhradníka komisie pre konanie vo veci dopingu bez zbytočného odkladu a funkčné obdobie nového člena alebo náhradníka komisie pre konanie vo veci dopingu trvá do konca funkčného obdobia doterajšieho člena alebo náhradníka komisie pre konanie vo veci dopingu.</w:t>
      </w:r>
    </w:p>
    <w:p w14:paraId="000000A1" w14:textId="77777777" w:rsidR="00CF5EA8" w:rsidRDefault="002B1F99">
      <w:pPr>
        <w:numPr>
          <w:ilvl w:val="0"/>
          <w:numId w:val="24"/>
        </w:numPr>
        <w:tabs>
          <w:tab w:val="left" w:pos="1418"/>
        </w:tabs>
        <w:spacing w:before="120" w:line="276" w:lineRule="auto"/>
        <w:ind w:left="1418" w:hanging="425"/>
        <w:jc w:val="both"/>
        <w:rPr>
          <w:rFonts w:ascii="Book Antiqua" w:eastAsia="Book Antiqua" w:hAnsi="Book Antiqua" w:cs="Book Antiqua"/>
          <w:sz w:val="22"/>
          <w:szCs w:val="22"/>
        </w:rPr>
      </w:pPr>
      <w:r>
        <w:rPr>
          <w:rFonts w:ascii="Book Antiqua" w:eastAsia="Book Antiqua" w:hAnsi="Book Antiqua" w:cs="Book Antiqua"/>
          <w:sz w:val="22"/>
          <w:szCs w:val="22"/>
        </w:rPr>
        <w:t xml:space="preserve">Členstvo v komisiách pre konanie vo veci dopingu je nezastupiteľné. </w:t>
      </w:r>
    </w:p>
    <w:p w14:paraId="000000A2" w14:textId="77777777" w:rsidR="00CF5EA8" w:rsidRDefault="002B1F99">
      <w:pPr>
        <w:numPr>
          <w:ilvl w:val="0"/>
          <w:numId w:val="24"/>
        </w:numPr>
        <w:tabs>
          <w:tab w:val="left" w:pos="1418"/>
        </w:tabs>
        <w:spacing w:before="120" w:line="276" w:lineRule="auto"/>
        <w:ind w:left="1418" w:hanging="425"/>
        <w:jc w:val="both"/>
        <w:rPr>
          <w:rFonts w:ascii="Book Antiqua" w:eastAsia="Book Antiqua" w:hAnsi="Book Antiqua" w:cs="Book Antiqua"/>
          <w:sz w:val="22"/>
          <w:szCs w:val="22"/>
        </w:rPr>
      </w:pPr>
      <w:r>
        <w:rPr>
          <w:rFonts w:ascii="Book Antiqua" w:eastAsia="Book Antiqua" w:hAnsi="Book Antiqua" w:cs="Book Antiqua"/>
          <w:sz w:val="22"/>
          <w:szCs w:val="22"/>
        </w:rPr>
        <w:t>Člen komisie pre konanie vo veci dopingu má v súvislosti s účasťou na rokovaní komisie pre konanie vo veci dopingu nárok na odmenu a na úhradu preukázaných cestovných výdavkov, stravného a ubytovacích výdavkov.</w:t>
      </w:r>
      <w:r>
        <w:rPr>
          <w:rFonts w:ascii="Book Antiqua" w:eastAsia="Book Antiqua" w:hAnsi="Book Antiqua" w:cs="Book Antiqua"/>
          <w:sz w:val="22"/>
          <w:szCs w:val="22"/>
          <w:vertAlign w:val="superscript"/>
        </w:rPr>
        <w:t>8</w:t>
      </w:r>
      <w:r w:rsidRPr="00255DB8">
        <w:rPr>
          <w:rFonts w:ascii="Book Antiqua" w:eastAsia="Book Antiqua" w:hAnsi="Book Antiqua" w:cs="Book Antiqua"/>
          <w:sz w:val="22"/>
          <w:szCs w:val="22"/>
          <w:vertAlign w:val="superscript"/>
        </w:rPr>
        <w:t>)</w:t>
      </w:r>
    </w:p>
    <w:p w14:paraId="000000A3" w14:textId="77777777" w:rsidR="00CF5EA8" w:rsidRDefault="002B1F99">
      <w:pPr>
        <w:numPr>
          <w:ilvl w:val="0"/>
          <w:numId w:val="24"/>
        </w:numPr>
        <w:tabs>
          <w:tab w:val="left" w:pos="1418"/>
        </w:tabs>
        <w:spacing w:before="120" w:line="276" w:lineRule="auto"/>
        <w:ind w:left="1418" w:hanging="425"/>
        <w:jc w:val="both"/>
        <w:rPr>
          <w:rFonts w:ascii="Book Antiqua" w:eastAsia="Book Antiqua" w:hAnsi="Book Antiqua" w:cs="Book Antiqua"/>
          <w:sz w:val="22"/>
          <w:szCs w:val="22"/>
        </w:rPr>
      </w:pPr>
      <w:r>
        <w:rPr>
          <w:rFonts w:ascii="Book Antiqua" w:eastAsia="Book Antiqua" w:hAnsi="Book Antiqua" w:cs="Book Antiqua"/>
          <w:sz w:val="22"/>
          <w:szCs w:val="22"/>
        </w:rPr>
        <w:t>Činnosť komisií pre konanie vo veci dopingu organizačne a materiálne zabezpečuje ministerstvo školstva.</w:t>
      </w:r>
    </w:p>
    <w:p w14:paraId="000000A4" w14:textId="77777777" w:rsidR="00CF5EA8" w:rsidRDefault="002B1F99">
      <w:pPr>
        <w:numPr>
          <w:ilvl w:val="0"/>
          <w:numId w:val="24"/>
        </w:numPr>
        <w:tabs>
          <w:tab w:val="left" w:pos="1418"/>
        </w:tabs>
        <w:spacing w:before="120" w:line="276" w:lineRule="auto"/>
        <w:ind w:left="1418" w:hanging="425"/>
        <w:jc w:val="both"/>
        <w:rPr>
          <w:rFonts w:ascii="Book Antiqua" w:eastAsia="Book Antiqua" w:hAnsi="Book Antiqua" w:cs="Book Antiqua"/>
          <w:sz w:val="22"/>
          <w:szCs w:val="22"/>
        </w:rPr>
      </w:pPr>
      <w:r>
        <w:rPr>
          <w:rFonts w:ascii="Book Antiqua" w:eastAsia="Book Antiqua" w:hAnsi="Book Antiqua" w:cs="Book Antiqua"/>
          <w:sz w:val="22"/>
          <w:szCs w:val="22"/>
        </w:rPr>
        <w:t>Podrobnosti o organizácii a činnosti komisií pre konanie vo veci dopingu upravuje štatút príslušnej komisie pre konanie vo veci dopingu, ktorý vydáva ministerstvo školstva.</w:t>
      </w:r>
    </w:p>
    <w:p w14:paraId="000000A5" w14:textId="77777777" w:rsidR="00CF5EA8" w:rsidRDefault="00CF5EA8">
      <w:pPr>
        <w:spacing w:before="120" w:line="276" w:lineRule="auto"/>
        <w:jc w:val="both"/>
        <w:rPr>
          <w:rFonts w:ascii="Book Antiqua" w:eastAsia="Book Antiqua" w:hAnsi="Book Antiqua" w:cs="Book Antiqua"/>
          <w:sz w:val="22"/>
          <w:szCs w:val="22"/>
        </w:rPr>
      </w:pPr>
    </w:p>
    <w:p w14:paraId="000000A6" w14:textId="77777777" w:rsidR="00CF5EA8" w:rsidRDefault="002B1F99">
      <w:pPr>
        <w:spacing w:before="120" w:line="276" w:lineRule="auto"/>
        <w:ind w:firstLine="993"/>
        <w:jc w:val="center"/>
        <w:rPr>
          <w:rFonts w:ascii="Book Antiqua" w:eastAsia="Book Antiqua" w:hAnsi="Book Antiqua" w:cs="Book Antiqua"/>
          <w:b/>
          <w:sz w:val="22"/>
          <w:szCs w:val="22"/>
        </w:rPr>
      </w:pPr>
      <w:r>
        <w:rPr>
          <w:rFonts w:ascii="Book Antiqua" w:eastAsia="Book Antiqua" w:hAnsi="Book Antiqua" w:cs="Book Antiqua"/>
          <w:b/>
          <w:sz w:val="22"/>
          <w:szCs w:val="22"/>
        </w:rPr>
        <w:t>§ 93</w:t>
      </w:r>
    </w:p>
    <w:p w14:paraId="000000A7" w14:textId="77777777" w:rsidR="00CF5EA8" w:rsidRDefault="002B1F99">
      <w:pPr>
        <w:spacing w:before="120" w:line="276" w:lineRule="auto"/>
        <w:ind w:firstLine="993"/>
        <w:jc w:val="center"/>
        <w:rPr>
          <w:rFonts w:ascii="Book Antiqua" w:eastAsia="Book Antiqua" w:hAnsi="Book Antiqua" w:cs="Book Antiqua"/>
          <w:sz w:val="22"/>
          <w:szCs w:val="22"/>
        </w:rPr>
      </w:pPr>
      <w:r>
        <w:rPr>
          <w:rFonts w:ascii="Book Antiqua" w:eastAsia="Book Antiqua" w:hAnsi="Book Antiqua" w:cs="Book Antiqua"/>
          <w:b/>
          <w:sz w:val="22"/>
          <w:szCs w:val="22"/>
        </w:rPr>
        <w:t>Konanie vo veci dopingu</w:t>
      </w:r>
    </w:p>
    <w:p w14:paraId="000000A8" w14:textId="77777777" w:rsidR="00CF5EA8" w:rsidRDefault="002B1F99">
      <w:pPr>
        <w:numPr>
          <w:ilvl w:val="0"/>
          <w:numId w:val="25"/>
        </w:numPr>
        <w:tabs>
          <w:tab w:val="left" w:pos="1418"/>
        </w:tabs>
        <w:spacing w:before="120" w:line="276" w:lineRule="auto"/>
        <w:ind w:left="1418" w:hanging="425"/>
        <w:jc w:val="both"/>
        <w:rPr>
          <w:rFonts w:ascii="Book Antiqua" w:eastAsia="Book Antiqua" w:hAnsi="Book Antiqua" w:cs="Book Antiqua"/>
          <w:sz w:val="22"/>
          <w:szCs w:val="22"/>
        </w:rPr>
      </w:pPr>
      <w:r>
        <w:rPr>
          <w:rFonts w:ascii="Book Antiqua" w:eastAsia="Book Antiqua" w:hAnsi="Book Antiqua" w:cs="Book Antiqua"/>
          <w:sz w:val="22"/>
          <w:szCs w:val="22"/>
        </w:rPr>
        <w:t>Komisie pre konanie vo veci dopingu prejednávajú doping podľa pravidiel Svetového antidopingového programu pri dodržiavaní zásad spravodlivého procesu.</w:t>
      </w:r>
    </w:p>
    <w:p w14:paraId="000000A9" w14:textId="77777777" w:rsidR="00CF5EA8" w:rsidRDefault="002B1F99">
      <w:pPr>
        <w:numPr>
          <w:ilvl w:val="0"/>
          <w:numId w:val="25"/>
        </w:numPr>
        <w:tabs>
          <w:tab w:val="left" w:pos="1418"/>
        </w:tabs>
        <w:spacing w:before="120" w:line="276" w:lineRule="auto"/>
        <w:ind w:left="1418" w:hanging="425"/>
        <w:jc w:val="both"/>
        <w:rPr>
          <w:rFonts w:ascii="Book Antiqua" w:eastAsia="Book Antiqua" w:hAnsi="Book Antiqua" w:cs="Book Antiqua"/>
          <w:sz w:val="22"/>
          <w:szCs w:val="22"/>
        </w:rPr>
      </w:pPr>
      <w:r>
        <w:rPr>
          <w:rFonts w:ascii="Book Antiqua" w:eastAsia="Book Antiqua" w:hAnsi="Book Antiqua" w:cs="Book Antiqua"/>
          <w:sz w:val="22"/>
          <w:szCs w:val="22"/>
        </w:rPr>
        <w:t>Účastníkmi konania vo veci dopingu sú osoby, ktoré sú dôvodne podozrivé z dopingu, a na ktoré sa vzťahuje povinnosť dodržiavať pravidlá Svetového antidopingového programu a antidopingové pravidlá agentúry.</w:t>
      </w:r>
    </w:p>
    <w:p w14:paraId="000000AA" w14:textId="77777777" w:rsidR="00CF5EA8" w:rsidRDefault="002B1F99">
      <w:pPr>
        <w:numPr>
          <w:ilvl w:val="0"/>
          <w:numId w:val="25"/>
        </w:numPr>
        <w:tabs>
          <w:tab w:val="left" w:pos="1418"/>
        </w:tabs>
        <w:spacing w:before="120" w:line="276" w:lineRule="auto"/>
        <w:ind w:left="1418" w:hanging="425"/>
        <w:jc w:val="both"/>
        <w:rPr>
          <w:rFonts w:ascii="Book Antiqua" w:eastAsia="Book Antiqua" w:hAnsi="Book Antiqua" w:cs="Book Antiqua"/>
          <w:sz w:val="22"/>
          <w:szCs w:val="22"/>
        </w:rPr>
      </w:pPr>
      <w:r>
        <w:rPr>
          <w:rFonts w:ascii="Book Antiqua" w:eastAsia="Book Antiqua" w:hAnsi="Book Antiqua" w:cs="Book Antiqua"/>
          <w:sz w:val="22"/>
          <w:szCs w:val="22"/>
        </w:rPr>
        <w:t xml:space="preserve">Ak so zreteľom na pomer člena komisie pre konanie vo veci dopingu k veci alebo k osobám zúčastneným na konaní, možno mať odôvodnené pochybnosti o jeho nezaujatosti, alebo ak v konkrétnej veci existuje alebo hrozí konflikt záujmov člena komisie pre konanie vo veci dopingu, tento člen je povinný na </w:t>
      </w:r>
      <w:r>
        <w:rPr>
          <w:rFonts w:ascii="Book Antiqua" w:eastAsia="Book Antiqua" w:hAnsi="Book Antiqua" w:cs="Book Antiqua"/>
          <w:sz w:val="22"/>
          <w:szCs w:val="22"/>
        </w:rPr>
        <w:lastRenderedPageBreak/>
        <w:t>konflikt záujmov upozorniť a  nesmie sa zúčastniť na jej prerokovaní a rozhodovaní. Ak je pochybnosť o existencii alebo o hrozbe konfliktu záujmov, rozhoduje predseda komisie pre konanie vo veci dopingu, o člena ktorej ide; ak ide o predsedu komisie pre konanie vo veci dopingu, o existencii alebo o hrozbe konfliktu záujmov rozhodujú ostatní členovia príslušnej komisie pre konanie vo veci dopingu tajným hlasovaním. Vylúčený je aj člen komisie pre konanie vo veci dopingu, ktorý prejednával a rozhodoval tú istú vec na komisii pre konanie vo veci dopingu iného stupňa alebo pred iným orgánom. Vylúčeného člena komisie pre konanie vo veci dopingu v predmetnej veci zastúpi náhradník komisie pre konanie vo veci dopingu; pri výbere náhradníka komisie pre konanie vo veci dopingu sa použije postup podľa druhej vety tohto odseku.</w:t>
      </w:r>
    </w:p>
    <w:p w14:paraId="000000AB" w14:textId="77777777" w:rsidR="00CF5EA8" w:rsidRDefault="002B1F99">
      <w:pPr>
        <w:numPr>
          <w:ilvl w:val="0"/>
          <w:numId w:val="25"/>
        </w:numPr>
        <w:tabs>
          <w:tab w:val="left" w:pos="1418"/>
        </w:tabs>
        <w:spacing w:before="120" w:line="276" w:lineRule="auto"/>
        <w:ind w:left="1418" w:hanging="425"/>
        <w:jc w:val="both"/>
        <w:rPr>
          <w:rFonts w:ascii="Book Antiqua" w:eastAsia="Book Antiqua" w:hAnsi="Book Antiqua" w:cs="Book Antiqua"/>
          <w:sz w:val="22"/>
          <w:szCs w:val="22"/>
        </w:rPr>
      </w:pPr>
      <w:r>
        <w:rPr>
          <w:rFonts w:ascii="Book Antiqua" w:eastAsia="Book Antiqua" w:hAnsi="Book Antiqua" w:cs="Book Antiqua"/>
          <w:sz w:val="22"/>
          <w:szCs w:val="22"/>
        </w:rPr>
        <w:t>Na prejednávaní veci komisiou pre konanie vo veci dopingu má právo byť prítomný zástupca agentúry.</w:t>
      </w:r>
    </w:p>
    <w:p w14:paraId="000000AC" w14:textId="77777777" w:rsidR="00CF5EA8" w:rsidRDefault="002B1F99">
      <w:pPr>
        <w:numPr>
          <w:ilvl w:val="0"/>
          <w:numId w:val="25"/>
        </w:numPr>
        <w:tabs>
          <w:tab w:val="left" w:pos="1418"/>
        </w:tabs>
        <w:spacing w:before="120" w:line="276" w:lineRule="auto"/>
        <w:ind w:left="1418" w:hanging="425"/>
        <w:jc w:val="both"/>
        <w:rPr>
          <w:rFonts w:ascii="Book Antiqua" w:eastAsia="Book Antiqua" w:hAnsi="Book Antiqua" w:cs="Book Antiqua"/>
          <w:sz w:val="22"/>
          <w:szCs w:val="22"/>
        </w:rPr>
      </w:pPr>
      <w:r>
        <w:rPr>
          <w:rFonts w:ascii="Book Antiqua" w:eastAsia="Book Antiqua" w:hAnsi="Book Antiqua" w:cs="Book Antiqua"/>
          <w:sz w:val="22"/>
          <w:szCs w:val="22"/>
        </w:rPr>
        <w:t>Príslušná komisia pre konanie vo veci dopingu je povinná doručiť kópiu spisu prejednávanej veci agentúre bezodkladne po vydaní rozhodnutia.</w:t>
      </w:r>
    </w:p>
    <w:p w14:paraId="000000AD" w14:textId="77777777" w:rsidR="00CF5EA8" w:rsidRDefault="002B1F99">
      <w:pPr>
        <w:numPr>
          <w:ilvl w:val="0"/>
          <w:numId w:val="25"/>
        </w:numPr>
        <w:tabs>
          <w:tab w:val="left" w:pos="1418"/>
        </w:tabs>
        <w:spacing w:before="120" w:line="276" w:lineRule="auto"/>
        <w:ind w:left="1418" w:hanging="425"/>
        <w:jc w:val="both"/>
        <w:rPr>
          <w:rFonts w:ascii="Book Antiqua" w:eastAsia="Book Antiqua" w:hAnsi="Book Antiqua" w:cs="Book Antiqua"/>
          <w:sz w:val="22"/>
          <w:szCs w:val="22"/>
        </w:rPr>
      </w:pPr>
      <w:r>
        <w:rPr>
          <w:rFonts w:ascii="Book Antiqua" w:eastAsia="Book Antiqua" w:hAnsi="Book Antiqua" w:cs="Book Antiqua"/>
          <w:sz w:val="22"/>
          <w:szCs w:val="22"/>
        </w:rPr>
        <w:t xml:space="preserve">Komisia pre konanie vo veci dopingu rozhoduje hlasovaním. Na prijatie rozhodnutia komisie pre konanie vo veci dopingu je potrebný súhlas aspoň dvoch členov. </w:t>
      </w:r>
    </w:p>
    <w:p w14:paraId="000000AE" w14:textId="77777777" w:rsidR="00CF5EA8" w:rsidRDefault="002B1F99">
      <w:pPr>
        <w:numPr>
          <w:ilvl w:val="0"/>
          <w:numId w:val="25"/>
        </w:numPr>
        <w:tabs>
          <w:tab w:val="left" w:pos="1418"/>
        </w:tabs>
        <w:spacing w:before="120" w:line="276" w:lineRule="auto"/>
        <w:ind w:left="1418" w:hanging="425"/>
        <w:jc w:val="both"/>
        <w:rPr>
          <w:rFonts w:ascii="Book Antiqua" w:eastAsia="Book Antiqua" w:hAnsi="Book Antiqua" w:cs="Book Antiqua"/>
          <w:sz w:val="22"/>
          <w:szCs w:val="22"/>
        </w:rPr>
      </w:pPr>
      <w:r>
        <w:rPr>
          <w:rFonts w:ascii="Book Antiqua" w:eastAsia="Book Antiqua" w:hAnsi="Book Antiqua" w:cs="Book Antiqua"/>
          <w:sz w:val="22"/>
          <w:szCs w:val="22"/>
        </w:rPr>
        <w:t>Rokovania komisie pre konanie vo veci dopingu sú verejné.</w:t>
      </w:r>
    </w:p>
    <w:p w14:paraId="000000AF" w14:textId="77777777" w:rsidR="00CF5EA8" w:rsidRDefault="002B1F99">
      <w:pPr>
        <w:numPr>
          <w:ilvl w:val="0"/>
          <w:numId w:val="25"/>
        </w:numPr>
        <w:tabs>
          <w:tab w:val="left" w:pos="1418"/>
        </w:tabs>
        <w:spacing w:before="120" w:line="276" w:lineRule="auto"/>
        <w:ind w:left="1418" w:hanging="425"/>
        <w:jc w:val="both"/>
        <w:rPr>
          <w:rFonts w:ascii="Book Antiqua" w:eastAsia="Book Antiqua" w:hAnsi="Book Antiqua" w:cs="Book Antiqua"/>
          <w:sz w:val="22"/>
          <w:szCs w:val="22"/>
        </w:rPr>
      </w:pPr>
      <w:r>
        <w:rPr>
          <w:rFonts w:ascii="Book Antiqua" w:eastAsia="Book Antiqua" w:hAnsi="Book Antiqua" w:cs="Book Antiqua"/>
          <w:sz w:val="22"/>
          <w:szCs w:val="22"/>
        </w:rPr>
        <w:t>Rozhodnutia komisie podpisuje predseda príslušnej komisie pre konanie vo veci dopingu alebo ním poverený iný člen príslušnej komisie pre konanie vo veci dopingu. Člen komisie pre konanie vo veci dopingu, ktorý nesúhlasí s rozhodnutím komisie alebo s jeho odôvodnením, môže vypracovať rozdielne stanovisko, ktoré sa pripojí k rozhodnutiu. Rozdielne stanovisko člena komisie pre konanie vo veci dopingu sa doručuje a uverejňuje rovnako ako ostatné časti rozhodnutia.</w:t>
      </w:r>
    </w:p>
    <w:p w14:paraId="000000B0" w14:textId="77777777" w:rsidR="00CF5EA8" w:rsidRDefault="002B1F99">
      <w:pPr>
        <w:numPr>
          <w:ilvl w:val="0"/>
          <w:numId w:val="25"/>
        </w:numPr>
        <w:tabs>
          <w:tab w:val="left" w:pos="1418"/>
        </w:tabs>
        <w:spacing w:before="120" w:line="276" w:lineRule="auto"/>
        <w:ind w:left="1418" w:hanging="425"/>
        <w:jc w:val="both"/>
        <w:rPr>
          <w:rFonts w:ascii="Book Antiqua" w:eastAsia="Book Antiqua" w:hAnsi="Book Antiqua" w:cs="Book Antiqua"/>
          <w:sz w:val="22"/>
          <w:szCs w:val="22"/>
        </w:rPr>
      </w:pPr>
      <w:r>
        <w:rPr>
          <w:rFonts w:ascii="Book Antiqua" w:eastAsia="Book Antiqua" w:hAnsi="Book Antiqua" w:cs="Book Antiqua"/>
          <w:sz w:val="22"/>
          <w:szCs w:val="22"/>
        </w:rPr>
        <w:t>Rozhodnutie vo veci dopingu musí obsahovať výrok, odôvodnenie a poučenie a ostatné náležitosti v súlade so Svetovým antidopingovým programom. V odôvodnení rozhodnutia sa uvádza, ktoré skutočnosti boli podkladom na rozhodnutie, ako boli vyhodnotené dôkazy, ako sa príslušný orgán vyrovnal s návrhmi a námietkami dotknutých osôb a s ich vyjadreniami k podkladom rozhodnutia.</w:t>
      </w:r>
    </w:p>
    <w:p w14:paraId="000000B1" w14:textId="77777777" w:rsidR="00CF5EA8" w:rsidRDefault="002B1F99">
      <w:pPr>
        <w:numPr>
          <w:ilvl w:val="0"/>
          <w:numId w:val="25"/>
        </w:numPr>
        <w:tabs>
          <w:tab w:val="left" w:pos="1418"/>
        </w:tabs>
        <w:spacing w:before="120" w:line="276" w:lineRule="auto"/>
        <w:ind w:left="1418" w:hanging="425"/>
        <w:jc w:val="both"/>
        <w:rPr>
          <w:rFonts w:ascii="Book Antiqua" w:eastAsia="Book Antiqua" w:hAnsi="Book Antiqua" w:cs="Book Antiqua"/>
          <w:sz w:val="22"/>
          <w:szCs w:val="22"/>
        </w:rPr>
      </w:pPr>
      <w:r>
        <w:rPr>
          <w:rFonts w:ascii="Book Antiqua" w:eastAsia="Book Antiqua" w:hAnsi="Book Antiqua" w:cs="Book Antiqua"/>
          <w:sz w:val="22"/>
          <w:szCs w:val="22"/>
        </w:rPr>
        <w:t>Poučenie obsahuje údaj, či možno proti rozhodnutiu podať opravný prostriedok, v akej lehote, na ktorý orgán a kde možno opravný prostriedok podať.</w:t>
      </w:r>
    </w:p>
    <w:p w14:paraId="000000B2" w14:textId="77777777" w:rsidR="00CF5EA8" w:rsidRDefault="002B1F99">
      <w:pPr>
        <w:numPr>
          <w:ilvl w:val="0"/>
          <w:numId w:val="25"/>
        </w:numPr>
        <w:tabs>
          <w:tab w:val="left" w:pos="1418"/>
        </w:tabs>
        <w:spacing w:before="120" w:line="276" w:lineRule="auto"/>
        <w:ind w:left="1418" w:hanging="425"/>
        <w:jc w:val="both"/>
        <w:rPr>
          <w:rFonts w:ascii="Book Antiqua" w:eastAsia="Book Antiqua" w:hAnsi="Book Antiqua" w:cs="Book Antiqua"/>
          <w:sz w:val="22"/>
          <w:szCs w:val="22"/>
        </w:rPr>
      </w:pPr>
      <w:r>
        <w:rPr>
          <w:rFonts w:ascii="Book Antiqua" w:eastAsia="Book Antiqua" w:hAnsi="Book Antiqua" w:cs="Book Antiqua"/>
          <w:sz w:val="22"/>
          <w:szCs w:val="22"/>
        </w:rPr>
        <w:t xml:space="preserve">V písomnom vyhotovení rozhodnutia sa uvedie aj názov orgánu, ktorý rozhodnutie vydal, dátum vydania rozhodnutia a meno a priezvisko fyzickej osoby alebo názov právnickej osoby, ktorej sa rozhodnutie týka. </w:t>
      </w:r>
    </w:p>
    <w:p w14:paraId="000000B3" w14:textId="77777777" w:rsidR="00CF5EA8" w:rsidRDefault="002B1F99">
      <w:pPr>
        <w:numPr>
          <w:ilvl w:val="0"/>
          <w:numId w:val="25"/>
        </w:numPr>
        <w:tabs>
          <w:tab w:val="left" w:pos="1418"/>
        </w:tabs>
        <w:spacing w:before="120" w:line="276" w:lineRule="auto"/>
        <w:ind w:left="1418" w:hanging="425"/>
        <w:jc w:val="both"/>
        <w:rPr>
          <w:rFonts w:ascii="Book Antiqua" w:eastAsia="Book Antiqua" w:hAnsi="Book Antiqua" w:cs="Book Antiqua"/>
          <w:sz w:val="22"/>
          <w:szCs w:val="22"/>
        </w:rPr>
      </w:pPr>
      <w:r>
        <w:rPr>
          <w:rFonts w:ascii="Book Antiqua" w:eastAsia="Book Antiqua" w:hAnsi="Book Antiqua" w:cs="Book Antiqua"/>
          <w:sz w:val="22"/>
          <w:szCs w:val="22"/>
        </w:rPr>
        <w:t xml:space="preserve">Proti rozhodnutiu vo veci dopingu môže podať opravný prostriedok fyzická osoba alebo právnická osoba, ktorej sa rozhodnutie týka, spôsobom,v lehote a </w:t>
      </w:r>
      <w:r>
        <w:rPr>
          <w:rFonts w:ascii="Book Antiqua" w:eastAsia="Book Antiqua" w:hAnsi="Book Antiqua" w:cs="Book Antiqua"/>
          <w:sz w:val="22"/>
          <w:szCs w:val="22"/>
        </w:rPr>
        <w:lastRenderedPageBreak/>
        <w:t>postupom určeným v súlade s pravidlami Svetového antidopingového programu.”.</w:t>
      </w:r>
    </w:p>
    <w:p w14:paraId="000000B5" w14:textId="77777777" w:rsidR="00CF5EA8" w:rsidRDefault="002B1F99">
      <w:pPr>
        <w:spacing w:before="120" w:line="276" w:lineRule="auto"/>
        <w:ind w:left="993"/>
        <w:jc w:val="both"/>
        <w:rPr>
          <w:rFonts w:ascii="Book Antiqua" w:eastAsia="Book Antiqua" w:hAnsi="Book Antiqua" w:cs="Book Antiqua"/>
          <w:sz w:val="22"/>
          <w:szCs w:val="22"/>
        </w:rPr>
      </w:pPr>
      <w:r>
        <w:rPr>
          <w:rFonts w:ascii="Book Antiqua" w:eastAsia="Book Antiqua" w:hAnsi="Book Antiqua" w:cs="Book Antiqua"/>
          <w:sz w:val="22"/>
          <w:szCs w:val="22"/>
        </w:rPr>
        <w:t>Poznámka pod čiarou k odkazu 34b) znie:</w:t>
      </w:r>
    </w:p>
    <w:p w14:paraId="000000B6" w14:textId="77777777" w:rsidR="00CF5EA8" w:rsidRDefault="002B1F99">
      <w:pPr>
        <w:spacing w:before="120" w:line="276" w:lineRule="auto"/>
        <w:ind w:left="993"/>
        <w:jc w:val="both"/>
        <w:rPr>
          <w:rFonts w:ascii="Book Antiqua" w:eastAsia="Book Antiqua" w:hAnsi="Book Antiqua" w:cs="Book Antiqua"/>
          <w:sz w:val="22"/>
          <w:szCs w:val="22"/>
        </w:rPr>
      </w:pPr>
      <w:r>
        <w:rPr>
          <w:rFonts w:ascii="Book Antiqua" w:eastAsia="Book Antiqua" w:hAnsi="Book Antiqua" w:cs="Book Antiqua"/>
          <w:sz w:val="22"/>
          <w:szCs w:val="22"/>
        </w:rPr>
        <w:t>„</w:t>
      </w:r>
      <w:r>
        <w:rPr>
          <w:rFonts w:ascii="Book Antiqua" w:eastAsia="Book Antiqua" w:hAnsi="Book Antiqua" w:cs="Book Antiqua"/>
          <w:sz w:val="22"/>
          <w:szCs w:val="22"/>
          <w:vertAlign w:val="superscript"/>
        </w:rPr>
        <w:t>34b)</w:t>
      </w:r>
      <w:r>
        <w:rPr>
          <w:rFonts w:ascii="Book Antiqua" w:eastAsia="Book Antiqua" w:hAnsi="Book Antiqua" w:cs="Book Antiqua"/>
          <w:sz w:val="22"/>
          <w:szCs w:val="22"/>
        </w:rPr>
        <w:t xml:space="preserve"> Čl. 2 bod 17 a čl. 4 bod 3 Medzinárodného dohovoru proti dopingu v športe (oznámenie č. 347/2007 Z. z.).”.</w:t>
      </w:r>
    </w:p>
    <w:p w14:paraId="000000B8" w14:textId="77777777" w:rsidR="00CF5EA8" w:rsidRDefault="002B1F99">
      <w:pPr>
        <w:spacing w:before="120" w:line="276" w:lineRule="auto"/>
        <w:ind w:left="993"/>
        <w:jc w:val="both"/>
        <w:rPr>
          <w:rFonts w:ascii="Book Antiqua" w:eastAsia="Book Antiqua" w:hAnsi="Book Antiqua" w:cs="Book Antiqua"/>
          <w:sz w:val="22"/>
          <w:szCs w:val="22"/>
        </w:rPr>
      </w:pPr>
      <w:r>
        <w:rPr>
          <w:rFonts w:ascii="Book Antiqua" w:eastAsia="Book Antiqua" w:hAnsi="Book Antiqua" w:cs="Book Antiqua"/>
          <w:sz w:val="22"/>
          <w:szCs w:val="22"/>
        </w:rPr>
        <w:t>Poznámka pod čiarou k odkazu 40) sa vypúšťa.</w:t>
      </w:r>
    </w:p>
    <w:p w14:paraId="000000BA" w14:textId="77777777" w:rsidR="00CF5EA8" w:rsidRDefault="002B1F99">
      <w:pPr>
        <w:widowControl w:val="0"/>
        <w:numPr>
          <w:ilvl w:val="0"/>
          <w:numId w:val="22"/>
        </w:numPr>
        <w:pBdr>
          <w:top w:val="nil"/>
          <w:left w:val="nil"/>
          <w:bottom w:val="nil"/>
          <w:right w:val="nil"/>
          <w:between w:val="nil"/>
        </w:pBdr>
        <w:spacing w:before="120" w:line="276" w:lineRule="auto"/>
        <w:ind w:left="993" w:hanging="283"/>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Za § 93 sa vkladá § 93a, ktorý znie:</w:t>
      </w:r>
    </w:p>
    <w:p w14:paraId="000000BB" w14:textId="77777777" w:rsidR="00CF5EA8" w:rsidRDefault="00CF5EA8">
      <w:pPr>
        <w:spacing w:before="120" w:line="276" w:lineRule="auto"/>
        <w:jc w:val="both"/>
        <w:rPr>
          <w:rFonts w:ascii="Book Antiqua" w:eastAsia="Book Antiqua" w:hAnsi="Book Antiqua" w:cs="Book Antiqua"/>
          <w:b/>
          <w:sz w:val="22"/>
          <w:szCs w:val="22"/>
        </w:rPr>
      </w:pPr>
    </w:p>
    <w:p w14:paraId="000000BC" w14:textId="77777777" w:rsidR="00CF5EA8" w:rsidRDefault="002B1F99">
      <w:pPr>
        <w:spacing w:before="120" w:line="276" w:lineRule="auto"/>
        <w:ind w:firstLine="993"/>
        <w:jc w:val="center"/>
        <w:rPr>
          <w:rFonts w:ascii="Book Antiqua" w:eastAsia="Book Antiqua" w:hAnsi="Book Antiqua" w:cs="Book Antiqua"/>
          <w:b/>
          <w:sz w:val="22"/>
          <w:szCs w:val="22"/>
        </w:rPr>
      </w:pPr>
      <w:r>
        <w:rPr>
          <w:rFonts w:ascii="Book Antiqua" w:eastAsia="Book Antiqua" w:hAnsi="Book Antiqua" w:cs="Book Antiqua"/>
          <w:b/>
          <w:sz w:val="22"/>
          <w:szCs w:val="22"/>
        </w:rPr>
        <w:t>„§ 93a</w:t>
      </w:r>
    </w:p>
    <w:p w14:paraId="000000BD" w14:textId="77777777" w:rsidR="00CF5EA8" w:rsidRDefault="002B1F99">
      <w:pPr>
        <w:spacing w:before="120" w:line="276" w:lineRule="auto"/>
        <w:ind w:left="993"/>
        <w:jc w:val="both"/>
        <w:rPr>
          <w:rFonts w:ascii="Book Antiqua" w:eastAsia="Book Antiqua" w:hAnsi="Book Antiqua" w:cs="Book Antiqua"/>
          <w:sz w:val="22"/>
          <w:szCs w:val="22"/>
        </w:rPr>
      </w:pPr>
      <w:r>
        <w:rPr>
          <w:rFonts w:ascii="Book Antiqua" w:eastAsia="Book Antiqua" w:hAnsi="Book Antiqua" w:cs="Book Antiqua"/>
          <w:sz w:val="22"/>
          <w:szCs w:val="22"/>
        </w:rPr>
        <w:t xml:space="preserve">Veci týkajúce sa dopingu neupravené týmto zákonom sa riadia Svetovým antidopingovým programom.”. </w:t>
      </w:r>
    </w:p>
    <w:p w14:paraId="000000BF" w14:textId="77777777" w:rsidR="00CF5EA8" w:rsidRDefault="002B1F99">
      <w:pPr>
        <w:widowControl w:val="0"/>
        <w:numPr>
          <w:ilvl w:val="0"/>
          <w:numId w:val="22"/>
        </w:numPr>
        <w:pBdr>
          <w:top w:val="nil"/>
          <w:left w:val="nil"/>
          <w:bottom w:val="nil"/>
          <w:right w:val="nil"/>
          <w:between w:val="nil"/>
        </w:pBdr>
        <w:spacing w:before="120" w:line="276" w:lineRule="auto"/>
        <w:ind w:left="993" w:hanging="283"/>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V § 100 ods. 1 písm. a) sa odkaz 40) nahrádza odkazom 34b).</w:t>
      </w:r>
    </w:p>
    <w:p w14:paraId="000000C0" w14:textId="77777777" w:rsidR="00CF5EA8" w:rsidRDefault="002B1F99">
      <w:pPr>
        <w:widowControl w:val="0"/>
        <w:numPr>
          <w:ilvl w:val="0"/>
          <w:numId w:val="22"/>
        </w:numPr>
        <w:pBdr>
          <w:top w:val="nil"/>
          <w:left w:val="nil"/>
          <w:bottom w:val="nil"/>
          <w:right w:val="nil"/>
          <w:between w:val="nil"/>
        </w:pBdr>
        <w:spacing w:before="120" w:line="276" w:lineRule="auto"/>
        <w:ind w:left="993" w:hanging="283"/>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Za § 106e sa vkladá § 106f, ktorý vrátane nadpisu znie:</w:t>
      </w:r>
    </w:p>
    <w:p w14:paraId="000000C1" w14:textId="77777777" w:rsidR="00CF5EA8" w:rsidRDefault="00CF5EA8">
      <w:pPr>
        <w:spacing w:before="120" w:line="276" w:lineRule="auto"/>
        <w:jc w:val="both"/>
        <w:rPr>
          <w:rFonts w:ascii="Book Antiqua" w:eastAsia="Book Antiqua" w:hAnsi="Book Antiqua" w:cs="Book Antiqua"/>
          <w:sz w:val="22"/>
          <w:szCs w:val="22"/>
        </w:rPr>
      </w:pPr>
    </w:p>
    <w:p w14:paraId="000000C2" w14:textId="77777777" w:rsidR="00CF5EA8" w:rsidRDefault="002B1F99">
      <w:pPr>
        <w:spacing w:before="120" w:line="276" w:lineRule="auto"/>
        <w:ind w:firstLine="993"/>
        <w:jc w:val="center"/>
        <w:rPr>
          <w:rFonts w:ascii="Book Antiqua" w:eastAsia="Book Antiqua" w:hAnsi="Book Antiqua" w:cs="Book Antiqua"/>
          <w:b/>
          <w:sz w:val="22"/>
          <w:szCs w:val="22"/>
        </w:rPr>
      </w:pPr>
      <w:r>
        <w:rPr>
          <w:rFonts w:ascii="Book Antiqua" w:eastAsia="Book Antiqua" w:hAnsi="Book Antiqua" w:cs="Book Antiqua"/>
          <w:b/>
          <w:sz w:val="22"/>
          <w:szCs w:val="22"/>
        </w:rPr>
        <w:t>„§ 106f</w:t>
      </w:r>
    </w:p>
    <w:p w14:paraId="000000C3" w14:textId="77777777" w:rsidR="00CF5EA8" w:rsidRDefault="002B1F99">
      <w:pPr>
        <w:spacing w:before="120" w:line="276" w:lineRule="auto"/>
        <w:ind w:firstLine="993"/>
        <w:jc w:val="center"/>
        <w:rPr>
          <w:rFonts w:ascii="Book Antiqua" w:eastAsia="Book Antiqua" w:hAnsi="Book Antiqua" w:cs="Book Antiqua"/>
          <w:b/>
          <w:sz w:val="22"/>
          <w:szCs w:val="22"/>
        </w:rPr>
      </w:pPr>
      <w:r>
        <w:rPr>
          <w:rFonts w:ascii="Book Antiqua" w:eastAsia="Book Antiqua" w:hAnsi="Book Antiqua" w:cs="Book Antiqua"/>
          <w:b/>
          <w:sz w:val="22"/>
          <w:szCs w:val="22"/>
        </w:rPr>
        <w:t>Prechodné ustanovenia k úpravám účinným od 1. januára 2021</w:t>
      </w:r>
    </w:p>
    <w:p w14:paraId="000000C5" w14:textId="77777777" w:rsidR="00CF5EA8" w:rsidRDefault="002B1F99">
      <w:pPr>
        <w:numPr>
          <w:ilvl w:val="0"/>
          <w:numId w:val="21"/>
        </w:numPr>
        <w:spacing w:before="120" w:line="276" w:lineRule="auto"/>
        <w:ind w:left="1418" w:hanging="425"/>
        <w:jc w:val="both"/>
        <w:rPr>
          <w:rFonts w:ascii="Book Antiqua" w:eastAsia="Book Antiqua" w:hAnsi="Book Antiqua" w:cs="Book Antiqua"/>
          <w:sz w:val="22"/>
          <w:szCs w:val="22"/>
        </w:rPr>
      </w:pPr>
      <w:r>
        <w:rPr>
          <w:rFonts w:ascii="Book Antiqua" w:eastAsia="Book Antiqua" w:hAnsi="Book Antiqua" w:cs="Book Antiqua"/>
          <w:sz w:val="22"/>
          <w:szCs w:val="22"/>
        </w:rPr>
        <w:t>Národný športový zväz je povinný zosúladiť svoje stanovy a predpisy upravujúce disciplinárne konanie a konanie o porušení pravidiel Svetového antidopingového programu najneskôr do 30. júna 2021.</w:t>
      </w:r>
    </w:p>
    <w:p w14:paraId="000000C6" w14:textId="77777777" w:rsidR="00CF5EA8" w:rsidRDefault="002B1F99">
      <w:pPr>
        <w:numPr>
          <w:ilvl w:val="0"/>
          <w:numId w:val="21"/>
        </w:numPr>
        <w:spacing w:before="120" w:line="276" w:lineRule="auto"/>
        <w:ind w:left="1418" w:hanging="425"/>
        <w:jc w:val="both"/>
        <w:rPr>
          <w:rFonts w:ascii="Book Antiqua" w:eastAsia="Book Antiqua" w:hAnsi="Book Antiqua" w:cs="Book Antiqua"/>
          <w:sz w:val="22"/>
          <w:szCs w:val="22"/>
        </w:rPr>
      </w:pPr>
      <w:r>
        <w:rPr>
          <w:rFonts w:ascii="Book Antiqua" w:eastAsia="Book Antiqua" w:hAnsi="Book Antiqua" w:cs="Book Antiqua"/>
          <w:sz w:val="22"/>
          <w:szCs w:val="22"/>
        </w:rPr>
        <w:t>Konanie vo veci porušenia antidopingových pravidiel, ktoré sa začalo pred 1. januárom 2021, sa dokončí pred orgánmi národných športových zväzov podľa predpisov účinných do 31. decembra 2020.</w:t>
      </w:r>
    </w:p>
    <w:p w14:paraId="000000C7" w14:textId="77777777" w:rsidR="00CF5EA8" w:rsidRDefault="002B1F99">
      <w:pPr>
        <w:numPr>
          <w:ilvl w:val="0"/>
          <w:numId w:val="21"/>
        </w:numPr>
        <w:spacing w:before="120" w:line="276" w:lineRule="auto"/>
        <w:ind w:left="1418" w:hanging="425"/>
        <w:jc w:val="both"/>
        <w:rPr>
          <w:rFonts w:ascii="Book Antiqua" w:eastAsia="Book Antiqua" w:hAnsi="Book Antiqua" w:cs="Book Antiqua"/>
          <w:sz w:val="22"/>
          <w:szCs w:val="22"/>
        </w:rPr>
      </w:pPr>
      <w:r>
        <w:rPr>
          <w:rFonts w:ascii="Book Antiqua" w:eastAsia="Book Antiqua" w:hAnsi="Book Antiqua" w:cs="Book Antiqua"/>
          <w:sz w:val="22"/>
          <w:szCs w:val="22"/>
        </w:rPr>
        <w:t>Minister školstva vymenuje členov a náhradníkov komisií pre konanie vo veci dopingu najneskôr do 28. februára 2021.</w:t>
      </w:r>
    </w:p>
    <w:p w14:paraId="000000C8" w14:textId="5B31B637" w:rsidR="00CF5EA8" w:rsidRDefault="002B1F99">
      <w:pPr>
        <w:numPr>
          <w:ilvl w:val="0"/>
          <w:numId w:val="21"/>
        </w:numPr>
        <w:spacing w:before="120" w:line="276" w:lineRule="auto"/>
        <w:ind w:left="1418" w:hanging="425"/>
        <w:jc w:val="both"/>
        <w:rPr>
          <w:rFonts w:ascii="Book Antiqua" w:eastAsia="Book Antiqua" w:hAnsi="Book Antiqua" w:cs="Book Antiqua"/>
          <w:sz w:val="22"/>
          <w:szCs w:val="22"/>
        </w:rPr>
      </w:pPr>
      <w:r>
        <w:rPr>
          <w:rFonts w:ascii="Book Antiqua" w:eastAsia="Book Antiqua" w:hAnsi="Book Antiqua" w:cs="Book Antiqua"/>
          <w:sz w:val="22"/>
          <w:szCs w:val="22"/>
        </w:rPr>
        <w:t>Ministerstvo školstva vydá štatút príslušnej komisie pre konanie vo veci dopingu najneskôr do 31. januára 2021.”.</w:t>
      </w:r>
    </w:p>
    <w:p w14:paraId="000000C9" w14:textId="77777777" w:rsidR="00CF5EA8" w:rsidRDefault="00CF5EA8">
      <w:pPr>
        <w:spacing w:before="120" w:line="276" w:lineRule="auto"/>
        <w:jc w:val="both"/>
        <w:rPr>
          <w:rFonts w:ascii="Book Antiqua" w:eastAsia="Book Antiqua" w:hAnsi="Book Antiqua" w:cs="Book Antiqua"/>
          <w:b/>
          <w:sz w:val="22"/>
          <w:szCs w:val="22"/>
        </w:rPr>
      </w:pPr>
    </w:p>
    <w:p w14:paraId="000000CA" w14:textId="77777777" w:rsidR="00CF5EA8" w:rsidRDefault="002B1F99">
      <w:pPr>
        <w:spacing w:before="120" w:line="276" w:lineRule="auto"/>
        <w:jc w:val="center"/>
        <w:rPr>
          <w:rFonts w:ascii="Book Antiqua" w:eastAsia="Book Antiqua" w:hAnsi="Book Antiqua" w:cs="Book Antiqua"/>
          <w:b/>
          <w:sz w:val="22"/>
          <w:szCs w:val="22"/>
        </w:rPr>
      </w:pPr>
      <w:r>
        <w:rPr>
          <w:rFonts w:ascii="Book Antiqua" w:eastAsia="Book Antiqua" w:hAnsi="Book Antiqua" w:cs="Book Antiqua"/>
          <w:b/>
          <w:sz w:val="22"/>
          <w:szCs w:val="22"/>
        </w:rPr>
        <w:t>Čl. II</w:t>
      </w:r>
    </w:p>
    <w:p w14:paraId="000000CB" w14:textId="77777777" w:rsidR="00CF5EA8" w:rsidRDefault="002B1F99">
      <w:pPr>
        <w:pBdr>
          <w:top w:val="nil"/>
          <w:left w:val="nil"/>
          <w:bottom w:val="nil"/>
          <w:right w:val="nil"/>
          <w:between w:val="nil"/>
        </w:pBdr>
        <w:spacing w:before="120"/>
        <w:ind w:firstLine="709"/>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Tento zákon nadobúda účinnosť dňom vyhlásenia okrem bodov </w:t>
      </w:r>
      <w:r>
        <w:rPr>
          <w:rFonts w:ascii="Book Antiqua" w:eastAsia="Book Antiqua" w:hAnsi="Book Antiqua" w:cs="Book Antiqua"/>
          <w:sz w:val="22"/>
          <w:szCs w:val="22"/>
        </w:rPr>
        <w:t>4</w:t>
      </w:r>
      <w:r>
        <w:rPr>
          <w:rFonts w:ascii="Book Antiqua" w:eastAsia="Book Antiqua" w:hAnsi="Book Antiqua" w:cs="Book Antiqua"/>
          <w:color w:val="000000"/>
          <w:sz w:val="22"/>
          <w:szCs w:val="22"/>
        </w:rPr>
        <w:t>. a </w:t>
      </w:r>
      <w:r>
        <w:rPr>
          <w:rFonts w:ascii="Book Antiqua" w:eastAsia="Book Antiqua" w:hAnsi="Book Antiqua" w:cs="Book Antiqua"/>
          <w:sz w:val="22"/>
          <w:szCs w:val="22"/>
        </w:rPr>
        <w:t>5</w:t>
      </w:r>
      <w:r>
        <w:rPr>
          <w:rFonts w:ascii="Book Antiqua" w:eastAsia="Book Antiqua" w:hAnsi="Book Antiqua" w:cs="Book Antiqua"/>
          <w:color w:val="000000"/>
          <w:sz w:val="22"/>
          <w:szCs w:val="22"/>
        </w:rPr>
        <w:t xml:space="preserve">. a § 88 a § 93 v bode </w:t>
      </w:r>
      <w:r>
        <w:rPr>
          <w:rFonts w:ascii="Book Antiqua" w:eastAsia="Book Antiqua" w:hAnsi="Book Antiqua" w:cs="Book Antiqua"/>
          <w:sz w:val="22"/>
          <w:szCs w:val="22"/>
        </w:rPr>
        <w:t>7</w:t>
      </w:r>
      <w:r>
        <w:rPr>
          <w:rFonts w:ascii="Book Antiqua" w:eastAsia="Book Antiqua" w:hAnsi="Book Antiqua" w:cs="Book Antiqua"/>
          <w:color w:val="000000"/>
          <w:sz w:val="22"/>
          <w:szCs w:val="22"/>
        </w:rPr>
        <w:t>., ktoré nadobúdajú účinnosť 1. januára 2021.</w:t>
      </w:r>
    </w:p>
    <w:p w14:paraId="000000CC" w14:textId="77777777" w:rsidR="00CF5EA8" w:rsidRDefault="00CF5EA8">
      <w:pPr>
        <w:pBdr>
          <w:top w:val="nil"/>
          <w:left w:val="nil"/>
          <w:bottom w:val="nil"/>
          <w:right w:val="nil"/>
          <w:between w:val="nil"/>
        </w:pBdr>
        <w:spacing w:before="120" w:line="276" w:lineRule="auto"/>
        <w:ind w:firstLine="708"/>
        <w:jc w:val="both"/>
        <w:rPr>
          <w:rFonts w:ascii="Book Antiqua" w:eastAsia="Book Antiqua" w:hAnsi="Book Antiqua" w:cs="Book Antiqua"/>
          <w:color w:val="000000"/>
          <w:sz w:val="22"/>
          <w:szCs w:val="22"/>
        </w:rPr>
      </w:pPr>
    </w:p>
    <w:sectPr w:rsidR="00CF5EA8">
      <w:pgSz w:w="11906" w:h="16838"/>
      <w:pgMar w:top="1417" w:right="1417" w:bottom="1417" w:left="1417"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Liberation Serif">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082"/>
    <w:multiLevelType w:val="multilevel"/>
    <w:tmpl w:val="3D322F9C"/>
    <w:lvl w:ilvl="0">
      <w:start w:val="1"/>
      <w:numFmt w:val="lowerLetter"/>
      <w:pStyle w:val="Nadpis1orobas"/>
      <w:lvlText w:val="%1)"/>
      <w:lvlJc w:val="left"/>
      <w:pPr>
        <w:ind w:left="720" w:hanging="360"/>
      </w:pPr>
      <w:rPr>
        <w:u w:val="none"/>
      </w:rPr>
    </w:lvl>
    <w:lvl w:ilvl="1">
      <w:start w:val="1"/>
      <w:numFmt w:val="lowerRoman"/>
      <w:pStyle w:val="Nadpis2loha"/>
      <w:lvlText w:val="%2)"/>
      <w:lvlJc w:val="right"/>
      <w:pPr>
        <w:ind w:left="1440" w:hanging="360"/>
      </w:pPr>
      <w:rPr>
        <w:u w:val="none"/>
      </w:rPr>
    </w:lvl>
    <w:lvl w:ilvl="2">
      <w:start w:val="1"/>
      <w:numFmt w:val="decimal"/>
      <w:pStyle w:val="Nadpis3Podloha"/>
      <w:lvlText w:val="%3)"/>
      <w:lvlJc w:val="left"/>
      <w:pPr>
        <w:ind w:left="2160" w:hanging="360"/>
      </w:pPr>
      <w:rPr>
        <w:u w:val="none"/>
      </w:rPr>
    </w:lvl>
    <w:lvl w:ilvl="3">
      <w:start w:val="1"/>
      <w:numFmt w:val="lowerLetter"/>
      <w:pStyle w:val="Nadpis4Termn"/>
      <w:lvlText w:val="(%4)"/>
      <w:lvlJc w:val="left"/>
      <w:pPr>
        <w:ind w:left="2880" w:hanging="360"/>
      </w:pPr>
      <w:rPr>
        <w:u w:val="none"/>
      </w:rPr>
    </w:lvl>
    <w:lvl w:ilvl="4">
      <w:start w:val="1"/>
      <w:numFmt w:val="lowerRoman"/>
      <w:pStyle w:val="Nadpis5"/>
      <w:lvlText w:val="(%5)"/>
      <w:lvlJc w:val="right"/>
      <w:pPr>
        <w:ind w:left="3600" w:hanging="360"/>
      </w:pPr>
      <w:rPr>
        <w:u w:val="none"/>
      </w:rPr>
    </w:lvl>
    <w:lvl w:ilvl="5">
      <w:start w:val="1"/>
      <w:numFmt w:val="decimal"/>
      <w:pStyle w:val="Nadpis6"/>
      <w:lvlText w:val="(%6)"/>
      <w:lvlJc w:val="left"/>
      <w:pPr>
        <w:ind w:left="4320" w:hanging="360"/>
      </w:pPr>
      <w:rPr>
        <w:u w:val="none"/>
      </w:rPr>
    </w:lvl>
    <w:lvl w:ilvl="6">
      <w:start w:val="1"/>
      <w:numFmt w:val="lowerLetter"/>
      <w:pStyle w:val="Nadpis7"/>
      <w:lvlText w:val="%7."/>
      <w:lvlJc w:val="left"/>
      <w:pPr>
        <w:ind w:left="5040" w:hanging="360"/>
      </w:pPr>
      <w:rPr>
        <w:u w:val="none"/>
      </w:rPr>
    </w:lvl>
    <w:lvl w:ilvl="7">
      <w:start w:val="1"/>
      <w:numFmt w:val="lowerRoman"/>
      <w:pStyle w:val="Nadpis8"/>
      <w:lvlText w:val="%8."/>
      <w:lvlJc w:val="right"/>
      <w:pPr>
        <w:ind w:left="5760" w:hanging="360"/>
      </w:pPr>
      <w:rPr>
        <w:u w:val="none"/>
      </w:rPr>
    </w:lvl>
    <w:lvl w:ilvl="8">
      <w:start w:val="1"/>
      <w:numFmt w:val="decimal"/>
      <w:pStyle w:val="Nadpis9"/>
      <w:lvlText w:val="%9."/>
      <w:lvlJc w:val="left"/>
      <w:pPr>
        <w:ind w:left="6480" w:hanging="360"/>
      </w:pPr>
      <w:rPr>
        <w:u w:val="none"/>
      </w:rPr>
    </w:lvl>
  </w:abstractNum>
  <w:abstractNum w:abstractNumId="1" w15:restartNumberingAfterBreak="0">
    <w:nsid w:val="118E2CB9"/>
    <w:multiLevelType w:val="multilevel"/>
    <w:tmpl w:val="CBBEF4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28D6B08"/>
    <w:multiLevelType w:val="multilevel"/>
    <w:tmpl w:val="A83EF0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617132C"/>
    <w:multiLevelType w:val="multilevel"/>
    <w:tmpl w:val="6D1C35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C632E8D"/>
    <w:multiLevelType w:val="multilevel"/>
    <w:tmpl w:val="427E5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0BA3DC4"/>
    <w:multiLevelType w:val="multilevel"/>
    <w:tmpl w:val="B0AAD5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1DA60E6"/>
    <w:multiLevelType w:val="multilevel"/>
    <w:tmpl w:val="44AE31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5586D54"/>
    <w:multiLevelType w:val="multilevel"/>
    <w:tmpl w:val="E9C011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29596E27"/>
    <w:multiLevelType w:val="multilevel"/>
    <w:tmpl w:val="256C14D2"/>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9" w15:restartNumberingAfterBreak="0">
    <w:nsid w:val="296C4D30"/>
    <w:multiLevelType w:val="multilevel"/>
    <w:tmpl w:val="C66A42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3A5B039F"/>
    <w:multiLevelType w:val="multilevel"/>
    <w:tmpl w:val="30AC99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3F12447F"/>
    <w:multiLevelType w:val="multilevel"/>
    <w:tmpl w:val="1E8680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4BA5117"/>
    <w:multiLevelType w:val="multilevel"/>
    <w:tmpl w:val="4F4A44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497671D3"/>
    <w:multiLevelType w:val="multilevel"/>
    <w:tmpl w:val="04B264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F0A7DBA"/>
    <w:multiLevelType w:val="multilevel"/>
    <w:tmpl w:val="4A249C00"/>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928095A"/>
    <w:multiLevelType w:val="multilevel"/>
    <w:tmpl w:val="C73619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9427A63"/>
    <w:multiLevelType w:val="multilevel"/>
    <w:tmpl w:val="E5569C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5B43659F"/>
    <w:multiLevelType w:val="multilevel"/>
    <w:tmpl w:val="9650F98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0B2543B"/>
    <w:multiLevelType w:val="multilevel"/>
    <w:tmpl w:val="4D9479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62BE6C09"/>
    <w:multiLevelType w:val="multilevel"/>
    <w:tmpl w:val="C78CFD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A1D3588"/>
    <w:multiLevelType w:val="multilevel"/>
    <w:tmpl w:val="DED080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6F5F4F6E"/>
    <w:multiLevelType w:val="multilevel"/>
    <w:tmpl w:val="0DC0D5E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79EA50B2"/>
    <w:multiLevelType w:val="multilevel"/>
    <w:tmpl w:val="1E481E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7CC85749"/>
    <w:multiLevelType w:val="multilevel"/>
    <w:tmpl w:val="B0F4FC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7FA07FB9"/>
    <w:multiLevelType w:val="multilevel"/>
    <w:tmpl w:val="5954785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20"/>
  </w:num>
  <w:num w:numId="3">
    <w:abstractNumId w:val="11"/>
  </w:num>
  <w:num w:numId="4">
    <w:abstractNumId w:val="22"/>
  </w:num>
  <w:num w:numId="5">
    <w:abstractNumId w:val="18"/>
  </w:num>
  <w:num w:numId="6">
    <w:abstractNumId w:val="16"/>
  </w:num>
  <w:num w:numId="7">
    <w:abstractNumId w:val="3"/>
  </w:num>
  <w:num w:numId="8">
    <w:abstractNumId w:val="19"/>
  </w:num>
  <w:num w:numId="9">
    <w:abstractNumId w:val="10"/>
  </w:num>
  <w:num w:numId="10">
    <w:abstractNumId w:val="17"/>
  </w:num>
  <w:num w:numId="11">
    <w:abstractNumId w:val="12"/>
  </w:num>
  <w:num w:numId="12">
    <w:abstractNumId w:val="9"/>
  </w:num>
  <w:num w:numId="13">
    <w:abstractNumId w:val="4"/>
  </w:num>
  <w:num w:numId="14">
    <w:abstractNumId w:val="7"/>
  </w:num>
  <w:num w:numId="15">
    <w:abstractNumId w:val="15"/>
  </w:num>
  <w:num w:numId="16">
    <w:abstractNumId w:val="2"/>
  </w:num>
  <w:num w:numId="17">
    <w:abstractNumId w:val="21"/>
  </w:num>
  <w:num w:numId="18">
    <w:abstractNumId w:val="24"/>
  </w:num>
  <w:num w:numId="19">
    <w:abstractNumId w:val="23"/>
  </w:num>
  <w:num w:numId="20">
    <w:abstractNumId w:val="14"/>
  </w:num>
  <w:num w:numId="21">
    <w:abstractNumId w:val="5"/>
  </w:num>
  <w:num w:numId="22">
    <w:abstractNumId w:val="8"/>
  </w:num>
  <w:num w:numId="23">
    <w:abstractNumId w:val="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EA8"/>
    <w:rsid w:val="00255DB8"/>
    <w:rsid w:val="002B1F99"/>
    <w:rsid w:val="00453D60"/>
    <w:rsid w:val="004D16C3"/>
    <w:rsid w:val="00CF5E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8CCF36-7F6B-48F1-ABEA-40847C69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27DBF"/>
    <w:pPr>
      <w:autoSpaceDE w:val="0"/>
      <w:autoSpaceDN w:val="0"/>
    </w:pPr>
  </w:style>
  <w:style w:type="paragraph" w:styleId="Nadpis1">
    <w:name w:val="heading 1"/>
    <w:basedOn w:val="Normlny"/>
    <w:next w:val="Normlny"/>
    <w:link w:val="Nadpis1Char"/>
    <w:uiPriority w:val="9"/>
    <w:qFormat/>
    <w:rsid w:val="00FB4B20"/>
    <w:pPr>
      <w:keepNext/>
      <w:spacing w:before="240" w:after="60"/>
      <w:outlineLvl w:val="0"/>
    </w:pPr>
    <w:rPr>
      <w:rFonts w:ascii="Cambria" w:hAnsi="Cambria"/>
      <w:b/>
      <w:bCs/>
      <w:kern w:val="32"/>
      <w:sz w:val="32"/>
      <w:szCs w:val="32"/>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link w:val="Nadpis5Char"/>
    <w:uiPriority w:val="99"/>
    <w:qFormat/>
    <w:rsid w:val="00C27DBF"/>
    <w:pPr>
      <w:numPr>
        <w:ilvl w:val="4"/>
        <w:numId w:val="1"/>
      </w:numPr>
      <w:spacing w:before="240" w:after="60"/>
      <w:outlineLvl w:val="4"/>
    </w:pPr>
    <w:rPr>
      <w:rFonts w:ascii="Calibri" w:hAnsi="Calibri"/>
      <w:b/>
      <w:bCs/>
      <w:i/>
      <w:iCs/>
      <w:sz w:val="26"/>
      <w:szCs w:val="26"/>
    </w:rPr>
  </w:style>
  <w:style w:type="paragraph" w:styleId="Nadpis6">
    <w:name w:val="heading 6"/>
    <w:basedOn w:val="Normlny"/>
    <w:next w:val="Normlny"/>
    <w:link w:val="Nadpis6Char"/>
    <w:uiPriority w:val="99"/>
    <w:qFormat/>
    <w:rsid w:val="00C27DBF"/>
    <w:pPr>
      <w:numPr>
        <w:ilvl w:val="5"/>
        <w:numId w:val="1"/>
      </w:numPr>
      <w:spacing w:before="240" w:after="60"/>
      <w:outlineLvl w:val="5"/>
    </w:pPr>
    <w:rPr>
      <w:rFonts w:ascii="Calibri" w:hAnsi="Calibri"/>
      <w:b/>
      <w:bCs/>
    </w:rPr>
  </w:style>
  <w:style w:type="paragraph" w:styleId="Nadpis7">
    <w:name w:val="heading 7"/>
    <w:basedOn w:val="Normlny"/>
    <w:next w:val="Normlny"/>
    <w:link w:val="Nadpis7Char"/>
    <w:uiPriority w:val="99"/>
    <w:qFormat/>
    <w:rsid w:val="00C27DBF"/>
    <w:pPr>
      <w:numPr>
        <w:ilvl w:val="6"/>
        <w:numId w:val="1"/>
      </w:numPr>
      <w:spacing w:before="240" w:after="60"/>
      <w:outlineLvl w:val="6"/>
    </w:pPr>
    <w:rPr>
      <w:rFonts w:ascii="Calibri" w:hAnsi="Calibri"/>
      <w:sz w:val="24"/>
      <w:szCs w:val="24"/>
    </w:rPr>
  </w:style>
  <w:style w:type="paragraph" w:styleId="Nadpis8">
    <w:name w:val="heading 8"/>
    <w:basedOn w:val="Normlny"/>
    <w:next w:val="Normlny"/>
    <w:link w:val="Nadpis8Char"/>
    <w:uiPriority w:val="99"/>
    <w:qFormat/>
    <w:rsid w:val="00C27DBF"/>
    <w:pPr>
      <w:numPr>
        <w:ilvl w:val="7"/>
        <w:numId w:val="1"/>
      </w:numPr>
      <w:spacing w:before="240" w:after="60"/>
      <w:outlineLvl w:val="7"/>
    </w:pPr>
    <w:rPr>
      <w:rFonts w:ascii="Calibri" w:hAnsi="Calibri"/>
      <w:i/>
      <w:iCs/>
      <w:sz w:val="24"/>
      <w:szCs w:val="24"/>
    </w:rPr>
  </w:style>
  <w:style w:type="paragraph" w:styleId="Nadpis9">
    <w:name w:val="heading 9"/>
    <w:basedOn w:val="Normlny"/>
    <w:next w:val="Normlny"/>
    <w:link w:val="Nadpis9Char"/>
    <w:uiPriority w:val="99"/>
    <w:qFormat/>
    <w:rsid w:val="00C27DBF"/>
    <w:pPr>
      <w:numPr>
        <w:ilvl w:val="8"/>
        <w:numId w:val="1"/>
      </w:numPr>
      <w:spacing w:before="240" w:after="60"/>
      <w:outlineLvl w:val="8"/>
    </w:pPr>
    <w:rPr>
      <w:rFonts w:ascii="Calibri" w:hAnsi="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pPr>
      <w:keepNext/>
      <w:keepLines/>
      <w:spacing w:before="480" w:after="120"/>
    </w:pPr>
    <w:rPr>
      <w:b/>
      <w:sz w:val="72"/>
      <w:szCs w:val="72"/>
    </w:rPr>
  </w:style>
  <w:style w:type="character" w:customStyle="1" w:styleId="Nadpis5Char">
    <w:name w:val="Nadpis 5 Char"/>
    <w:basedOn w:val="Predvolenpsmoodseku"/>
    <w:link w:val="Nadpis5"/>
    <w:uiPriority w:val="99"/>
    <w:locked/>
    <w:rsid w:val="00C27DBF"/>
    <w:rPr>
      <w:rFonts w:ascii="Calibri" w:hAnsi="Calibri" w:cs="Times New Roman"/>
      <w:b/>
      <w:i/>
      <w:sz w:val="26"/>
      <w:lang w:val="x-none" w:eastAsia="sk-SK"/>
    </w:rPr>
  </w:style>
  <w:style w:type="character" w:customStyle="1" w:styleId="Nadpis6Char">
    <w:name w:val="Nadpis 6 Char"/>
    <w:basedOn w:val="Predvolenpsmoodseku"/>
    <w:link w:val="Nadpis6"/>
    <w:uiPriority w:val="99"/>
    <w:locked/>
    <w:rsid w:val="00C27DBF"/>
    <w:rPr>
      <w:rFonts w:ascii="Calibri" w:hAnsi="Calibri" w:cs="Times New Roman"/>
      <w:b/>
      <w:sz w:val="20"/>
      <w:lang w:val="x-none" w:eastAsia="sk-SK"/>
    </w:rPr>
  </w:style>
  <w:style w:type="character" w:customStyle="1" w:styleId="Nadpis7Char">
    <w:name w:val="Nadpis 7 Char"/>
    <w:basedOn w:val="Predvolenpsmoodseku"/>
    <w:link w:val="Nadpis7"/>
    <w:uiPriority w:val="99"/>
    <w:locked/>
    <w:rsid w:val="00C27DBF"/>
    <w:rPr>
      <w:rFonts w:ascii="Calibri" w:hAnsi="Calibri" w:cs="Times New Roman"/>
      <w:sz w:val="24"/>
      <w:lang w:val="x-none" w:eastAsia="sk-SK"/>
    </w:rPr>
  </w:style>
  <w:style w:type="character" w:customStyle="1" w:styleId="Nadpis8Char">
    <w:name w:val="Nadpis 8 Char"/>
    <w:basedOn w:val="Predvolenpsmoodseku"/>
    <w:link w:val="Nadpis8"/>
    <w:uiPriority w:val="99"/>
    <w:locked/>
    <w:rsid w:val="00C27DBF"/>
    <w:rPr>
      <w:rFonts w:ascii="Calibri" w:hAnsi="Calibri" w:cs="Times New Roman"/>
      <w:i/>
      <w:sz w:val="24"/>
      <w:lang w:val="x-none" w:eastAsia="sk-SK"/>
    </w:rPr>
  </w:style>
  <w:style w:type="character" w:customStyle="1" w:styleId="Nadpis9Char">
    <w:name w:val="Nadpis 9 Char"/>
    <w:basedOn w:val="Predvolenpsmoodseku"/>
    <w:link w:val="Nadpis9"/>
    <w:uiPriority w:val="99"/>
    <w:locked/>
    <w:rsid w:val="00C27DBF"/>
    <w:rPr>
      <w:rFonts w:ascii="Calibri" w:hAnsi="Calibri" w:cs="Times New Roman"/>
      <w:sz w:val="20"/>
      <w:lang w:val="x-none" w:eastAsia="sk-SK"/>
    </w:rPr>
  </w:style>
  <w:style w:type="paragraph" w:customStyle="1" w:styleId="Nadpis1orobas">
    <w:name w:val="Nadpis 1.Èo rob’ (as_)"/>
    <w:basedOn w:val="Normlny"/>
    <w:next w:val="Normlny"/>
    <w:uiPriority w:val="99"/>
    <w:rsid w:val="00C27DBF"/>
    <w:pPr>
      <w:keepNext/>
      <w:numPr>
        <w:numId w:val="1"/>
      </w:numPr>
      <w:spacing w:before="360"/>
      <w:outlineLvl w:val="0"/>
    </w:pPr>
    <w:rPr>
      <w:b/>
      <w:bCs/>
      <w:kern w:val="32"/>
      <w:sz w:val="28"/>
      <w:szCs w:val="28"/>
    </w:rPr>
  </w:style>
  <w:style w:type="character" w:customStyle="1" w:styleId="Nadpis1Char">
    <w:name w:val="Nadpis 1 Char"/>
    <w:basedOn w:val="Predvolenpsmoodseku"/>
    <w:link w:val="Nadpis1"/>
    <w:uiPriority w:val="9"/>
    <w:locked/>
    <w:rsid w:val="00FB4B20"/>
    <w:rPr>
      <w:rFonts w:ascii="Cambria" w:hAnsi="Cambria" w:cs="Times New Roman"/>
      <w:b/>
      <w:kern w:val="32"/>
      <w:sz w:val="32"/>
    </w:rPr>
  </w:style>
  <w:style w:type="paragraph" w:customStyle="1" w:styleId="Nadpis2loha">
    <w:name w:val="Nadpis 2.ňloha"/>
    <w:basedOn w:val="Normlny"/>
    <w:uiPriority w:val="99"/>
    <w:rsid w:val="00C27DBF"/>
    <w:pPr>
      <w:numPr>
        <w:ilvl w:val="1"/>
        <w:numId w:val="1"/>
      </w:numPr>
      <w:spacing w:before="120"/>
      <w:jc w:val="both"/>
      <w:outlineLvl w:val="1"/>
    </w:pPr>
    <w:rPr>
      <w:sz w:val="24"/>
      <w:szCs w:val="24"/>
    </w:rPr>
  </w:style>
  <w:style w:type="paragraph" w:customStyle="1" w:styleId="Nadpis3Podloha">
    <w:name w:val="Nadpis 3.Podśloha"/>
    <w:basedOn w:val="Normlny"/>
    <w:uiPriority w:val="99"/>
    <w:rsid w:val="00C27DBF"/>
    <w:pPr>
      <w:keepNext/>
      <w:numPr>
        <w:ilvl w:val="2"/>
        <w:numId w:val="1"/>
      </w:numPr>
      <w:spacing w:before="120"/>
      <w:ind w:left="2269"/>
      <w:outlineLvl w:val="2"/>
    </w:pPr>
    <w:rPr>
      <w:sz w:val="24"/>
      <w:szCs w:val="24"/>
    </w:rPr>
  </w:style>
  <w:style w:type="paragraph" w:customStyle="1" w:styleId="Nadpis4Termn">
    <w:name w:val="Nadpis 4.Term’n"/>
    <w:basedOn w:val="Normlny"/>
    <w:next w:val="Nadpis2loha"/>
    <w:uiPriority w:val="99"/>
    <w:rsid w:val="00C27DBF"/>
    <w:pPr>
      <w:numPr>
        <w:ilvl w:val="3"/>
        <w:numId w:val="1"/>
      </w:numPr>
      <w:spacing w:before="120" w:after="120"/>
      <w:outlineLvl w:val="3"/>
    </w:pPr>
    <w:rPr>
      <w:i/>
      <w:iCs/>
      <w:sz w:val="24"/>
      <w:szCs w:val="24"/>
    </w:rPr>
  </w:style>
  <w:style w:type="paragraph" w:styleId="Zkladntext">
    <w:name w:val="Body Text"/>
    <w:basedOn w:val="Normlny"/>
    <w:link w:val="ZkladntextChar"/>
    <w:uiPriority w:val="99"/>
    <w:rsid w:val="00C27DBF"/>
    <w:pPr>
      <w:jc w:val="both"/>
    </w:pPr>
  </w:style>
  <w:style w:type="paragraph" w:styleId="Odsekzoznamu">
    <w:name w:val="List Paragraph"/>
    <w:basedOn w:val="Normlny"/>
    <w:uiPriority w:val="99"/>
    <w:qFormat/>
    <w:rsid w:val="00754A07"/>
    <w:pPr>
      <w:widowControl w:val="0"/>
      <w:adjustRightInd w:val="0"/>
      <w:ind w:left="720"/>
      <w:contextualSpacing/>
    </w:pPr>
    <w:rPr>
      <w:rFonts w:hAnsi="Liberation Serif"/>
      <w:sz w:val="24"/>
      <w:szCs w:val="24"/>
    </w:rPr>
  </w:style>
  <w:style w:type="character" w:customStyle="1" w:styleId="ZkladntextChar">
    <w:name w:val="Základný text Char"/>
    <w:basedOn w:val="Predvolenpsmoodseku"/>
    <w:link w:val="Zkladntext"/>
    <w:uiPriority w:val="99"/>
    <w:locked/>
    <w:rsid w:val="00C27DBF"/>
    <w:rPr>
      <w:rFonts w:ascii="Times New Roman" w:hAnsi="Times New Roman" w:cs="Times New Roman"/>
      <w:sz w:val="20"/>
      <w:lang w:val="x-none" w:eastAsia="sk-SK"/>
    </w:rPr>
  </w:style>
  <w:style w:type="character" w:styleId="Hypertextovprepojenie">
    <w:name w:val="Hyperlink"/>
    <w:basedOn w:val="Predvolenpsmoodseku"/>
    <w:uiPriority w:val="99"/>
    <w:unhideWhenUsed/>
    <w:rsid w:val="00D06322"/>
    <w:rPr>
      <w:rFonts w:cs="Times New Roman"/>
      <w:color w:val="0000FF"/>
      <w:u w:val="single"/>
    </w:rPr>
  </w:style>
  <w:style w:type="character" w:customStyle="1" w:styleId="apple-converted-space">
    <w:name w:val="apple-converted-space"/>
    <w:basedOn w:val="Predvolenpsmoodseku"/>
    <w:rsid w:val="00DB0D3C"/>
    <w:rPr>
      <w:rFonts w:cs="Times New Roman"/>
    </w:rPr>
  </w:style>
  <w:style w:type="paragraph" w:styleId="Hlavika">
    <w:name w:val="header"/>
    <w:basedOn w:val="Normlny"/>
    <w:link w:val="HlavikaChar"/>
    <w:uiPriority w:val="99"/>
    <w:semiHidden/>
    <w:unhideWhenUsed/>
    <w:rsid w:val="00C22F63"/>
    <w:pPr>
      <w:tabs>
        <w:tab w:val="center" w:pos="4536"/>
        <w:tab w:val="right" w:pos="9072"/>
      </w:tabs>
    </w:pPr>
  </w:style>
  <w:style w:type="paragraph" w:styleId="Pta">
    <w:name w:val="footer"/>
    <w:basedOn w:val="Normlny"/>
    <w:link w:val="PtaChar"/>
    <w:uiPriority w:val="99"/>
    <w:semiHidden/>
    <w:unhideWhenUsed/>
    <w:rsid w:val="00C22F63"/>
    <w:pPr>
      <w:tabs>
        <w:tab w:val="center" w:pos="4536"/>
        <w:tab w:val="right" w:pos="9072"/>
      </w:tabs>
    </w:pPr>
  </w:style>
  <w:style w:type="character" w:customStyle="1" w:styleId="HlavikaChar">
    <w:name w:val="Hlavička Char"/>
    <w:basedOn w:val="Predvolenpsmoodseku"/>
    <w:link w:val="Hlavika"/>
    <w:uiPriority w:val="99"/>
    <w:semiHidden/>
    <w:locked/>
    <w:rsid w:val="00C22F63"/>
    <w:rPr>
      <w:rFonts w:ascii="Times New Roman" w:hAnsi="Times New Roman" w:cs="Times New Roman"/>
    </w:rPr>
  </w:style>
  <w:style w:type="paragraph" w:styleId="Bezriadkovania">
    <w:name w:val="No Spacing"/>
    <w:uiPriority w:val="1"/>
    <w:qFormat/>
    <w:rsid w:val="00FB4B20"/>
    <w:pPr>
      <w:autoSpaceDE w:val="0"/>
      <w:autoSpaceDN w:val="0"/>
    </w:pPr>
  </w:style>
  <w:style w:type="character" w:customStyle="1" w:styleId="PtaChar">
    <w:name w:val="Päta Char"/>
    <w:basedOn w:val="Predvolenpsmoodseku"/>
    <w:link w:val="Pta"/>
    <w:uiPriority w:val="99"/>
    <w:semiHidden/>
    <w:locked/>
    <w:rsid w:val="00C22F63"/>
    <w:rPr>
      <w:rFonts w:ascii="Times New Roman" w:hAnsi="Times New Roman" w:cs="Times New Roman"/>
    </w:rPr>
  </w:style>
  <w:style w:type="paragraph" w:styleId="Podtitul">
    <w:name w:val="Subtitle"/>
    <w:basedOn w:val="Normlny"/>
    <w:next w:val="Normlny"/>
    <w:link w:val="PodtitulChar"/>
    <w:pPr>
      <w:spacing w:after="60"/>
      <w:jc w:val="center"/>
    </w:pPr>
    <w:rPr>
      <w:rFonts w:ascii="Cambria" w:eastAsia="Cambria" w:hAnsi="Cambria" w:cs="Cambria"/>
      <w:sz w:val="24"/>
      <w:szCs w:val="24"/>
    </w:rPr>
  </w:style>
  <w:style w:type="character" w:styleId="Jemnzvraznenie">
    <w:name w:val="Subtle Emphasis"/>
    <w:basedOn w:val="Predvolenpsmoodseku"/>
    <w:uiPriority w:val="19"/>
    <w:qFormat/>
    <w:rsid w:val="00FB4B20"/>
    <w:rPr>
      <w:rFonts w:cs="Times New Roman"/>
      <w:i/>
      <w:color w:val="808080"/>
    </w:rPr>
  </w:style>
  <w:style w:type="character" w:customStyle="1" w:styleId="PodtitulChar">
    <w:name w:val="Podtitul Char"/>
    <w:basedOn w:val="Predvolenpsmoodseku"/>
    <w:link w:val="Podtitul"/>
    <w:uiPriority w:val="11"/>
    <w:locked/>
    <w:rsid w:val="00FB4B20"/>
    <w:rPr>
      <w:rFonts w:ascii="Cambria" w:hAnsi="Cambria" w:cs="Times New Roman"/>
      <w:sz w:val="24"/>
    </w:rPr>
  </w:style>
  <w:style w:type="paragraph" w:styleId="Textbubliny">
    <w:name w:val="Balloon Text"/>
    <w:basedOn w:val="Normlny"/>
    <w:link w:val="TextbublinyChar"/>
    <w:uiPriority w:val="99"/>
    <w:semiHidden/>
    <w:unhideWhenUsed/>
    <w:rsid w:val="004973C6"/>
    <w:rPr>
      <w:rFonts w:ascii="Tahoma" w:hAnsi="Tahoma" w:cs="Tahoma"/>
      <w:sz w:val="16"/>
      <w:szCs w:val="16"/>
    </w:rPr>
  </w:style>
  <w:style w:type="character" w:customStyle="1" w:styleId="TextbublinyChar">
    <w:name w:val="Text bubliny Char"/>
    <w:basedOn w:val="Predvolenpsmoodseku"/>
    <w:link w:val="Textbubliny"/>
    <w:uiPriority w:val="99"/>
    <w:semiHidden/>
    <w:rsid w:val="004973C6"/>
    <w:rPr>
      <w:rFonts w:ascii="Tahoma" w:hAnsi="Tahoma" w:cs="Tahoma"/>
      <w:sz w:val="16"/>
      <w:szCs w:val="16"/>
    </w:rPr>
  </w:style>
  <w:style w:type="character" w:styleId="Odkaznakomentr">
    <w:name w:val="annotation reference"/>
    <w:basedOn w:val="Predvolenpsmoodseku"/>
    <w:uiPriority w:val="99"/>
    <w:semiHidden/>
    <w:unhideWhenUsed/>
    <w:rsid w:val="009E4CC3"/>
    <w:rPr>
      <w:sz w:val="16"/>
      <w:szCs w:val="16"/>
    </w:rPr>
  </w:style>
  <w:style w:type="paragraph" w:styleId="Textkomentra">
    <w:name w:val="annotation text"/>
    <w:basedOn w:val="Normlny"/>
    <w:link w:val="TextkomentraChar"/>
    <w:uiPriority w:val="99"/>
    <w:semiHidden/>
    <w:unhideWhenUsed/>
    <w:rsid w:val="009E4CC3"/>
  </w:style>
  <w:style w:type="character" w:customStyle="1" w:styleId="TextkomentraChar">
    <w:name w:val="Text komentára Char"/>
    <w:basedOn w:val="Predvolenpsmoodseku"/>
    <w:link w:val="Textkomentra"/>
    <w:uiPriority w:val="99"/>
    <w:semiHidden/>
    <w:rsid w:val="009E4CC3"/>
    <w:rPr>
      <w:rFonts w:ascii="Times New Roman" w:hAnsi="Times New Roman" w:cs="Times New Roman"/>
    </w:rPr>
  </w:style>
  <w:style w:type="paragraph" w:styleId="Predmetkomentra">
    <w:name w:val="annotation subject"/>
    <w:basedOn w:val="Textkomentra"/>
    <w:next w:val="Textkomentra"/>
    <w:link w:val="PredmetkomentraChar"/>
    <w:uiPriority w:val="99"/>
    <w:semiHidden/>
    <w:unhideWhenUsed/>
    <w:rsid w:val="009E4CC3"/>
    <w:rPr>
      <w:b/>
      <w:bCs/>
    </w:rPr>
  </w:style>
  <w:style w:type="character" w:customStyle="1" w:styleId="PredmetkomentraChar">
    <w:name w:val="Predmet komentára Char"/>
    <w:basedOn w:val="TextkomentraChar"/>
    <w:link w:val="Predmetkomentra"/>
    <w:uiPriority w:val="99"/>
    <w:semiHidden/>
    <w:rsid w:val="009E4CC3"/>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wKdVY+yiNaWTqXoYxQ4JC9He3g==">AMUW2mUgQYWG36BJdyadTs19wpvEVfgGRfCglmd7o+JOUdKbEf7XsTUYfqmSm6sD1J5RRPlr3vAcs+bFG/aaxAiNWBGc8uJfgodpRn849kBAo13pP3Nok4lv67LesnBjvbP54XST3rOFj6WXgbK2LSzQ7cvUQUDyGAvqw5INnyQmBKif9sskDetDsKe4QrU9ly8tAGmlyrf2yXRdmiTVfU1qA37+hKx+rOqSMsA9UmbAAaHE5Wyg9bnYvMHZZ65K5ju7Nuxyv3G1FPaZEg2dAv4mM/R774gf1iT789ET3q+JUYrSqt17VDcK1YlqKzfYWRkXBSFFtNHEDs8oL3d1km4De0k3N7CYu9/5V3dMCnWf9cdxrOquF0p8s/wrqgrcz4OK7l7vRRVf6W5N5jPwYw5uAvi8YiRYFngn/c5YV95HeB5xNup9LZU2RRLzzxZK2TUpvP/Lm+en9Y8m0k8vnPSY0LKLqeAIftbxR2sRqsKM1AkSduUwItEU6BX/3yiao1VOQUY4BbrUaVPi1FuGSFpfBOUppUhZbS7z1GPokfQ8SzfXdVV5/bDG769TlOdjCVR1nqbdGflYIxSTCghERdEDVmGMh2YH3nCiNjYKNh9qriGMEnQyQkCYbvyY39wjd2PmSxy0MiZmbmIMf1d8Q3lKl8l23m0urGBrJKPGWJlf1ne2g5HH3tWhvNzk3gBkLINwOjCy3hZkZeVpT7oDxPUn/A8r1w2Uguof76kZpvvLSgOoORrWR+jTOHlfY5gceT7khfwFQUdS8InEESJi19K2h7Ha9IguA8U6prFQw+geOJvJNSs6uHlxZ6LX0hCprB5Pva2I3RMYa9RGRPTqDQeLV5KA4MjXF9x+ox710ltKM8YMA7nl80woK0gW0MUH0gLK+XzxUrGiSRJcmB1G4UDbQsGtNSiDdFzvZ3LcYJ0RFhu+s0owJw5lEI/knkKfub/P2m6iiSvyE6T1VkpgrctVGguO9MnoVrQjj25Cee7aP3TeHCVE9FMojKvIRksdYIgmXJ7bXryY68MPCqRUZtPlLgNGSsvWmgWqD5ftstaS1lIjHKbnYpQjsNoXxGjUAGFuiUPSJvQiZuufguIP5aw1sLUIvbWrCnq/SmqcZc9luX5HnQcAxTnmiXO2cqgOZpDuucvGXv5GMEpDsd875cSAtwlaoSr1IhSEuOibMdIPvn/bI5TpmFnkT457nlsfX3s+p2mzbHgSTJ6N9ILP3u3rdQHdbOCxjwNd5FnPUZdkQ0Djh9waWh68Oqny92ePISg7tVqQYyIbWk4o5Lf+zXXsretrVvSezBy01tQtX8cEUNPTmwq+TXBfUMxSwKH9dpxfgge0RNNbsKzsGtYarVCYcFiGWnxWJcZPvjFojQWo6890gFe/pJBiWIYHRlo0sc9Dva2dbaK6Wm72f9k1/2SnndEumeoTXmXOz9yXp3kTTSw+UDFPTV+AccqIrQlkhuRe5l31sI9NtO04Wr8U9aTspS/Ub9NsivZMFEt3gRwDRP6lKXzWXyXOJrYAopDzdbGsNhR+pytWVeCXGCqf6G89p7DBWNVhFLc7mvTYLc+cflZaq34iIq7MeiGQiksMyi8JQP/Hb4MbKXgPpCmoQIRcx3iVv45WJhCtGkZIKXDFSWUT6TjlS9Yk2QJNotUB0IzfUBdr+v5zzwGJ2q9BpGKVHlzRvVbupEiwFOlsYul5yYQf4294FzYL3HgugoQ2VcmdXI5xrtf/9FMS92V8ilYxs/N8K96fGGr66hGSjkuz0KAX5UWucr9ENL8uNBFKyKn/JxMiGxHCw+i9ZwELX50jQSkgWkRzVe4Vu4KCbS/oAreo6XlMFBMumXRXabl9ZV+D+0P11icvi5NNiiOgASXiisd7Qy9AHjqHHQV+8ZxI5mXfyx0+2dkUNSoCim45LAneYP0hj1oAqTzTkVmcqAUma6ej88KW+0Wm6KHvUajWIyqbGvlwypTF3AEfNLFR+iedBTx7iSfaC/5KEkqMUoW9ItXTJVwZa8dSg4TpyYBYxWs7Q5RvZ2ZKymHVKLFw6sil3sxCMqw3DE0EiGqx3r2UpucrlSoMD878Nh11GmrkCybfGu5GNTgexnSmsKoPpojHMigacBkAR2uff8JofoQVWuM171JXdBuYhuJtoD9wZvSwx2smRAiQtuPjWUY8wDNshD/saZgsPCyVDCmNLiYfRmFkF8sk8fUPmyEva/2Os7mnmgXVYLsgTjSVABSTN0yq9P2W/g3Z+k31pcaGBjDE1LJqfaIaFmFJuS1gdA5K/F3GqimwTh7anlOoB/AazjvCe4eDqFn2bfrjmnq8g5KWhuUvlsLbrXIBeskhjNz2itvj9mBVG9UaO2H6I4F6dAvzulsdnp2zaivtFuy5tMa3VJHsoJmbdPq50spIm5wEx8GB0Wr6Y2kLuZL1Cpj76UjdE3S2yozh4MOTmHV+nEGYr9HDJstCEGGEjXu8YmkP/C9QUIdbfljlQ+pCfa/DfTXSXWAAK0oBmj/YWEeQMO8L43gsLlYts14IZ3FH/fgLqJEIZzp9/XtifkyS+hYHIpF+b+5rRpzaU+pmY5GGVi3789EsTUCW3bDrH9yBPs9BBxb+5L3Zn2jfcmEEqI4U0rbimE7MHjmTYAx0DbUupG9MOEkuu1VJIaiIdLA0975viM7Fpdl9nxpNCiy57CHWqmdkEvIY7VXeP082MR2f5T1f0nn1IekcOynR2mjXbCsiMot//tJV/Pt4KugBFj1JK83QxtZxQYWPznkqn3phoNm/FXzxwdnkfx3jEFMmdT22YDAIMvhSPtsAJNW9utLYs2WSRC4iuE5crvogxNhKM1dnRW3VOgfGYhdZVV4JYhrGHCRe6DpIVW5+3XnwCD/9zpOGgBWdzipsltliqki0cb8ksSBwMxgHwmyiUEVrPCBEq4podwTC3nUIa0zE+eFGmsX/h3/00NabkfFT2R1mSSDy1JRlsgFk07i7ZaJ7NqY93fGzrYufbL+aPL/BsI8cZjWuHCqeeXpgOfqiDxjyEKvQKh6TBDRVNIO9BArWiwmDJZfcK7XIzz0/pZ60p/PVn6zcoSJv+Ah1yYRgKXa2CCVT/TSMHb5O9w/3QFq824OlaXRMKDut1G6dACYxnsytpx0uVEQGygGtb1v+OFiGiPbC48Jt5xxd4e/GgLEe67DpMs7gnszZq2yfc5x/yTqnEOWVzt8P27y7pCbZ0bxjp8Mvu9AaYMQRtcIwnnXClDJi/SWtCnV3pIUDFwk7vdS4PioyIYRFDU8o7nQhkQMncn/yuhLw5m+Gqh0ymSeiIP8xM4mrqEwCxUDGzavTdO4JbnaNvzYoz1RLOkmUupkyxEK9Qb96bAfD+r/wy0aWncpRdqrFeLDBukEE3GHoWFKG9744PdgayLLmfPszTVotIh1vuIz2BRw2Me8Odq9In2LFyRdMtoc+but49BqQ5Pl4pdr35GZO8o/H3sjkX+EhooYDcfLs0OsI968yfZteg64mgjYsdpiwP8NFSnRje9gyKlcIBmsb70Jphy4SpRRja1UfSXqNlCChDZYe5je3rjkmeb0UK9CGO0lJZH8hvGsQARcvJLvSyiKxVvdbePhLfXWdDO0Hexb/OI0ka8TiThsT48KnAp2yAoiGSK9bUQkZNA4lCHTcyn09nR4X/8Qq4Y2Tf/tbXs1+PQ5MmyQAkoaaBBcfjqKfkmUSIPROq5v3KVyK+zzQwjVI3A3u1+ZN6O47kFBWhstMqj/zuVYewWKQh17VAdicf6rrDWOlIxSN5mTKkjhZw5qppeMbHvetXjQdZ5BJyhdiWkH4H3/Zuszsao6fwitzmXbV4yYIkCfReqTUwlthKapgzxsGweHvFrQ8AAIOaj+RidG4oQk4pH71GvRfW5NLhXGu3XbPIw44w/SsL5UT6tDoX2b2rLEVMmOwLZG2/FoTrfyhIEkI1Cd7YH8df5f/72jFsG3WmKj2wINyv/OJzgVQN/Yxhfdu7wMDXsEIavTtw2oLrz6O7mwYr8ToqrThEdWdsZ943r98lynzMMdrAjJ/dOvSRuLRhKzsaa2Sh+4UPSSufai441+fGNdZJQdlBKvhh727wX7JYi3cc4zMt0oTeQ76RziLvv3usXHVGcm5DESd3q4mqn8+ShtjArMuIvEaTA4d+80QzmAJCuSxO+yHvdzixZ/r3MAgPDxZG7wdJeTnq3e0MrGi8U8uoIN5Pw4OXJHY29oGkuyd/GIyykx9amlk8UkTTlNxNaNnanP/k0XJj+bN2OCN/+K7gKh0ZOJXJxmS8ImS01rKrGA8MILS9L5OODbHo2Y0aYm2cfwohZd/XVnJkYcfrAq20ykMg1mQs+oL1iowOEFjste2RhHD5G7x/cZnkYOWGW/H3hrUTqRULkp5VLveE+x9kTg1ZiQjSZkapwuZAkL7MMT+mhWTzDNN590/7xLOYfJLTvj2S7xgpOr54DnuTaJzzKiKm1Dw881XuBjKdrRKpXhHTZEpeKfZD3s96dSMDk2bebjixW4MRlYKwbVm27NUHNsyXgwcx+N+UufvGD5Sd2pPvjGal9MS1rcjAQ9XDren7gwzQn7c0cdcPrOy0YIZQWvk7OrDts9USfYtBa8aZg0BwWVgzFXZp9xSBCOs6MMbv95ewBHqHNYmqocK9tA4Nx2mnDznLoiSYEhoNtOdu9eh4ROWxYJcAF7w4eg9CN6fGsfMVpi3WdqsGiTvC5pP3bptnT+ilVhzGDlpt/xl4MUBMp+phqSLOA8QrJSJjRGG2VBbHPEotTQgpi/n7zCYF6Xy8FaI69JZpopq+6iq3Du6jJwQOaE4VOXjaAHqewzUXlK2CxFZgdMPvahCisps8hZFA3WBtquAwPyptvNZKhpNDJT2uZMRiLMfJGhF3Nq4guyI82UrVRlhXdQGtMFQdQ1K80iNMC/khD7PHz8kapOfoZlX2hem0gQNJes/1dz3H/hdDavFnKvoi76z88KQIo9NkueEGLneuaB3kxyviWNhmu8tKP5Mnoxx5Aqg2cRnzul4Bw4n3Q6pTkUnebGxPE8g97JAK+9VYCQWdlpnGcoTPN+m/FYsG5OQ40ms1LCYuWrWmPtbTwH74VutzLqIrOfCWzjuqqlVV0a4/qfzncJeyhDo0EyVQSYyhMm2i0RzcfXxH+4JpvCXWv1xsdNOEiRB1Wt1kR3URW1lfp9f0myEpnXUmo9dgn2V+0yk9TjMACbuzhgrEqgsQUwT/oFA1fjat3mbtxLOd0rJqOK04wQrR3ebCurPFePSK7LxuWzLQAn+foU1Sbf+/y35ex8oGuYzagmgKbgSnPW7YI0tXoZNpJnk++RgVPbYVyN45XtcjJ8rP0qmb/2XOWd0lfkSzdJZdQyhLHsutxlCvyOAJ6gNFEoElOGk1BIWTUbbnWcHLkYA5tWlVvsBiaTkfa16j5QLCJ4IhJWz0JD+TgTep6DQZkfel5S/gAOX0uAsWSu+zw3GFHP8zf8O0AafJQfArHr+PxIcAtWjjeTsG5SyPf/oWCLXmsXWx8UGUMirZgPJPDJUOUcPxMPdcMG8wjYaIm6O2iAMdp9Sfu2RttlPBciLFQQg5l6N2T8V/JzJWlh6Qf4VQDBEUiGgjOjdo80IaSxKyfHhm2ydPMH1B0UMKtX5j2tfjN6dvLDWvowCvNMYJarw9+L49RgtE/4PJKEJ5J6t/KELS5jCgs5iCgH2icyEiTL8dcdoDo8+PMuXFfOs9Fq+j6j29jjjLi1W38t5QrXnLEMuSdG5l6PlhjXqGZa9Eo0bzNyU+B25A7OHthSNHDw3K+qCsUDUsoK3GEIm9FbuByxoV/S4RPmjd90PeIgdgOG68B7HvW2nMKxWFS5/LknwGzHnms5kPgSdCSxYQz05mtiETt1ms7QxywsFDglY/fcyod42En3zOMCMT7Ubc3p4r8pQdLUfh3j7sCK1pqulfI6mJOgd6XL8hHAsbBQ+6P1FBVCKkWFajecQL0+WxvrqKRZ1fkMVQ79m7k60mkY8kBW8u+NV97Qsv2j9OHofg1iBSXWeWwNVeAjNlAzjJPKSJvqiL7B4ZbtLUJaPKFrZtRaCVy3huOxIamSoOry1++b/G6OFaQIGCBZUVryLbwUqCSErFCsLhWO7zSmahuop7m067MwH5vbHP9/2RI96Ko0ZQ25IyTBCn/Q0+7QzaUHEw7I3nGMybTobzeGLaWxxRnlg5mc1sHivoMYms9lhZtD+KGeps4/DtFBcpfH7WezJtmh7mvjIlgNaa86jJyH7qDQ6eX1LKToY90e1zMoL/YNhLkg5HLd/SsA3MYrfQ+P2gBOl31P5qFPDGP86wDazI/Ukk+bwpWoVeoHAtlOrI8rE536Wn3htQWA/J5jfDM2ToWlMoFr7nvLDo/SfiOccaXK9lY3RPRRJuSbKmYVofa+eRXO9+ExlUczJR+EU2S9uteGbIgOw8Zvk9wxtEmElGnrb1CNqZ+Zr7mWz+Hq3C55MgmuOd7ugXnAUSOy7ttVtxn8GdW2GqoOKJk2twz3OiXnOQE0FQiVov4rIbI7KEcCU4NtEvUZwXPixSAMBGhBApWStsmIhoNCSkEWmLcVM17lH9HZXiKaUUnCUo5N26b03J61Nlh2fDX2kIJtbMjOSQDEAlk+2rORk4eSV2pFsprqyRKJKBtb3FGmigkif4FAhQXZxon5Ped4vJ3WHlAPxyaePClRrlDyfu8Y+VmrU81ZqWnhxx211BKuRskr2KukZJlgeXTnGxZmsWu1JFhjHKW0QNK0RUeJ56+SfamgtspHGnG0ZPD0QLh6dGz9w5Wzu5xZweIJCEcAlAagMJ3uIh/aMKNnO+mMc23MVQJDuO13QEt1qWh2GeKbVT3HTbeUnYFBVNhbZpB20J6B5nBwZYaQUxlKPNj+tOIlf55dybi0Fw765UIsQRhA93ooY0r7++7QsN0awtgVVWhyntWenHXbuzRQ4pNeWf1CFcCXPBOPAZ3NtmPAtn25limcP5/gI7El3oFlyN5ZFyjVO8Kgit9V6OhGVNxbna5+Yp9M6LS/jPv0fw28h2CNRDa02zvYVgnjtnAeqY+uOa8eedGBA82xyVK85DhNWf9HrHhpGKBxktRNVL06IK49icGv2PdkF/6vcK58K+sdL86uUYHS8PUtEXQHHc4p7wMtr7fCD/12jkSEH8hzSMZUJJjmee9RAfHvt8GZPeQMAmWkl3HwGiXQE7XCDsO+aNxZhX9pHQSSfRz/7ro1ircsoPuHQ98VFMEId4sL8Tv/B9SKudfGddGNG5gLjpt+jQeJsNftEkLOwUHGZSgpKpnBjNEfcOlSsCFi6ivp/Jn+xDhLR6JHqvWjAZ8Euobr7wqpZ3JauMdmEik7c2tF+iU44nwoRwOoko62KpspSYwsTuhKRAiP35GLvkgmwfpOib+AeYxQGVI+N52E+rgHT2RmdDUTH8sPmJoZefCxy8Ob6t31gcG8beLxa+I6mUloJh7mCCy3NKbsZznHt0BSCaubOYStf79VcCC8nn8fnSZLEiZ7Tean43nLY2NCXsvK9BrzHmeCKxtXyvnqVArXpUfvkcOQMJZMr1A8EgaJF7sahJ3E55q911BK7atjHgdHnwzdDNcRIfm4MejMeLS26XiAnzJCLGNa2RovFSuYt+2Y5tbS4QrAIHNOaVZl3jo7xuCIzcquOVyTv7IXmNrxWCInMEbhuvEoOTxf75HJbosX967D1ji1eiuXMyTmg5sQNqy0McFtkleBZHNR8TgcWC0VTqQ4Sz2kSYVP/RzD2nBBI0rB73P/DXqy6eRbedP0P87uYmpt1gLLyOZ09UTQDbo2ltyNgKuE1GewDeahJ4/UcQ7i8EohDcET9BX9+bdnKHv0Z6aiHFiSZ4gR2rEYvX/KcodZVTfQIepEJ9l9G1mYVih5fKf69hrZFwrHLMgk4a6Td3SF+Hz1PexUGJbFrL5X4aEyS9a+F4E4HQplONxLYALOVASci1LQlRSme8ND0vn6S57RTSLzIPWZZn2dJvPYa/E1zi9lg56LuHuIDhNKGY4gunRXp7gwBgSgq7YqBT1muXJHIJjJJCooloRoxXLiNwkn5MmZ7cMRw8ucMhc6iNQDrRSMymYuHaLlWxjIJ3M9eMZG9g+LHR+lZoEMY2eHb+LryK/ZgwC6hn8B+DoMHcv/gUK2UO5alTu6Zk+pRy7wGfngIV44TIPPxLnNNZheYoq/XpqRaZQm9wjIBTe3KteE9/NGPuFZ84h22z3L4O2D3PW2+Cf93/W1i8dvjPp2ty6+tEz60XZURnOqLFtNsXHcWqM51JYmkIGmYEkLG8/tPlKyCFYkOt8n3bXeIcLRuX5SPU3ErBxery4ShBJh22Z/k1KV1crfk2RM8hJA3Eeidt58mbpqJ8xgKGXl4xRpmecMPN61kKyXyAjd6fJ9UcH6sSOlhOWTiUnWe4uXS8qP2KZi7SNJcBFtd26lMTPUvgkwrC/sAzCcr9CSf56+ameStpei9kenVuWTVwR/QM+5jad6CbFcCSnaJOOkVuhHnrPVPWKUTR2DoqKibnHLWwzkRkz8BfxFEoNE8Qk0pSo168spkyljPbMzKvMj4PJMMTeOlUjqBDPq/mEiKsaQ5ksC7Qnq8KaFweUQM4tcWJ1D0h11jnyROiucSa/SEekjLYPM1sGTtDM5loTpENOc85Xi6B4cZjwh4MV/+L7jRJkRStfoaMvE62qvrfdBGzApDNyWbKTeK1g9C+r4zcnXLMjuSjXJeZuxGoLUoKRc6K+p7c9WAlkfI1TKHG7q9wmVtNSaOMAYCkxfoGHkRl/8P5fuoYkFWaZ1c+UFS4S8Qnd0UXEi+G19wdbwQJIItgjVSE8mcAbKqRKo0VkPsrqjPtJ+1dzMc1NNpsPxiSQC8xyX6+8mvG02oicKAbcpgcrl/wzmBy77qxdNJUWWc5dV8GcIvA6eXL6LcAHRpqLt/zACWRNedPtbXP/bYGH7QVMNLzuEjOi9wQt28GDdwimGFwmitw9ICo4qn2SXnUt5dCik2fQDhGOD76y8aP4GMdMpRsMHdz+DG+vF2yX6ZnZuEaHT+Q8+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2826</Words>
  <Characters>16113</Characters>
  <Application>Microsoft Office Word</Application>
  <DocSecurity>0</DocSecurity>
  <Lines>134</Lines>
  <Paragraphs>37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Janči</dc:creator>
  <cp:lastModifiedBy>Strmenská Andrea</cp:lastModifiedBy>
  <cp:revision>2</cp:revision>
  <dcterms:created xsi:type="dcterms:W3CDTF">2020-10-01T07:19:00Z</dcterms:created>
  <dcterms:modified xsi:type="dcterms:W3CDTF">2020-10-01T07:19:00Z</dcterms:modified>
</cp:coreProperties>
</file>