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BC" w:rsidRDefault="00C433BC" w:rsidP="00BB4766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PREDKLADACIA SPRÁVA</w:t>
      </w:r>
    </w:p>
    <w:p w:rsidR="00822C85" w:rsidRDefault="00822C85" w:rsidP="00BB4766">
      <w:pPr>
        <w:pStyle w:val="Default"/>
        <w:jc w:val="center"/>
        <w:rPr>
          <w:b/>
          <w:bCs/>
          <w:sz w:val="25"/>
          <w:szCs w:val="25"/>
        </w:rPr>
      </w:pPr>
    </w:p>
    <w:p w:rsidR="00C433BC" w:rsidRDefault="00C433BC" w:rsidP="00C433BC">
      <w:pPr>
        <w:pStyle w:val="Default"/>
        <w:rPr>
          <w:b/>
          <w:bCs/>
          <w:sz w:val="25"/>
          <w:szCs w:val="25"/>
        </w:rPr>
      </w:pPr>
    </w:p>
    <w:p w:rsidR="0065285D" w:rsidRPr="00CB7BA1" w:rsidRDefault="00C433BC" w:rsidP="009C1471">
      <w:pPr>
        <w:pStyle w:val="Default"/>
        <w:ind w:firstLine="709"/>
        <w:jc w:val="both"/>
        <w:rPr>
          <w:color w:val="auto"/>
          <w:highlight w:val="yellow"/>
        </w:rPr>
      </w:pPr>
      <w:r w:rsidRPr="00BB4766">
        <w:t>Ministerstv</w:t>
      </w:r>
      <w:r w:rsidR="00C27BA5">
        <w:t>o</w:t>
      </w:r>
      <w:r w:rsidR="00CB7BA1">
        <w:t xml:space="preserve"> vnútra Slovenskej republiky</w:t>
      </w:r>
      <w:r w:rsidRPr="00BB4766">
        <w:t xml:space="preserve"> predkladá návrh zákona, ktorým sa mení a</w:t>
      </w:r>
      <w:r w:rsidR="00DC6E20">
        <w:t> </w:t>
      </w:r>
      <w:r w:rsidRPr="00BB4766">
        <w:t>dopĺňa zákon č.</w:t>
      </w:r>
      <w:r w:rsidR="00B02227">
        <w:t> </w:t>
      </w:r>
      <w:r w:rsidRPr="00BB4766">
        <w:t>455/1991 Zb. o</w:t>
      </w:r>
      <w:r w:rsidR="00DF3E7F">
        <w:t> </w:t>
      </w:r>
      <w:r w:rsidRPr="00BB4766">
        <w:t xml:space="preserve">živnostenskom podnikaní (živnostenský zákon) v znení neskorších predpisov a ktorým sa </w:t>
      </w:r>
      <w:r w:rsidR="003B2474">
        <w:t>mení</w:t>
      </w:r>
      <w:r w:rsidRPr="00BB4766">
        <w:t xml:space="preserve"> zákon</w:t>
      </w:r>
      <w:r w:rsidR="00C10096">
        <w:t xml:space="preserve"> Slovenskej národnej rady</w:t>
      </w:r>
      <w:r w:rsidRPr="00BB4766">
        <w:t xml:space="preserve"> č. 369/1990 Zb. o obecnom zriadení v znení neskorších predpisov </w:t>
      </w:r>
      <w:r w:rsidR="00E84A10" w:rsidRPr="00BB4766">
        <w:t>n</w:t>
      </w:r>
      <w:r w:rsidR="00BA5A43">
        <w:t>a základe úloh</w:t>
      </w:r>
      <w:r w:rsidR="00CB7BA1">
        <w:t xml:space="preserve"> vyplývajúcich z bodov</w:t>
      </w:r>
      <w:r w:rsidRPr="00BB4766">
        <w:t xml:space="preserve"> C</w:t>
      </w:r>
      <w:r w:rsidR="00B02227">
        <w:t>.</w:t>
      </w:r>
      <w:r w:rsidRPr="00BB4766">
        <w:t>19</w:t>
      </w:r>
      <w:r w:rsidR="00B02227">
        <w:t>.</w:t>
      </w:r>
      <w:r w:rsidR="00BA5A43">
        <w:t xml:space="preserve"> a</w:t>
      </w:r>
      <w:r w:rsidR="00D3393C">
        <w:t xml:space="preserve"> </w:t>
      </w:r>
      <w:r w:rsidRPr="00BB4766">
        <w:t>C</w:t>
      </w:r>
      <w:r w:rsidR="00F62782">
        <w:t>.</w:t>
      </w:r>
      <w:r w:rsidRPr="00BB4766">
        <w:t>20</w:t>
      </w:r>
      <w:r w:rsidR="00F62782">
        <w:t>.</w:t>
      </w:r>
      <w:r w:rsidRPr="00BB4766">
        <w:t xml:space="preserve"> uznesenia vlády Slovenskej republiky č. 400 z</w:t>
      </w:r>
      <w:r w:rsidR="00620AF1">
        <w:t> </w:t>
      </w:r>
      <w:r w:rsidRPr="00BB4766">
        <w:t>24</w:t>
      </w:r>
      <w:r w:rsidR="00620AF1">
        <w:t>. </w:t>
      </w:r>
      <w:r w:rsidRPr="00BB4766">
        <w:t xml:space="preserve">júna 2020  </w:t>
      </w:r>
      <w:r w:rsidRPr="00BB4766">
        <w:rPr>
          <w:bCs/>
        </w:rPr>
        <w:t>k návrhu zákona, ktorým sa menia a dopĺňajú niektoré zákony v súvislosti so</w:t>
      </w:r>
      <w:r w:rsidR="00620AF1">
        <w:rPr>
          <w:bCs/>
        </w:rPr>
        <w:t> </w:t>
      </w:r>
      <w:r w:rsidRPr="00BB4766">
        <w:rPr>
          <w:bCs/>
        </w:rPr>
        <w:t>zlepšovaním podnikateľského prostredia zasiahnutým opatreniami na zamedzenie šírenia nebezpečnej nákazlivej ľudskej choroby COVID-19</w:t>
      </w:r>
      <w:r w:rsidR="009C1471" w:rsidRPr="009C1471">
        <w:rPr>
          <w:bCs/>
        </w:rPr>
        <w:t>.</w:t>
      </w:r>
    </w:p>
    <w:p w:rsidR="003B3B18" w:rsidRDefault="00E84A10" w:rsidP="00BA5A43">
      <w:pPr>
        <w:pStyle w:val="Default"/>
        <w:spacing w:before="120"/>
        <w:ind w:firstLine="709"/>
        <w:jc w:val="both"/>
      </w:pPr>
      <w:r w:rsidRPr="00BB4766">
        <w:rPr>
          <w:color w:val="auto"/>
        </w:rPr>
        <w:t>Pre</w:t>
      </w:r>
      <w:r w:rsidR="00C433BC" w:rsidRPr="00BB4766">
        <w:t xml:space="preserve">dkladaný návrh zákona </w:t>
      </w:r>
      <w:r w:rsidRPr="00BB4766">
        <w:t>znižuje</w:t>
      </w:r>
      <w:r w:rsidR="00C433BC" w:rsidRPr="00BB4766">
        <w:t xml:space="preserve"> administratívn</w:t>
      </w:r>
      <w:r w:rsidRPr="00BB4766">
        <w:t>u</w:t>
      </w:r>
      <w:r w:rsidR="00C433BC" w:rsidRPr="00BB4766">
        <w:t xml:space="preserve"> záťaž fyzických osôb</w:t>
      </w:r>
      <w:r w:rsidR="002A1331">
        <w:t xml:space="preserve"> - podnikateľov</w:t>
      </w:r>
      <w:r w:rsidR="00C433BC" w:rsidRPr="00BB4766">
        <w:t xml:space="preserve"> a právnických osôb</w:t>
      </w:r>
      <w:r w:rsidR="009C1471">
        <w:rPr>
          <w:rFonts w:eastAsia="Times New Roman"/>
          <w:lang w:eastAsia="sk-SK"/>
        </w:rPr>
        <w:t xml:space="preserve"> </w:t>
      </w:r>
      <w:r w:rsidR="00C05F6F">
        <w:rPr>
          <w:rFonts w:eastAsia="Times New Roman"/>
          <w:lang w:eastAsia="sk-SK"/>
        </w:rPr>
        <w:t>pri ohla</w:t>
      </w:r>
      <w:r w:rsidR="00CB34BD">
        <w:rPr>
          <w:rFonts w:eastAsia="Times New Roman"/>
          <w:lang w:eastAsia="sk-SK"/>
        </w:rPr>
        <w:t>s</w:t>
      </w:r>
      <w:r w:rsidR="00C05F6F">
        <w:rPr>
          <w:rFonts w:eastAsia="Times New Roman"/>
          <w:lang w:eastAsia="sk-SK"/>
        </w:rPr>
        <w:t>ova</w:t>
      </w:r>
      <w:r w:rsidR="00CB34BD">
        <w:rPr>
          <w:rFonts w:eastAsia="Times New Roman"/>
          <w:lang w:eastAsia="sk-SK"/>
        </w:rPr>
        <w:t xml:space="preserve">ní živnosti </w:t>
      </w:r>
      <w:r w:rsidR="00C05F6F">
        <w:rPr>
          <w:rFonts w:eastAsia="Times New Roman"/>
          <w:lang w:eastAsia="sk-SK"/>
        </w:rPr>
        <w:t>a</w:t>
      </w:r>
      <w:r w:rsidR="0019617E">
        <w:rPr>
          <w:rFonts w:eastAsia="Times New Roman"/>
          <w:lang w:eastAsia="sk-SK"/>
        </w:rPr>
        <w:t xml:space="preserve"> </w:t>
      </w:r>
      <w:r w:rsidR="00C05F6F">
        <w:rPr>
          <w:rFonts w:eastAsia="Times New Roman"/>
          <w:lang w:eastAsia="sk-SK"/>
        </w:rPr>
        <w:t>zmierňuje niektoré</w:t>
      </w:r>
      <w:r w:rsidR="0019617E">
        <w:rPr>
          <w:rFonts w:eastAsia="Times New Roman"/>
          <w:lang w:eastAsia="sk-SK"/>
        </w:rPr>
        <w:t xml:space="preserve"> ďalšie</w:t>
      </w:r>
      <w:r w:rsidR="00C05F6F">
        <w:rPr>
          <w:rFonts w:eastAsia="Times New Roman"/>
          <w:lang w:eastAsia="sk-SK"/>
        </w:rPr>
        <w:t xml:space="preserve"> požiadavky živnostenského zákona</w:t>
      </w:r>
      <w:r w:rsidR="008E5D5D">
        <w:rPr>
          <w:rFonts w:eastAsia="Times New Roman"/>
          <w:lang w:eastAsia="sk-SK"/>
        </w:rPr>
        <w:t>.</w:t>
      </w:r>
      <w:r w:rsidR="00CB34BD">
        <w:rPr>
          <w:rFonts w:eastAsia="Times New Roman"/>
          <w:lang w:eastAsia="sk-SK"/>
        </w:rPr>
        <w:t xml:space="preserve"> </w:t>
      </w:r>
    </w:p>
    <w:p w:rsidR="003B3B18" w:rsidRPr="00BB4766" w:rsidRDefault="003B3B18" w:rsidP="00BA5A43">
      <w:pPr>
        <w:pStyle w:val="Default"/>
        <w:spacing w:before="120"/>
        <w:jc w:val="both"/>
      </w:pPr>
      <w:r w:rsidRPr="00BB4766">
        <w:t>Návrhom zákona</w:t>
      </w:r>
      <w:r w:rsidR="00BF0878">
        <w:t xml:space="preserve"> </w:t>
      </w:r>
      <w:r w:rsidRPr="00BB4766">
        <w:t xml:space="preserve">dochádza k </w:t>
      </w:r>
    </w:p>
    <w:p w:rsidR="00E84A10" w:rsidRPr="00BB4766" w:rsidRDefault="00E84A10" w:rsidP="00990A4C">
      <w:pPr>
        <w:pStyle w:val="Default"/>
        <w:numPr>
          <w:ilvl w:val="0"/>
          <w:numId w:val="2"/>
        </w:numPr>
        <w:ind w:left="709"/>
        <w:jc w:val="both"/>
        <w:rPr>
          <w:rStyle w:val="awspan"/>
          <w:color w:val="000000" w:themeColor="text1"/>
        </w:rPr>
      </w:pPr>
      <w:r w:rsidRPr="00BB4766">
        <w:rPr>
          <w:rStyle w:val="awspan"/>
          <w:color w:val="000000" w:themeColor="text1"/>
        </w:rPr>
        <w:t>zníženi</w:t>
      </w:r>
      <w:r w:rsidR="003B3B18" w:rsidRPr="00BB4766">
        <w:rPr>
          <w:rStyle w:val="awspan"/>
          <w:color w:val="000000" w:themeColor="text1"/>
        </w:rPr>
        <w:t>u</w:t>
      </w:r>
      <w:r w:rsidRPr="00BB4766">
        <w:rPr>
          <w:rStyle w:val="awspan"/>
          <w:color w:val="000000" w:themeColor="text1"/>
        </w:rPr>
        <w:t xml:space="preserve"> mier</w:t>
      </w:r>
      <w:r w:rsidR="005E4906">
        <w:rPr>
          <w:rStyle w:val="awspan"/>
          <w:color w:val="000000" w:themeColor="text1"/>
        </w:rPr>
        <w:t>y</w:t>
      </w:r>
      <w:r w:rsidRPr="00BB4766">
        <w:rPr>
          <w:rStyle w:val="awspan"/>
          <w:color w:val="000000" w:themeColor="text1"/>
        </w:rPr>
        <w:t xml:space="preserve"> regulácie pri preukazovaní</w:t>
      </w:r>
      <w:r w:rsidRPr="00BB4766">
        <w:rPr>
          <w:rStyle w:val="awspan"/>
          <w:color w:val="000000" w:themeColor="text1"/>
          <w:spacing w:val="3"/>
        </w:rPr>
        <w:t xml:space="preserve"> </w:t>
      </w:r>
      <w:r w:rsidRPr="00BB4766">
        <w:rPr>
          <w:rStyle w:val="awspan"/>
          <w:color w:val="000000" w:themeColor="text1"/>
        </w:rPr>
        <w:t>odbornej</w:t>
      </w:r>
      <w:r w:rsidRPr="00BB4766">
        <w:rPr>
          <w:rStyle w:val="awspan"/>
          <w:color w:val="000000" w:themeColor="text1"/>
          <w:spacing w:val="3"/>
        </w:rPr>
        <w:t xml:space="preserve"> </w:t>
      </w:r>
      <w:r w:rsidRPr="00BB4766">
        <w:rPr>
          <w:rStyle w:val="awspan"/>
          <w:color w:val="000000" w:themeColor="text1"/>
        </w:rPr>
        <w:t>spôsobilosti</w:t>
      </w:r>
      <w:r w:rsidRPr="00BB4766">
        <w:rPr>
          <w:rStyle w:val="awspan"/>
          <w:color w:val="000000" w:themeColor="text1"/>
          <w:spacing w:val="3"/>
        </w:rPr>
        <w:t xml:space="preserve"> </w:t>
      </w:r>
      <w:r w:rsidRPr="00BB4766">
        <w:rPr>
          <w:rStyle w:val="awspan"/>
          <w:color w:val="000000" w:themeColor="text1"/>
        </w:rPr>
        <w:t>pri</w:t>
      </w:r>
      <w:r w:rsidRPr="00BB4766">
        <w:rPr>
          <w:rStyle w:val="awspan"/>
          <w:color w:val="000000" w:themeColor="text1"/>
          <w:spacing w:val="3"/>
        </w:rPr>
        <w:t xml:space="preserve"> </w:t>
      </w:r>
      <w:r w:rsidRPr="00BB4766">
        <w:rPr>
          <w:rStyle w:val="awspan"/>
          <w:color w:val="000000" w:themeColor="text1"/>
        </w:rPr>
        <w:t>remeselných</w:t>
      </w:r>
      <w:r w:rsidRPr="00BB4766">
        <w:rPr>
          <w:rStyle w:val="awspan"/>
          <w:color w:val="000000" w:themeColor="text1"/>
          <w:spacing w:val="3"/>
        </w:rPr>
        <w:t xml:space="preserve"> </w:t>
      </w:r>
      <w:r w:rsidRPr="00BB4766">
        <w:rPr>
          <w:rStyle w:val="awspan"/>
          <w:color w:val="000000" w:themeColor="text1"/>
        </w:rPr>
        <w:t>živnostiach, znižuje</w:t>
      </w:r>
      <w:r w:rsidRPr="00BB4766">
        <w:rPr>
          <w:rStyle w:val="awspan"/>
          <w:color w:val="000000" w:themeColor="text1"/>
          <w:spacing w:val="53"/>
        </w:rPr>
        <w:t xml:space="preserve"> </w:t>
      </w:r>
      <w:r w:rsidRPr="00BB4766">
        <w:rPr>
          <w:rStyle w:val="awspan"/>
          <w:color w:val="000000" w:themeColor="text1"/>
        </w:rPr>
        <w:t>sa</w:t>
      </w:r>
      <w:r w:rsidRPr="00BB4766">
        <w:rPr>
          <w:rStyle w:val="awspan"/>
          <w:color w:val="000000" w:themeColor="text1"/>
          <w:spacing w:val="53"/>
        </w:rPr>
        <w:t xml:space="preserve"> </w:t>
      </w:r>
      <w:r w:rsidRPr="00BB4766">
        <w:rPr>
          <w:rStyle w:val="awspan"/>
          <w:color w:val="000000" w:themeColor="text1"/>
        </w:rPr>
        <w:t>lehota</w:t>
      </w:r>
      <w:r w:rsidRPr="00BB4766">
        <w:rPr>
          <w:rStyle w:val="awspan"/>
          <w:color w:val="000000" w:themeColor="text1"/>
          <w:spacing w:val="53"/>
        </w:rPr>
        <w:t xml:space="preserve"> </w:t>
      </w:r>
      <w:r w:rsidRPr="00BB4766">
        <w:rPr>
          <w:rStyle w:val="awspan"/>
          <w:color w:val="000000" w:themeColor="text1"/>
        </w:rPr>
        <w:t xml:space="preserve">na </w:t>
      </w:r>
      <w:r w:rsidRPr="00BB4766">
        <w:rPr>
          <w:rStyle w:val="awspan"/>
          <w:color w:val="000000" w:themeColor="text1"/>
          <w:spacing w:val="53"/>
        </w:rPr>
        <w:t xml:space="preserve"> </w:t>
      </w:r>
      <w:r w:rsidRPr="00BB4766">
        <w:rPr>
          <w:rStyle w:val="awspan"/>
          <w:color w:val="000000" w:themeColor="text1"/>
        </w:rPr>
        <w:t xml:space="preserve">preukázanie odbornej praxe, </w:t>
      </w:r>
    </w:p>
    <w:p w:rsidR="00E84A10" w:rsidRPr="00E5708A" w:rsidRDefault="00E84A10" w:rsidP="00990A4C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08A">
        <w:rPr>
          <w:rStyle w:val="awspan"/>
          <w:rFonts w:ascii="Times New Roman" w:hAnsi="Times New Roman" w:cs="Times New Roman"/>
          <w:sz w:val="24"/>
          <w:szCs w:val="24"/>
        </w:rPr>
        <w:t>zníženi</w:t>
      </w:r>
      <w:r w:rsidR="003B3B18" w:rsidRPr="00E5708A">
        <w:rPr>
          <w:rStyle w:val="awspan"/>
          <w:rFonts w:ascii="Times New Roman" w:hAnsi="Times New Roman" w:cs="Times New Roman"/>
          <w:sz w:val="24"/>
          <w:szCs w:val="24"/>
        </w:rPr>
        <w:t>u</w:t>
      </w:r>
      <w:r w:rsidRPr="00E5708A">
        <w:rPr>
          <w:rStyle w:val="awspan"/>
          <w:rFonts w:ascii="Times New Roman" w:hAnsi="Times New Roman" w:cs="Times New Roman"/>
          <w:sz w:val="24"/>
          <w:szCs w:val="24"/>
        </w:rPr>
        <w:t xml:space="preserve"> mier</w:t>
      </w:r>
      <w:r w:rsidR="005E4906" w:rsidRPr="00E5708A">
        <w:rPr>
          <w:rStyle w:val="awspan"/>
          <w:rFonts w:ascii="Times New Roman" w:hAnsi="Times New Roman" w:cs="Times New Roman"/>
          <w:sz w:val="24"/>
          <w:szCs w:val="24"/>
        </w:rPr>
        <w:t>y</w:t>
      </w:r>
      <w:r w:rsidRPr="00E5708A">
        <w:rPr>
          <w:rStyle w:val="awspan"/>
          <w:rFonts w:ascii="Times New Roman" w:hAnsi="Times New Roman" w:cs="Times New Roman"/>
          <w:sz w:val="24"/>
          <w:szCs w:val="24"/>
        </w:rPr>
        <w:t xml:space="preserve"> regulácie pri preukazovaní</w:t>
      </w:r>
      <w:r w:rsidRPr="00E5708A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708A">
        <w:rPr>
          <w:rStyle w:val="awspan"/>
          <w:rFonts w:ascii="Times New Roman" w:hAnsi="Times New Roman" w:cs="Times New Roman"/>
          <w:sz w:val="24"/>
          <w:szCs w:val="24"/>
        </w:rPr>
        <w:t>odbornej</w:t>
      </w:r>
      <w:r w:rsidRPr="00E5708A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praxe v odbore </w:t>
      </w:r>
      <w:r w:rsidRPr="00E5708A">
        <w:rPr>
          <w:rStyle w:val="awspan"/>
          <w:rFonts w:ascii="Times New Roman" w:hAnsi="Times New Roman" w:cs="Times New Roman"/>
          <w:sz w:val="24"/>
          <w:szCs w:val="24"/>
        </w:rPr>
        <w:t>pri</w:t>
      </w:r>
      <w:r w:rsidR="002A1331" w:rsidRPr="00E5708A">
        <w:rPr>
          <w:rStyle w:val="awspan"/>
          <w:rFonts w:ascii="Times New Roman" w:hAnsi="Times New Roman" w:cs="Times New Roman"/>
          <w:sz w:val="24"/>
          <w:szCs w:val="24"/>
        </w:rPr>
        <w:t xml:space="preserve"> niektorých</w:t>
      </w:r>
      <w:r w:rsidRPr="00E5708A">
        <w:rPr>
          <w:rStyle w:val="awspan"/>
          <w:rFonts w:ascii="Times New Roman" w:hAnsi="Times New Roman" w:cs="Times New Roman"/>
          <w:spacing w:val="3"/>
          <w:sz w:val="24"/>
          <w:szCs w:val="24"/>
        </w:rPr>
        <w:t xml:space="preserve"> viazaných </w:t>
      </w:r>
      <w:r w:rsidRPr="00E5708A">
        <w:rPr>
          <w:rStyle w:val="awspan"/>
          <w:rFonts w:ascii="Times New Roman" w:hAnsi="Times New Roman" w:cs="Times New Roman"/>
          <w:sz w:val="24"/>
          <w:szCs w:val="24"/>
        </w:rPr>
        <w:t>živnostiach, znižuje</w:t>
      </w:r>
      <w:r w:rsidRPr="00E5708A">
        <w:rPr>
          <w:rStyle w:val="awspan"/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5708A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E5708A">
        <w:rPr>
          <w:rStyle w:val="awspan"/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5708A">
        <w:rPr>
          <w:rStyle w:val="awspan"/>
          <w:rFonts w:ascii="Times New Roman" w:hAnsi="Times New Roman" w:cs="Times New Roman"/>
          <w:sz w:val="24"/>
          <w:szCs w:val="24"/>
        </w:rPr>
        <w:t>lehota</w:t>
      </w:r>
      <w:r w:rsidRPr="00E5708A">
        <w:rPr>
          <w:rStyle w:val="awspan"/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5708A">
        <w:rPr>
          <w:rStyle w:val="awspan"/>
          <w:rFonts w:ascii="Times New Roman" w:hAnsi="Times New Roman" w:cs="Times New Roman"/>
          <w:sz w:val="24"/>
          <w:szCs w:val="24"/>
        </w:rPr>
        <w:t xml:space="preserve">na </w:t>
      </w:r>
      <w:r w:rsidRPr="00E5708A">
        <w:rPr>
          <w:rStyle w:val="awspan"/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5708A">
        <w:rPr>
          <w:rStyle w:val="awspan"/>
          <w:rFonts w:ascii="Times New Roman" w:hAnsi="Times New Roman" w:cs="Times New Roman"/>
          <w:sz w:val="24"/>
          <w:szCs w:val="24"/>
        </w:rPr>
        <w:t>preukázanie praxe v odbore,</w:t>
      </w:r>
    </w:p>
    <w:p w:rsidR="00E84A10" w:rsidRPr="00E5708A" w:rsidRDefault="00E84A10" w:rsidP="00990A4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08A">
        <w:rPr>
          <w:rFonts w:ascii="Times New Roman" w:hAnsi="Times New Roman" w:cs="Times New Roman"/>
          <w:sz w:val="24"/>
          <w:szCs w:val="24"/>
        </w:rPr>
        <w:t>zníženi</w:t>
      </w:r>
      <w:r w:rsidR="003B3B18" w:rsidRPr="00E5708A">
        <w:rPr>
          <w:rFonts w:ascii="Times New Roman" w:hAnsi="Times New Roman" w:cs="Times New Roman"/>
          <w:sz w:val="24"/>
          <w:szCs w:val="24"/>
        </w:rPr>
        <w:t>u</w:t>
      </w:r>
      <w:r w:rsidRPr="00E5708A">
        <w:rPr>
          <w:rFonts w:ascii="Times New Roman" w:hAnsi="Times New Roman" w:cs="Times New Roman"/>
          <w:sz w:val="24"/>
          <w:szCs w:val="24"/>
        </w:rPr>
        <w:t xml:space="preserve"> počtu remeselných živností,</w:t>
      </w:r>
    </w:p>
    <w:p w:rsidR="00E84A10" w:rsidRPr="00E5708A" w:rsidRDefault="00E84A10" w:rsidP="00990A4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8A">
        <w:rPr>
          <w:rFonts w:ascii="Times New Roman" w:hAnsi="Times New Roman" w:cs="Times New Roman"/>
          <w:sz w:val="24"/>
          <w:szCs w:val="24"/>
        </w:rPr>
        <w:t>úprav</w:t>
      </w:r>
      <w:r w:rsidR="003B3B18" w:rsidRPr="00E5708A">
        <w:rPr>
          <w:rFonts w:ascii="Times New Roman" w:hAnsi="Times New Roman" w:cs="Times New Roman"/>
          <w:sz w:val="24"/>
          <w:szCs w:val="24"/>
        </w:rPr>
        <w:t>e</w:t>
      </w:r>
      <w:r w:rsidRPr="00E5708A">
        <w:rPr>
          <w:rFonts w:ascii="Times New Roman" w:hAnsi="Times New Roman" w:cs="Times New Roman"/>
          <w:sz w:val="24"/>
          <w:szCs w:val="24"/>
        </w:rPr>
        <w:t xml:space="preserve"> vzniku živnostenského oprávnenia </w:t>
      </w:r>
      <w:r w:rsidR="00DF7144" w:rsidRPr="00E5708A">
        <w:rPr>
          <w:rFonts w:ascii="Times New Roman" w:hAnsi="Times New Roman" w:cs="Times New Roman"/>
          <w:sz w:val="24"/>
          <w:szCs w:val="24"/>
        </w:rPr>
        <w:t>fyzických osôb s bydliskom v štáte, ktorý nie je členským štátom Európskej únie, ani zmluvným štátom Organizácie pre hospodársku spoluprácu a rozvoj, ktoré nemajú udelený pobyt na území Slovenskej republiky</w:t>
      </w:r>
      <w:r w:rsidR="00E5708A">
        <w:rPr>
          <w:rFonts w:ascii="Times New Roman" w:hAnsi="Times New Roman" w:cs="Times New Roman"/>
          <w:sz w:val="24"/>
          <w:szCs w:val="24"/>
        </w:rPr>
        <w:t>, a to</w:t>
      </w:r>
      <w:r w:rsidR="00E5708A" w:rsidRPr="00E5708A">
        <w:rPr>
          <w:rFonts w:ascii="Times New Roman" w:hAnsi="Times New Roman" w:cs="Times New Roman"/>
          <w:sz w:val="24"/>
          <w:szCs w:val="24"/>
        </w:rPr>
        <w:t xml:space="preserve"> priamo v zákone o živnostenskom podnikaní</w:t>
      </w:r>
      <w:r w:rsidR="00DC0634">
        <w:rPr>
          <w:rFonts w:ascii="Times New Roman" w:hAnsi="Times New Roman" w:cs="Times New Roman"/>
          <w:sz w:val="24"/>
          <w:szCs w:val="24"/>
        </w:rPr>
        <w:t>,</w:t>
      </w:r>
    </w:p>
    <w:p w:rsidR="00E84A10" w:rsidRPr="00BB4766" w:rsidRDefault="00E84A10" w:rsidP="00990A4C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E5708A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úprav</w:t>
      </w:r>
      <w:r w:rsidR="003B3B18" w:rsidRPr="00E5708A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B4766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 xml:space="preserve"> minimálnej a maximálnej lehoty</w:t>
      </w:r>
      <w:r w:rsidRPr="00BB4766">
        <w:rPr>
          <w:rStyle w:val="awspan"/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BB4766">
        <w:rPr>
          <w:rStyle w:val="awspan"/>
          <w:rFonts w:ascii="Times New Roman" w:hAnsi="Times New Roman" w:cs="Times New Roman"/>
          <w:color w:val="000000" w:themeColor="text1"/>
          <w:sz w:val="24"/>
          <w:szCs w:val="24"/>
        </w:rPr>
        <w:t>na pozastavenie živnosti.</w:t>
      </w:r>
    </w:p>
    <w:p w:rsidR="008E4A57" w:rsidRDefault="007F019D" w:rsidP="00BA5A43">
      <w:pPr>
        <w:spacing w:before="120" w:after="0" w:line="240" w:lineRule="auto"/>
        <w:ind w:firstLine="709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>
        <w:rPr>
          <w:rStyle w:val="awspan"/>
          <w:rFonts w:ascii="Times New Roman" w:hAnsi="Times New Roman" w:cs="Times New Roman"/>
          <w:sz w:val="24"/>
          <w:szCs w:val="24"/>
        </w:rPr>
        <w:t>V č</w:t>
      </w:r>
      <w:r w:rsidR="00696206" w:rsidRPr="00696206">
        <w:rPr>
          <w:rStyle w:val="awspan"/>
          <w:rFonts w:ascii="Times New Roman" w:hAnsi="Times New Roman" w:cs="Times New Roman"/>
          <w:sz w:val="24"/>
          <w:szCs w:val="24"/>
        </w:rPr>
        <w:t xml:space="preserve">l. II sa </w:t>
      </w:r>
      <w:r w:rsidR="00A02124" w:rsidRPr="00A02124">
        <w:rPr>
          <w:rStyle w:val="awspan"/>
          <w:rFonts w:ascii="Times New Roman" w:hAnsi="Times New Roman" w:cs="Times New Roman"/>
          <w:sz w:val="24"/>
          <w:szCs w:val="24"/>
        </w:rPr>
        <w:t xml:space="preserve">v súlade s úlohou z uznesenia vlády č. 400/2020 </w:t>
      </w:r>
      <w:r w:rsidR="008E4A57" w:rsidRPr="008E4A57">
        <w:rPr>
          <w:rStyle w:val="awspan"/>
          <w:rFonts w:ascii="Times New Roman" w:hAnsi="Times New Roman" w:cs="Times New Roman"/>
          <w:sz w:val="24"/>
          <w:szCs w:val="24"/>
        </w:rPr>
        <w:t>precizuje</w:t>
      </w:r>
      <w:r w:rsidR="00A02124">
        <w:rPr>
          <w:rStyle w:val="awspan"/>
          <w:rFonts w:ascii="Times New Roman" w:hAnsi="Times New Roman" w:cs="Times New Roman"/>
          <w:sz w:val="24"/>
          <w:szCs w:val="24"/>
        </w:rPr>
        <w:t xml:space="preserve"> znenie</w:t>
      </w:r>
      <w:r w:rsidR="008E4A57" w:rsidRPr="008E4A57">
        <w:rPr>
          <w:rStyle w:val="awspan"/>
          <w:rFonts w:ascii="Times New Roman" w:hAnsi="Times New Roman" w:cs="Times New Roman"/>
          <w:sz w:val="24"/>
          <w:szCs w:val="24"/>
        </w:rPr>
        <w:t xml:space="preserve"> § 4 ods. 5 písm. a) </w:t>
      </w:r>
      <w:r w:rsidR="00046274">
        <w:rPr>
          <w:rStyle w:val="awspan"/>
          <w:rFonts w:ascii="Times New Roman" w:hAnsi="Times New Roman" w:cs="Times New Roman"/>
          <w:sz w:val="24"/>
          <w:szCs w:val="24"/>
        </w:rPr>
        <w:t>tretieho bodu</w:t>
      </w:r>
      <w:r w:rsidR="008E4A57" w:rsidRPr="008E4A57">
        <w:rPr>
          <w:rStyle w:val="awspan"/>
          <w:rFonts w:ascii="Times New Roman" w:hAnsi="Times New Roman" w:cs="Times New Roman"/>
          <w:sz w:val="24"/>
          <w:szCs w:val="24"/>
        </w:rPr>
        <w:t xml:space="preserve"> zákona o obecnom zriadení tak, aby bolo jednoznačné, že obce nie sú oprávnené ukladať fyzickým osobám – podnikateľom a</w:t>
      </w:r>
      <w:r w:rsidR="00DC6E20">
        <w:rPr>
          <w:rStyle w:val="awspan"/>
          <w:rFonts w:ascii="Times New Roman" w:hAnsi="Times New Roman" w:cs="Times New Roman"/>
          <w:sz w:val="24"/>
          <w:szCs w:val="24"/>
        </w:rPr>
        <w:t> </w:t>
      </w:r>
      <w:r w:rsidR="008E4A57" w:rsidRPr="008E4A57">
        <w:rPr>
          <w:rStyle w:val="awspan"/>
          <w:rFonts w:ascii="Times New Roman" w:hAnsi="Times New Roman" w:cs="Times New Roman"/>
          <w:sz w:val="24"/>
          <w:szCs w:val="24"/>
        </w:rPr>
        <w:t xml:space="preserve">právnickým osobám </w:t>
      </w:r>
      <w:r w:rsidR="00AF3ED3" w:rsidRPr="00FC6076">
        <w:rPr>
          <w:rStyle w:val="awspan"/>
          <w:rFonts w:ascii="Times New Roman" w:hAnsi="Times New Roman" w:cs="Times New Roman"/>
          <w:sz w:val="24"/>
          <w:szCs w:val="24"/>
        </w:rPr>
        <w:t xml:space="preserve">povinnosť </w:t>
      </w:r>
      <w:r w:rsidR="00AF3ED3">
        <w:rPr>
          <w:rStyle w:val="awspan"/>
          <w:rFonts w:ascii="Times New Roman" w:hAnsi="Times New Roman" w:cs="Times New Roman"/>
          <w:sz w:val="24"/>
          <w:szCs w:val="24"/>
        </w:rPr>
        <w:t>oznamovať obci</w:t>
      </w:r>
      <w:r w:rsidR="00FC6076" w:rsidRPr="00FC6076">
        <w:rPr>
          <w:rStyle w:val="awspan"/>
          <w:rFonts w:ascii="Times New Roman" w:hAnsi="Times New Roman" w:cs="Times New Roman"/>
          <w:sz w:val="24"/>
          <w:szCs w:val="24"/>
        </w:rPr>
        <w:t xml:space="preserve"> čas predaja v obchode a čas prevádzky služieb.</w:t>
      </w:r>
    </w:p>
    <w:p w:rsidR="00696219" w:rsidRDefault="007C00CA" w:rsidP="00B55ED3">
      <w:pPr>
        <w:pStyle w:val="Bezriadkovani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bol</w:t>
      </w:r>
      <w:r w:rsidR="00B5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predmetom medzirezortného pripomienkového konania </w:t>
      </w:r>
      <w:r w:rsidR="00B55ED3">
        <w:rPr>
          <w:rFonts w:ascii="Times New Roman" w:hAnsi="Times New Roman" w:cs="Times New Roman"/>
          <w:sz w:val="24"/>
          <w:szCs w:val="24"/>
        </w:rPr>
        <w:t>od</w:t>
      </w:r>
      <w:r w:rsidR="003B6D8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B55ED3" w:rsidRPr="0047669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5ED3" w:rsidRPr="00476699">
        <w:rPr>
          <w:rFonts w:ascii="Times New Roman" w:hAnsi="Times New Roman" w:cs="Times New Roman"/>
          <w:sz w:val="24"/>
          <w:szCs w:val="24"/>
        </w:rPr>
        <w:t>septembra 2020 do 2. októbra 2020</w:t>
      </w:r>
      <w:r w:rsidR="00B55ED3">
        <w:rPr>
          <w:rFonts w:ascii="Times New Roman" w:hAnsi="Times New Roman" w:cs="Times New Roman"/>
          <w:sz w:val="24"/>
          <w:szCs w:val="24"/>
        </w:rPr>
        <w:t xml:space="preserve">. Jeho výsledky sú uvedené vo vyhodnotení medzirezortného pripomienkového konania. </w:t>
      </w:r>
      <w:r w:rsidR="00B55ED3">
        <w:rPr>
          <w:rFonts w:ascii="Times New Roman" w:eastAsia="Times New Roman" w:hAnsi="Times New Roman" w:cs="Times New Roman"/>
          <w:sz w:val="24"/>
          <w:szCs w:val="24"/>
        </w:rPr>
        <w:t xml:space="preserve">Návrh zákona sa predkladá bez rozporov. </w:t>
      </w:r>
      <w:r w:rsidR="00696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ED" w:rsidRDefault="00696219" w:rsidP="00B55ED3">
      <w:pPr>
        <w:pStyle w:val="Bezriadkovani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konaní </w:t>
      </w:r>
      <w:r w:rsidR="00636B86">
        <w:rPr>
          <w:rFonts w:ascii="Times New Roman" w:hAnsi="Times New Roman" w:cs="Times New Roman"/>
          <w:sz w:val="24"/>
          <w:szCs w:val="24"/>
        </w:rPr>
        <w:t>k niektorým pripomienkam</w:t>
      </w:r>
      <w:r>
        <w:rPr>
          <w:rFonts w:ascii="Times New Roman" w:hAnsi="Times New Roman" w:cs="Times New Roman"/>
          <w:sz w:val="24"/>
          <w:szCs w:val="24"/>
        </w:rPr>
        <w:t xml:space="preserve"> Ministerstva hospodárstva Slovenskej republiky, Ministerstva dopravy a výstavby </w:t>
      </w:r>
      <w:r w:rsidRPr="003B2474">
        <w:rPr>
          <w:rFonts w:ascii="Times New Roman" w:eastAsia="Times New Roman" w:hAnsi="Times New Roman" w:cs="Times New Roman"/>
          <w:sz w:val="24"/>
          <w:szCs w:val="24"/>
        </w:rPr>
        <w:t>Slovenskej republiky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="00D67DED">
        <w:rPr>
          <w:rFonts w:ascii="Times New Roman" w:eastAsia="Times New Roman" w:hAnsi="Times New Roman" w:cs="Times New Roman"/>
          <w:sz w:val="24"/>
          <w:szCs w:val="24"/>
        </w:rPr>
        <w:t>niektorých záujmových združení</w:t>
      </w:r>
      <w:r>
        <w:rPr>
          <w:rFonts w:ascii="Times New Roman" w:hAnsi="Times New Roman" w:cs="Times New Roman"/>
          <w:sz w:val="24"/>
          <w:szCs w:val="24"/>
        </w:rPr>
        <w:t xml:space="preserve"> došlo k</w:t>
      </w:r>
      <w:r w:rsidR="00D67DED">
        <w:rPr>
          <w:rFonts w:ascii="Times New Roman" w:hAnsi="Times New Roman" w:cs="Times New Roman"/>
          <w:sz w:val="24"/>
          <w:szCs w:val="24"/>
        </w:rPr>
        <w:t> zhode v tom</w:t>
      </w:r>
      <w:r>
        <w:rPr>
          <w:rFonts w:ascii="Times New Roman" w:hAnsi="Times New Roman" w:cs="Times New Roman"/>
          <w:sz w:val="24"/>
          <w:szCs w:val="24"/>
        </w:rPr>
        <w:t>, že</w:t>
      </w:r>
      <w:r w:rsidR="00636B86">
        <w:rPr>
          <w:rFonts w:ascii="Times New Roman" w:hAnsi="Times New Roman" w:cs="Times New Roman"/>
          <w:sz w:val="24"/>
          <w:szCs w:val="24"/>
        </w:rPr>
        <w:t xml:space="preserve"> ich </w:t>
      </w:r>
      <w:r>
        <w:rPr>
          <w:rFonts w:ascii="Times New Roman" w:hAnsi="Times New Roman" w:cs="Times New Roman"/>
          <w:sz w:val="24"/>
          <w:szCs w:val="24"/>
        </w:rPr>
        <w:t xml:space="preserve">zapracovanie </w:t>
      </w:r>
      <w:r w:rsidR="00D67DED">
        <w:rPr>
          <w:rFonts w:ascii="Times New Roman" w:hAnsi="Times New Roman" w:cs="Times New Roman"/>
          <w:sz w:val="24"/>
          <w:szCs w:val="24"/>
        </w:rPr>
        <w:t>do zákona</w:t>
      </w:r>
      <w:r>
        <w:rPr>
          <w:rFonts w:ascii="Times New Roman" w:hAnsi="Times New Roman" w:cs="Times New Roman"/>
          <w:sz w:val="24"/>
          <w:szCs w:val="24"/>
        </w:rPr>
        <w:t xml:space="preserve"> si vyžaduje širšiu odbornú diskusiu. </w:t>
      </w:r>
      <w:r w:rsidR="00D67DED">
        <w:rPr>
          <w:rFonts w:ascii="Times New Roman" w:hAnsi="Times New Roman" w:cs="Times New Roman"/>
          <w:sz w:val="24"/>
          <w:szCs w:val="24"/>
        </w:rPr>
        <w:t>Pripomienkujúce subjekty</w:t>
      </w:r>
      <w:r w:rsidR="00C72A2D">
        <w:rPr>
          <w:rFonts w:ascii="Times New Roman" w:hAnsi="Times New Roman" w:cs="Times New Roman"/>
          <w:sz w:val="24"/>
          <w:szCs w:val="24"/>
        </w:rPr>
        <w:t xml:space="preserve"> následne</w:t>
      </w:r>
      <w:r w:rsidR="00D67DED">
        <w:rPr>
          <w:rFonts w:ascii="Times New Roman" w:hAnsi="Times New Roman" w:cs="Times New Roman"/>
          <w:sz w:val="24"/>
          <w:szCs w:val="24"/>
        </w:rPr>
        <w:t xml:space="preserve"> </w:t>
      </w:r>
      <w:r w:rsidR="00636B86">
        <w:rPr>
          <w:rFonts w:ascii="Times New Roman" w:hAnsi="Times New Roman" w:cs="Times New Roman"/>
          <w:sz w:val="24"/>
          <w:szCs w:val="24"/>
        </w:rPr>
        <w:t>od zásadných pripomienok ustúpili s tým, že predkladateľ návrhu zákona</w:t>
      </w:r>
      <w:r w:rsidR="00B065BC">
        <w:rPr>
          <w:rFonts w:ascii="Times New Roman" w:hAnsi="Times New Roman" w:cs="Times New Roman"/>
          <w:sz w:val="24"/>
          <w:szCs w:val="24"/>
        </w:rPr>
        <w:t xml:space="preserve"> prisľúbil</w:t>
      </w:r>
      <w:r w:rsidR="00636B86">
        <w:rPr>
          <w:rFonts w:ascii="Times New Roman" w:hAnsi="Times New Roman" w:cs="Times New Roman"/>
          <w:sz w:val="24"/>
          <w:szCs w:val="24"/>
        </w:rPr>
        <w:t xml:space="preserve"> zabezpeč</w:t>
      </w:r>
      <w:r w:rsidR="00B065BC">
        <w:rPr>
          <w:rFonts w:ascii="Times New Roman" w:hAnsi="Times New Roman" w:cs="Times New Roman"/>
          <w:sz w:val="24"/>
          <w:szCs w:val="24"/>
        </w:rPr>
        <w:t>iť</w:t>
      </w:r>
      <w:r w:rsidR="00636B86">
        <w:rPr>
          <w:rFonts w:ascii="Times New Roman" w:hAnsi="Times New Roman" w:cs="Times New Roman"/>
          <w:sz w:val="24"/>
          <w:szCs w:val="24"/>
        </w:rPr>
        <w:t xml:space="preserve"> ich ďalšie prehodnotenie. </w:t>
      </w:r>
      <w:r w:rsidR="00C9398B">
        <w:rPr>
          <w:rFonts w:ascii="Times New Roman" w:hAnsi="Times New Roman" w:cs="Times New Roman"/>
          <w:sz w:val="24"/>
          <w:szCs w:val="24"/>
        </w:rPr>
        <w:t xml:space="preserve">Tomuto cieľu je prispôsobené znenie návrhu </w:t>
      </w:r>
      <w:r w:rsidR="00636B86">
        <w:rPr>
          <w:rFonts w:ascii="Times New Roman" w:hAnsi="Times New Roman" w:cs="Times New Roman"/>
          <w:sz w:val="24"/>
          <w:szCs w:val="24"/>
        </w:rPr>
        <w:t>uznesenia vlády Slovenskej republiky</w:t>
      </w:r>
      <w:r w:rsidR="00D67DED">
        <w:rPr>
          <w:rFonts w:ascii="Times New Roman" w:hAnsi="Times New Roman" w:cs="Times New Roman"/>
          <w:sz w:val="24"/>
          <w:szCs w:val="24"/>
        </w:rPr>
        <w:t xml:space="preserve"> </w:t>
      </w:r>
      <w:r w:rsidR="00636B86">
        <w:rPr>
          <w:rFonts w:ascii="Times New Roman" w:hAnsi="Times New Roman" w:cs="Times New Roman"/>
          <w:sz w:val="24"/>
          <w:szCs w:val="24"/>
        </w:rPr>
        <w:t>k predloženému návrhu zákona.</w:t>
      </w:r>
    </w:p>
    <w:p w:rsidR="0041669C" w:rsidRDefault="0041669C" w:rsidP="00B55ED3">
      <w:pPr>
        <w:pStyle w:val="Bezriadkovania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69C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41669C">
        <w:rPr>
          <w:rFonts w:ascii="Times New Roman" w:hAnsi="Times New Roman" w:cs="Times New Roman"/>
          <w:sz w:val="24"/>
          <w:szCs w:val="24"/>
        </w:rPr>
        <w:t xml:space="preserve"> bol predmetom záverečného posúdenia vybraných vplyvov. Stála pracovná komisia Legislatívnej rady vlády Slovenskej republiky</w:t>
      </w:r>
      <w:r w:rsidR="007A25FD">
        <w:rPr>
          <w:rFonts w:ascii="Times New Roman" w:hAnsi="Times New Roman" w:cs="Times New Roman"/>
          <w:sz w:val="24"/>
          <w:szCs w:val="24"/>
        </w:rPr>
        <w:t xml:space="preserve"> </w:t>
      </w:r>
      <w:r w:rsidR="00AC5B1A">
        <w:rPr>
          <w:rFonts w:ascii="Times New Roman" w:hAnsi="Times New Roman" w:cs="Times New Roman"/>
          <w:sz w:val="24"/>
          <w:szCs w:val="24"/>
        </w:rPr>
        <w:t>na</w:t>
      </w:r>
      <w:r w:rsidR="007A25FD" w:rsidRPr="007A25FD">
        <w:rPr>
          <w:rFonts w:ascii="Times New Roman" w:hAnsi="Times New Roman" w:cs="Times New Roman"/>
          <w:sz w:val="24"/>
          <w:szCs w:val="24"/>
        </w:rPr>
        <w:t xml:space="preserve"> posudzovanie vybraných vplyvov</w:t>
      </w:r>
      <w:r w:rsidRPr="0041669C">
        <w:rPr>
          <w:rFonts w:ascii="Times New Roman" w:hAnsi="Times New Roman" w:cs="Times New Roman"/>
          <w:sz w:val="24"/>
          <w:szCs w:val="24"/>
        </w:rPr>
        <w:t xml:space="preserve"> </w:t>
      </w:r>
      <w:r w:rsidR="001067FA">
        <w:rPr>
          <w:rFonts w:ascii="Times New Roman" w:hAnsi="Times New Roman" w:cs="Times New Roman"/>
          <w:sz w:val="24"/>
          <w:szCs w:val="24"/>
        </w:rPr>
        <w:t>zaujala</w:t>
      </w:r>
      <w:r w:rsidRPr="0041669C">
        <w:rPr>
          <w:rFonts w:ascii="Times New Roman" w:hAnsi="Times New Roman" w:cs="Times New Roman"/>
          <w:sz w:val="24"/>
          <w:szCs w:val="24"/>
        </w:rPr>
        <w:t xml:space="preserve"> k návrhu zákona </w:t>
      </w:r>
      <w:r w:rsidR="001067FA">
        <w:rPr>
          <w:rFonts w:ascii="Times New Roman" w:hAnsi="Times New Roman" w:cs="Times New Roman"/>
          <w:sz w:val="24"/>
          <w:szCs w:val="24"/>
        </w:rPr>
        <w:t>súhlasné stanovisko</w:t>
      </w:r>
      <w:r w:rsidRPr="0041669C">
        <w:rPr>
          <w:rFonts w:ascii="Times New Roman" w:hAnsi="Times New Roman" w:cs="Times New Roman"/>
          <w:sz w:val="24"/>
          <w:szCs w:val="24"/>
        </w:rPr>
        <w:t>.</w:t>
      </w:r>
    </w:p>
    <w:p w:rsidR="00BB4766" w:rsidRDefault="00F62782" w:rsidP="00BA5A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nie je predmetom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vnútrokomunitárneho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pripomienkového konania.</w:t>
      </w:r>
    </w:p>
    <w:p w:rsidR="00C433BC" w:rsidRPr="00BB4766" w:rsidRDefault="00F62782" w:rsidP="00BA5A43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62782">
        <w:rPr>
          <w:rFonts w:ascii="Times New Roman" w:hAnsi="Times New Roman" w:cs="Times New Roman"/>
          <w:sz w:val="24"/>
          <w:szCs w:val="24"/>
        </w:rPr>
        <w:t xml:space="preserve">zhľadom na predpokladanú dĺžku legislatívneho procesu </w:t>
      </w:r>
      <w:r w:rsidR="00D3393C">
        <w:rPr>
          <w:rFonts w:ascii="Times New Roman" w:hAnsi="Times New Roman" w:cs="Times New Roman"/>
          <w:sz w:val="24"/>
          <w:szCs w:val="24"/>
        </w:rPr>
        <w:t xml:space="preserve">a potrebnú </w:t>
      </w:r>
      <w:proofErr w:type="spellStart"/>
      <w:r w:rsidR="00D3393C">
        <w:rPr>
          <w:rFonts w:ascii="Times New Roman" w:hAnsi="Times New Roman" w:cs="Times New Roman"/>
          <w:sz w:val="24"/>
          <w:szCs w:val="24"/>
        </w:rPr>
        <w:t>legisvaka</w:t>
      </w:r>
      <w:r w:rsidR="00EF52EF">
        <w:rPr>
          <w:rFonts w:ascii="Times New Roman" w:hAnsi="Times New Roman" w:cs="Times New Roman"/>
          <w:sz w:val="24"/>
          <w:szCs w:val="24"/>
        </w:rPr>
        <w:t>n</w:t>
      </w:r>
      <w:r w:rsidR="00D3393C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="00D3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n</w:t>
      </w:r>
      <w:r w:rsidR="00C433BC" w:rsidRPr="00BB4766">
        <w:rPr>
          <w:rFonts w:ascii="Times New Roman" w:hAnsi="Times New Roman" w:cs="Times New Roman"/>
          <w:sz w:val="24"/>
          <w:szCs w:val="24"/>
        </w:rPr>
        <w:t xml:space="preserve">avrhuje, aby zákon nadobudol účinnosť 1. </w:t>
      </w:r>
      <w:r w:rsidR="00B55ED3">
        <w:rPr>
          <w:rFonts w:ascii="Times New Roman" w:hAnsi="Times New Roman" w:cs="Times New Roman"/>
          <w:sz w:val="24"/>
          <w:szCs w:val="24"/>
        </w:rPr>
        <w:t>júla</w:t>
      </w:r>
      <w:r w:rsidR="00C433BC" w:rsidRPr="00BB4766">
        <w:rPr>
          <w:rFonts w:ascii="Times New Roman" w:hAnsi="Times New Roman" w:cs="Times New Roman"/>
          <w:sz w:val="24"/>
          <w:szCs w:val="24"/>
        </w:rPr>
        <w:t xml:space="preserve"> 202</w:t>
      </w:r>
      <w:r w:rsidR="00BB4766" w:rsidRPr="00BB4766">
        <w:rPr>
          <w:rFonts w:ascii="Times New Roman" w:hAnsi="Times New Roman" w:cs="Times New Roman"/>
          <w:sz w:val="24"/>
          <w:szCs w:val="24"/>
        </w:rPr>
        <w:t>1</w:t>
      </w:r>
      <w:r w:rsidR="00C433BC" w:rsidRPr="00BB4766">
        <w:rPr>
          <w:rFonts w:ascii="Times New Roman" w:hAnsi="Times New Roman" w:cs="Times New Roman"/>
          <w:sz w:val="24"/>
          <w:szCs w:val="24"/>
        </w:rPr>
        <w:t>.</w:t>
      </w:r>
    </w:p>
    <w:p w:rsidR="00C433BC" w:rsidRPr="00BB4766" w:rsidRDefault="00C433BC" w:rsidP="00BB4766">
      <w:pPr>
        <w:pStyle w:val="Default"/>
      </w:pPr>
    </w:p>
    <w:sectPr w:rsidR="00C433BC" w:rsidRPr="00BB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A54B0"/>
    <w:multiLevelType w:val="hybridMultilevel"/>
    <w:tmpl w:val="22E28FD0"/>
    <w:lvl w:ilvl="0" w:tplc="E7843B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642FB"/>
    <w:multiLevelType w:val="hybridMultilevel"/>
    <w:tmpl w:val="5AC49B62"/>
    <w:lvl w:ilvl="0" w:tplc="D19868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BC"/>
    <w:rsid w:val="00011476"/>
    <w:rsid w:val="00046274"/>
    <w:rsid w:val="001067FA"/>
    <w:rsid w:val="00137686"/>
    <w:rsid w:val="00150E8F"/>
    <w:rsid w:val="0019617E"/>
    <w:rsid w:val="00261A35"/>
    <w:rsid w:val="002A1331"/>
    <w:rsid w:val="002A7D16"/>
    <w:rsid w:val="002C3757"/>
    <w:rsid w:val="003010AD"/>
    <w:rsid w:val="003B2474"/>
    <w:rsid w:val="003B3B18"/>
    <w:rsid w:val="003B6D89"/>
    <w:rsid w:val="0041669C"/>
    <w:rsid w:val="00440996"/>
    <w:rsid w:val="004609A7"/>
    <w:rsid w:val="00476699"/>
    <w:rsid w:val="004A311F"/>
    <w:rsid w:val="004C3A5E"/>
    <w:rsid w:val="005279F7"/>
    <w:rsid w:val="00535A84"/>
    <w:rsid w:val="00597761"/>
    <w:rsid w:val="005B7CD7"/>
    <w:rsid w:val="005E4906"/>
    <w:rsid w:val="005F2DFF"/>
    <w:rsid w:val="005F7BB3"/>
    <w:rsid w:val="00611EBC"/>
    <w:rsid w:val="00615669"/>
    <w:rsid w:val="00620AF1"/>
    <w:rsid w:val="00636B86"/>
    <w:rsid w:val="0065285D"/>
    <w:rsid w:val="0067696D"/>
    <w:rsid w:val="00680C1F"/>
    <w:rsid w:val="00696206"/>
    <w:rsid w:val="00696219"/>
    <w:rsid w:val="006B1B41"/>
    <w:rsid w:val="006C29C0"/>
    <w:rsid w:val="006D4169"/>
    <w:rsid w:val="00743E63"/>
    <w:rsid w:val="007A25FD"/>
    <w:rsid w:val="007C00CA"/>
    <w:rsid w:val="007F019D"/>
    <w:rsid w:val="007F1127"/>
    <w:rsid w:val="00812EA3"/>
    <w:rsid w:val="00822C85"/>
    <w:rsid w:val="00860E74"/>
    <w:rsid w:val="00864279"/>
    <w:rsid w:val="008A10D2"/>
    <w:rsid w:val="008E4A57"/>
    <w:rsid w:val="008E5D5D"/>
    <w:rsid w:val="008F563D"/>
    <w:rsid w:val="00951F37"/>
    <w:rsid w:val="00956007"/>
    <w:rsid w:val="00973D80"/>
    <w:rsid w:val="00990A4C"/>
    <w:rsid w:val="009B21D1"/>
    <w:rsid w:val="009C1471"/>
    <w:rsid w:val="00A02124"/>
    <w:rsid w:val="00AA572F"/>
    <w:rsid w:val="00AC5B1A"/>
    <w:rsid w:val="00AF3ED3"/>
    <w:rsid w:val="00B02227"/>
    <w:rsid w:val="00B065BC"/>
    <w:rsid w:val="00B168BA"/>
    <w:rsid w:val="00B45218"/>
    <w:rsid w:val="00B55ED3"/>
    <w:rsid w:val="00B80F0F"/>
    <w:rsid w:val="00BA4925"/>
    <w:rsid w:val="00BA5A43"/>
    <w:rsid w:val="00BB4766"/>
    <w:rsid w:val="00BC2011"/>
    <w:rsid w:val="00BF0878"/>
    <w:rsid w:val="00BF6425"/>
    <w:rsid w:val="00C05F6F"/>
    <w:rsid w:val="00C10096"/>
    <w:rsid w:val="00C27BA5"/>
    <w:rsid w:val="00C42DC0"/>
    <w:rsid w:val="00C433BC"/>
    <w:rsid w:val="00C65F59"/>
    <w:rsid w:val="00C72A2D"/>
    <w:rsid w:val="00C81C69"/>
    <w:rsid w:val="00C9398B"/>
    <w:rsid w:val="00CB34BD"/>
    <w:rsid w:val="00CB7BA1"/>
    <w:rsid w:val="00D2292E"/>
    <w:rsid w:val="00D3393C"/>
    <w:rsid w:val="00D67DED"/>
    <w:rsid w:val="00D72321"/>
    <w:rsid w:val="00DC0634"/>
    <w:rsid w:val="00DC6E20"/>
    <w:rsid w:val="00DF3E7F"/>
    <w:rsid w:val="00DF7144"/>
    <w:rsid w:val="00E5708A"/>
    <w:rsid w:val="00E57994"/>
    <w:rsid w:val="00E71C95"/>
    <w:rsid w:val="00E84A10"/>
    <w:rsid w:val="00E912B2"/>
    <w:rsid w:val="00E9466D"/>
    <w:rsid w:val="00EE1D81"/>
    <w:rsid w:val="00EE77EE"/>
    <w:rsid w:val="00EF52EF"/>
    <w:rsid w:val="00F62782"/>
    <w:rsid w:val="00F87FB1"/>
    <w:rsid w:val="00FC5005"/>
    <w:rsid w:val="00F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44F9"/>
  <w15:docId w15:val="{369415EE-691D-4273-8BC5-AECA413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3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8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84A10"/>
    <w:pPr>
      <w:spacing w:after="160" w:line="256" w:lineRule="auto"/>
      <w:ind w:left="720"/>
      <w:contextualSpacing/>
    </w:pPr>
  </w:style>
  <w:style w:type="character" w:customStyle="1" w:styleId="awspan">
    <w:name w:val="awspan"/>
    <w:basedOn w:val="Predvolenpsmoodseku"/>
    <w:rsid w:val="00E84A10"/>
  </w:style>
  <w:style w:type="paragraph" w:styleId="Textbubliny">
    <w:name w:val="Balloon Text"/>
    <w:basedOn w:val="Normlny"/>
    <w:link w:val="TextbublinyChar"/>
    <w:uiPriority w:val="99"/>
    <w:semiHidden/>
    <w:unhideWhenUsed/>
    <w:rsid w:val="00EE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D8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3B2474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Marianna Ferancova</cp:lastModifiedBy>
  <cp:revision>37</cp:revision>
  <cp:lastPrinted>2020-10-22T09:26:00Z</cp:lastPrinted>
  <dcterms:created xsi:type="dcterms:W3CDTF">2020-10-05T10:59:00Z</dcterms:created>
  <dcterms:modified xsi:type="dcterms:W3CDTF">2020-11-27T14:02:00Z</dcterms:modified>
</cp:coreProperties>
</file>