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Pr="00E35A0C" w:rsidRDefault="00B124E3" w:rsidP="00FA46C0">
      <w:pPr>
        <w:pStyle w:val="Nzov"/>
      </w:pPr>
      <w:r w:rsidRPr="00E35A0C">
        <w:t xml:space="preserve">Vyhlásenie </w:t>
      </w:r>
      <w:r w:rsidR="00C34201">
        <w:t>predkladateľa</w:t>
      </w:r>
    </w:p>
    <w:p w:rsidR="00FA46C0" w:rsidRPr="00E35A0C" w:rsidRDefault="00FA46C0" w:rsidP="00FA46C0">
      <w:pPr>
        <w:pStyle w:val="Nzov"/>
        <w:jc w:val="left"/>
      </w:pPr>
    </w:p>
    <w:p w:rsidR="00B124E3" w:rsidRPr="00E35A0C" w:rsidRDefault="00E5612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6F166F">
        <w:rPr>
          <w:rFonts w:ascii="Times New Roman" w:hAnsi="Times New Roman"/>
          <w:bCs/>
          <w:color w:val="000000" w:themeColor="text1"/>
          <w:sz w:val="24"/>
          <w:szCs w:val="24"/>
          <w:lang w:eastAsia="cs-CZ"/>
        </w:rPr>
        <w:t xml:space="preserve">Návrh zákona, </w:t>
      </w:r>
      <w:r w:rsidR="00F70E83" w:rsidRPr="00DD7A76">
        <w:rPr>
          <w:rFonts w:ascii="Times New Roman" w:hAnsi="Times New Roman"/>
          <w:bCs/>
          <w:color w:val="000000" w:themeColor="text1"/>
          <w:sz w:val="24"/>
          <w:szCs w:val="24"/>
          <w:lang w:eastAsia="cs-CZ"/>
        </w:rPr>
        <w:t xml:space="preserve">ktorým </w:t>
      </w:r>
      <w:r w:rsidR="00F70E83" w:rsidRPr="00DD7A76">
        <w:rPr>
          <w:rStyle w:val="Textzstupnhosymbolu"/>
          <w:rFonts w:ascii="Times New Roman" w:hAnsi="Times New Roman"/>
          <w:color w:val="000000" w:themeColor="text1"/>
          <w:sz w:val="24"/>
          <w:szCs w:val="24"/>
        </w:rPr>
        <w:t xml:space="preserve">sa mení a dopĺňa zákon č. 135/1961 Zb. </w:t>
      </w:r>
      <w:r w:rsidR="00F70E83" w:rsidRPr="00DD7A76">
        <w:rPr>
          <w:rFonts w:ascii="Times New Roman" w:hAnsi="Times New Roman"/>
          <w:color w:val="000000" w:themeColor="text1"/>
          <w:sz w:val="24"/>
          <w:szCs w:val="24"/>
        </w:rPr>
        <w:t xml:space="preserve">o pozemných komunikáciách (cestný zákon) v znení neskorších predpisov a ktorým sa </w:t>
      </w:r>
      <w:r w:rsidR="00F70E83">
        <w:rPr>
          <w:rFonts w:ascii="Times New Roman" w:hAnsi="Times New Roman"/>
          <w:color w:val="000000" w:themeColor="text1"/>
          <w:sz w:val="24"/>
          <w:szCs w:val="24"/>
        </w:rPr>
        <w:t>menia a dopĺňajú niektoré zákony</w:t>
      </w:r>
      <w:r w:rsidR="00F70E83" w:rsidRPr="00E35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predkladá na rokovanie </w:t>
      </w:r>
      <w:r w:rsidR="00F70E83">
        <w:rPr>
          <w:rFonts w:ascii="Times New Roman" w:hAnsi="Times New Roman" w:cs="Times New Roman"/>
          <w:bCs/>
          <w:sz w:val="24"/>
          <w:szCs w:val="24"/>
        </w:rPr>
        <w:t xml:space="preserve">Legislatívnej rady </w:t>
      </w:r>
      <w:r w:rsidR="00BC6F37">
        <w:rPr>
          <w:rFonts w:ascii="Times New Roman" w:hAnsi="Times New Roman" w:cs="Times New Roman"/>
          <w:bCs/>
          <w:sz w:val="24"/>
          <w:szCs w:val="24"/>
        </w:rPr>
        <w:t xml:space="preserve">vlády Slovenskej republiky </w:t>
      </w:r>
      <w:r w:rsidR="00F70E83">
        <w:rPr>
          <w:rFonts w:ascii="Times New Roman" w:hAnsi="Times New Roman" w:cs="Times New Roman"/>
          <w:bCs/>
          <w:sz w:val="24"/>
          <w:szCs w:val="24"/>
        </w:rPr>
        <w:t>s rozporom s Ministerstvom</w:t>
      </w:r>
      <w:r w:rsidR="008B6694">
        <w:rPr>
          <w:rFonts w:ascii="Times New Roman" w:hAnsi="Times New Roman" w:cs="Times New Roman"/>
          <w:bCs/>
          <w:sz w:val="24"/>
          <w:szCs w:val="24"/>
        </w:rPr>
        <w:t xml:space="preserve"> financií Slovenskej republiky </w:t>
      </w:r>
      <w:r w:rsidR="00CF02FF">
        <w:rPr>
          <w:rFonts w:ascii="Times New Roman" w:hAnsi="Times New Roman" w:cs="Times New Roman"/>
          <w:bCs/>
          <w:sz w:val="24"/>
          <w:szCs w:val="24"/>
        </w:rPr>
        <w:t xml:space="preserve">(MF SR) </w:t>
      </w:r>
      <w:r w:rsidR="008B6694">
        <w:rPr>
          <w:rFonts w:ascii="Times New Roman" w:hAnsi="Times New Roman" w:cs="Times New Roman"/>
          <w:bCs/>
          <w:sz w:val="24"/>
          <w:szCs w:val="24"/>
        </w:rPr>
        <w:t>v súvislosti s uplatnenou zásadnou pripomienkou týkajúcou sa úpravy znenia § 18 ods. 2 cestného zákona –</w:t>
      </w:r>
      <w:r w:rsidR="00CF02FF">
        <w:rPr>
          <w:rFonts w:ascii="Times New Roman" w:hAnsi="Times New Roman" w:cs="Times New Roman"/>
          <w:bCs/>
          <w:sz w:val="24"/>
          <w:szCs w:val="24"/>
        </w:rPr>
        <w:t xml:space="preserve"> problematika </w:t>
      </w:r>
      <w:r w:rsidR="008B6694">
        <w:rPr>
          <w:rFonts w:ascii="Times New Roman" w:hAnsi="Times New Roman" w:cs="Times New Roman"/>
          <w:bCs/>
          <w:sz w:val="24"/>
          <w:szCs w:val="24"/>
        </w:rPr>
        <w:t>krížení železničných priecestí s pozemnými komunikáciami</w:t>
      </w:r>
      <w:r w:rsidR="00CF02FF">
        <w:rPr>
          <w:rFonts w:ascii="Times New Roman" w:hAnsi="Times New Roman" w:cs="Times New Roman"/>
          <w:bCs/>
          <w:sz w:val="24"/>
          <w:szCs w:val="24"/>
        </w:rPr>
        <w:t>. MF SR</w:t>
      </w:r>
      <w:r w:rsidR="008B6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2FF">
        <w:rPr>
          <w:rFonts w:ascii="Times New Roman" w:hAnsi="Times New Roman" w:cs="Times New Roman"/>
          <w:bCs/>
          <w:sz w:val="24"/>
          <w:szCs w:val="24"/>
        </w:rPr>
        <w:t xml:space="preserve">požaduje podmieniť zriadenie </w:t>
      </w:r>
      <w:r w:rsidR="00CF02FF">
        <w:rPr>
          <w:rFonts w:ascii="Times" w:hAnsi="Times" w:cs="Times"/>
          <w:sz w:val="25"/>
          <w:szCs w:val="25"/>
        </w:rPr>
        <w:t>n</w:t>
      </w:r>
      <w:r w:rsidR="00CF02FF">
        <w:rPr>
          <w:rFonts w:ascii="Times" w:hAnsi="Times" w:cs="Times"/>
          <w:sz w:val="25"/>
          <w:szCs w:val="25"/>
        </w:rPr>
        <w:t>ov</w:t>
      </w:r>
      <w:r w:rsidR="00CF02FF">
        <w:rPr>
          <w:rFonts w:ascii="Times" w:hAnsi="Times" w:cs="Times"/>
          <w:sz w:val="25"/>
          <w:szCs w:val="25"/>
        </w:rPr>
        <w:t>ých</w:t>
      </w:r>
      <w:r w:rsidR="00CF02FF">
        <w:rPr>
          <w:rFonts w:ascii="Times" w:hAnsi="Times" w:cs="Times"/>
          <w:sz w:val="25"/>
          <w:szCs w:val="25"/>
        </w:rPr>
        <w:t xml:space="preserve"> krížen</w:t>
      </w:r>
      <w:r w:rsidR="00CF02FF">
        <w:rPr>
          <w:rFonts w:ascii="Times" w:hAnsi="Times" w:cs="Times"/>
          <w:sz w:val="25"/>
          <w:szCs w:val="25"/>
        </w:rPr>
        <w:t>í</w:t>
      </w:r>
      <w:r w:rsidR="00CF02FF">
        <w:rPr>
          <w:rFonts w:ascii="Times" w:hAnsi="Times" w:cs="Times"/>
          <w:sz w:val="25"/>
          <w:szCs w:val="25"/>
        </w:rPr>
        <w:t xml:space="preserve"> pozemných komunikácií so železnicami mimo úrovne koľají</w:t>
      </w:r>
      <w:r w:rsidR="00CF02FF">
        <w:rPr>
          <w:rFonts w:ascii="Times" w:hAnsi="Times" w:cs="Times"/>
          <w:sz w:val="25"/>
          <w:szCs w:val="25"/>
        </w:rPr>
        <w:t xml:space="preserve"> len vtedy</w:t>
      </w:r>
      <w:r w:rsidR="00CF02FF">
        <w:rPr>
          <w:rFonts w:ascii="Times" w:hAnsi="Times" w:cs="Times"/>
          <w:sz w:val="25"/>
          <w:szCs w:val="25"/>
        </w:rPr>
        <w:t>, ak je to technicky a ekonomicky uskutočniteľné</w:t>
      </w:r>
      <w:r w:rsidR="008B6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2FF">
        <w:rPr>
          <w:rFonts w:ascii="Times New Roman" w:hAnsi="Times New Roman" w:cs="Times New Roman"/>
          <w:bCs/>
          <w:sz w:val="24"/>
          <w:szCs w:val="24"/>
        </w:rPr>
        <w:t xml:space="preserve">a zároveň požaduje nahrádzanie </w:t>
      </w:r>
      <w:r w:rsidR="00C36699">
        <w:rPr>
          <w:rFonts w:ascii="Times New Roman" w:hAnsi="Times New Roman" w:cs="Times New Roman"/>
          <w:bCs/>
          <w:sz w:val="24"/>
          <w:szCs w:val="24"/>
        </w:rPr>
        <w:t xml:space="preserve">terajších </w:t>
      </w:r>
      <w:r w:rsidR="00CF02FF">
        <w:rPr>
          <w:rFonts w:ascii="Times" w:hAnsi="Times" w:cs="Times"/>
          <w:sz w:val="25"/>
          <w:szCs w:val="25"/>
        </w:rPr>
        <w:t>úrovňových krížení</w:t>
      </w:r>
      <w:r w:rsidR="00CF02FF">
        <w:rPr>
          <w:rFonts w:ascii="Times" w:hAnsi="Times" w:cs="Times"/>
          <w:sz w:val="25"/>
          <w:szCs w:val="25"/>
        </w:rPr>
        <w:t xml:space="preserve"> </w:t>
      </w:r>
      <w:r w:rsidR="00C36699">
        <w:rPr>
          <w:rFonts w:ascii="Times" w:hAnsi="Times" w:cs="Times"/>
          <w:sz w:val="25"/>
          <w:szCs w:val="25"/>
        </w:rPr>
        <w:t>mimoúrovňovými kríženiami</w:t>
      </w:r>
      <w:r w:rsidR="00CF02FF">
        <w:rPr>
          <w:rFonts w:ascii="Times" w:hAnsi="Times" w:cs="Times"/>
          <w:sz w:val="25"/>
          <w:szCs w:val="25"/>
        </w:rPr>
        <w:t xml:space="preserve"> </w:t>
      </w:r>
      <w:r w:rsidR="00CF02FF">
        <w:rPr>
          <w:rFonts w:ascii="Times" w:hAnsi="Times" w:cs="Times"/>
          <w:sz w:val="25"/>
          <w:szCs w:val="25"/>
        </w:rPr>
        <w:t xml:space="preserve">len </w:t>
      </w:r>
      <w:r w:rsidR="00C36699">
        <w:rPr>
          <w:rFonts w:ascii="Times" w:hAnsi="Times" w:cs="Times"/>
          <w:sz w:val="25"/>
          <w:szCs w:val="25"/>
        </w:rPr>
        <w:t xml:space="preserve">v prípade, </w:t>
      </w:r>
      <w:r w:rsidR="00CF02FF">
        <w:rPr>
          <w:rFonts w:ascii="Times" w:hAnsi="Times" w:cs="Times"/>
          <w:sz w:val="25"/>
          <w:szCs w:val="25"/>
        </w:rPr>
        <w:t>ak je to technicky a ekonomicky uskutočniteľné</w:t>
      </w:r>
      <w:r w:rsidR="00CF02FF">
        <w:rPr>
          <w:rFonts w:ascii="Times" w:hAnsi="Times" w:cs="Times"/>
          <w:sz w:val="25"/>
          <w:szCs w:val="25"/>
        </w:rPr>
        <w:t>.</w:t>
      </w:r>
      <w:r w:rsidR="008B6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2FF">
        <w:rPr>
          <w:rFonts w:ascii="Times New Roman" w:hAnsi="Times New Roman" w:cs="Times New Roman"/>
          <w:bCs/>
          <w:sz w:val="24"/>
          <w:szCs w:val="24"/>
        </w:rPr>
        <w:t xml:space="preserve">Ministerstvo dopravy a výstavby SR považuje súčasnú legislatívu v tejto otázke za optimálnu a upozorňuje, že táto problematika je primárne </w:t>
      </w:r>
      <w:r w:rsidR="00CF02FF" w:rsidRPr="00C36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upravená v zákone č. 513/20</w:t>
      </w:r>
      <w:r w:rsidR="00C36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CF02FF" w:rsidRPr="00C36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 Z. z. </w:t>
      </w:r>
      <w:r w:rsidR="00CF02FF" w:rsidRPr="00C36699">
        <w:rPr>
          <w:rFonts w:ascii="Times New Roman" w:hAnsi="Times New Roman" w:cs="Times New Roman"/>
          <w:color w:val="000000" w:themeColor="text1"/>
          <w:sz w:val="24"/>
          <w:szCs w:val="24"/>
        </w:rPr>
        <w:t>o dráhach a o zmene a doplnení niektorých zákonov</w:t>
      </w:r>
      <w:r w:rsidR="00CF02FF" w:rsidRPr="00C36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 znení neskorších predpisov</w:t>
      </w:r>
      <w:r w:rsidR="00C36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pričom</w:t>
      </w:r>
      <w:r w:rsidR="00C36699" w:rsidRPr="00C36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cestný zákon vychádza </w:t>
      </w:r>
      <w:r w:rsidR="00C36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pri úprave krížení </w:t>
      </w:r>
      <w:r w:rsidR="00C36699">
        <w:rPr>
          <w:rFonts w:ascii="Times" w:hAnsi="Times" w:cs="Times"/>
          <w:sz w:val="25"/>
          <w:szCs w:val="25"/>
        </w:rPr>
        <w:t xml:space="preserve">pozemných komunikácií so železnicami </w:t>
      </w:r>
      <w:r w:rsidR="00C36699" w:rsidRPr="00C36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C36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právnej úpravy zákona č. 513/2009 Z. z. </w:t>
      </w:r>
      <w:bookmarkStart w:id="0" w:name="_GoBack"/>
      <w:bookmarkEnd w:id="0"/>
    </w:p>
    <w:p w:rsidR="00446A9F" w:rsidRPr="00E35A0C" w:rsidRDefault="00446A9F">
      <w:pPr>
        <w:rPr>
          <w:rFonts w:ascii="Times New Roman" w:hAnsi="Times New Roman" w:cs="Times New Roman"/>
        </w:rPr>
      </w:pPr>
    </w:p>
    <w:sectPr w:rsidR="00446A9F" w:rsidRPr="00E35A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0F114A"/>
    <w:rsid w:val="00140344"/>
    <w:rsid w:val="00446A9F"/>
    <w:rsid w:val="005F429E"/>
    <w:rsid w:val="007E55F6"/>
    <w:rsid w:val="0080165F"/>
    <w:rsid w:val="008B6694"/>
    <w:rsid w:val="00905492"/>
    <w:rsid w:val="009377B9"/>
    <w:rsid w:val="00AC1781"/>
    <w:rsid w:val="00B124E3"/>
    <w:rsid w:val="00B14240"/>
    <w:rsid w:val="00B82873"/>
    <w:rsid w:val="00BC6F37"/>
    <w:rsid w:val="00C34201"/>
    <w:rsid w:val="00C36699"/>
    <w:rsid w:val="00C50964"/>
    <w:rsid w:val="00CF02FF"/>
    <w:rsid w:val="00E35A0C"/>
    <w:rsid w:val="00E5612C"/>
    <w:rsid w:val="00F70E83"/>
    <w:rsid w:val="00FA46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rsid w:val="00E5612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rsid w:val="00E5612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Považan, Peter</cp:lastModifiedBy>
  <cp:revision>10</cp:revision>
  <cp:lastPrinted>2017-11-28T09:06:00Z</cp:lastPrinted>
  <dcterms:created xsi:type="dcterms:W3CDTF">2019-02-20T08:04:00Z</dcterms:created>
  <dcterms:modified xsi:type="dcterms:W3CDTF">2020-12-02T16:10:00Z</dcterms:modified>
</cp:coreProperties>
</file>