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32" w:type="dxa"/>
        <w:tblInd w:w="9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453"/>
        <w:gridCol w:w="425"/>
        <w:gridCol w:w="4275"/>
        <w:gridCol w:w="426"/>
      </w:tblGrid>
      <w:tr w:rsidR="00A6306A" w:rsidTr="008352FB">
        <w:trPr>
          <w:trHeight w:val="915"/>
        </w:trPr>
        <w:tc>
          <w:tcPr>
            <w:tcW w:w="42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E302D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E302DE">
            <w:pPr>
              <w:tabs>
                <w:tab w:val="left" w:pos="123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</w:tr>
      <w:tr w:rsidR="00A6306A">
        <w:trPr>
          <w:trHeight w:val="315"/>
        </w:trPr>
        <w:tc>
          <w:tcPr>
            <w:tcW w:w="470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E302DE" w:rsidP="008352F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Číslo:</w:t>
            </w:r>
            <w:r>
              <w:rPr>
                <w:rFonts w:ascii="Times New Roman" w:hAnsi="Times New Roman"/>
              </w:rPr>
              <w:t xml:space="preserve"> </w:t>
            </w:r>
            <w:r w:rsidR="008352FB">
              <w:rPr>
                <w:rFonts w:ascii="Times New Roman" w:hAnsi="Times New Roman"/>
              </w:rPr>
              <w:t>4043/2021-9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</w:tr>
      <w:tr w:rsidR="00A6306A">
        <w:trPr>
          <w:trHeight w:val="6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E302DE" w:rsidP="008352F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Materiál na rokovanie 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</w:tr>
      <w:tr w:rsidR="00A6306A" w:rsidTr="00D16A99">
        <w:trPr>
          <w:trHeight w:val="1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</w:tr>
      <w:tr w:rsidR="00A6306A">
        <w:trPr>
          <w:trHeight w:val="1848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E302DE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Návrh </w:t>
            </w:r>
          </w:p>
          <w:p w:rsidR="00A6306A" w:rsidRDefault="00A6306A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6306A" w:rsidRDefault="00E302DE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Nariadenie vlády Slovenskej republiky</w:t>
            </w:r>
          </w:p>
          <w:p w:rsidR="00A6306A" w:rsidRDefault="00E302DE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 .... 2021,</w:t>
            </w:r>
          </w:p>
          <w:p w:rsidR="00A6306A" w:rsidRDefault="00E302DE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ktorým sa vyhlasuje chránený areál Široká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</w:tr>
      <w:tr w:rsidR="00A6306A" w:rsidTr="00D16A99">
        <w:trPr>
          <w:trHeight w:val="15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</w:tr>
      <w:tr w:rsidR="00A6306A" w:rsidTr="00D16A99">
        <w:trPr>
          <w:trHeight w:val="20"/>
        </w:trPr>
        <w:tc>
          <w:tcPr>
            <w:tcW w:w="94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</w:tr>
      <w:tr w:rsidR="00A6306A">
        <w:trPr>
          <w:trHeight w:val="3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E302DE">
            <w:pPr>
              <w:tabs>
                <w:tab w:val="center" w:pos="4703"/>
                <w:tab w:val="center" w:pos="65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E302DE">
            <w:pPr>
              <w:tabs>
                <w:tab w:val="center" w:pos="4703"/>
                <w:tab w:val="center" w:pos="65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</w:tr>
      <w:tr w:rsidR="00A6306A">
        <w:trPr>
          <w:trHeight w:val="3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:rsidR="00A6306A" w:rsidRDefault="00A6306A"/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Návrh uznesenia vlády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2. Predkladacia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3. Vlastný materiál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4. Dôvodová správa</w:t>
            </w:r>
          </w:p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Doložka vplyvov</w:t>
            </w:r>
          </w:p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Doložka zlučiteľnosti</w:t>
            </w:r>
          </w:p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352FB">
              <w:rPr>
                <w:rFonts w:ascii="Times New Roman" w:hAnsi="Times New Roman"/>
                <w:sz w:val="24"/>
                <w:szCs w:val="24"/>
              </w:rPr>
              <w:t>Správa o účasti verejnosti</w:t>
            </w:r>
          </w:p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Vyhodnotenie MPK</w:t>
            </w:r>
          </w:p>
          <w:p w:rsidR="00A6306A" w:rsidRDefault="008352FB" w:rsidP="008352FB">
            <w:r>
              <w:rPr>
                <w:rFonts w:ascii="Times New Roman" w:hAnsi="Times New Roman"/>
                <w:sz w:val="24"/>
                <w:szCs w:val="24"/>
              </w:rPr>
              <w:t xml:space="preserve">9. Vyhlásenie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bezrozpornosti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06A" w:rsidRDefault="00A6306A"/>
        </w:tc>
      </w:tr>
      <w:tr w:rsidR="008352FB">
        <w:trPr>
          <w:trHeight w:val="33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2" w:type="dxa"/>
            </w:tcMar>
          </w:tcPr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16A99" w:rsidRDefault="00D16A99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Budaj</w:t>
            </w:r>
            <w:proofErr w:type="spellEnd"/>
          </w:p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minister životného prostredia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</w:tr>
      <w:tr w:rsidR="008352FB">
        <w:trPr>
          <w:trHeight w:val="12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>
            <w:bookmarkStart w:id="0" w:name="_GoBack"/>
            <w:bookmarkEnd w:id="0"/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</w:tr>
      <w:tr w:rsidR="008352FB">
        <w:trPr>
          <w:trHeight w:val="6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</w:tr>
      <w:tr w:rsidR="008352FB">
        <w:trPr>
          <w:trHeight w:val="3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</w:tr>
      <w:tr w:rsidR="008352FB">
        <w:trPr>
          <w:trHeight w:val="12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>
            <w:pPr>
              <w:tabs>
                <w:tab w:val="center" w:pos="4703"/>
                <w:tab w:val="center" w:pos="6510"/>
              </w:tabs>
              <w:spacing w:after="0" w:line="240" w:lineRule="auto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2FB" w:rsidRDefault="008352FB" w:rsidP="008352FB"/>
        </w:tc>
      </w:tr>
    </w:tbl>
    <w:p w:rsidR="00A6306A" w:rsidRDefault="00A6306A">
      <w:pPr>
        <w:pStyle w:val="Telo"/>
        <w:widowControl w:val="0"/>
        <w:ind w:left="861" w:hanging="861"/>
      </w:pPr>
    </w:p>
    <w:p w:rsidR="00A6306A" w:rsidRDefault="00A6306A">
      <w:pPr>
        <w:tabs>
          <w:tab w:val="left" w:pos="5397"/>
          <w:tab w:val="left" w:pos="7789"/>
          <w:tab w:val="left" w:pos="8364"/>
        </w:tabs>
        <w:ind w:left="8364"/>
        <w:rPr>
          <w:rFonts w:ascii="Times New Roman" w:eastAsia="Times New Roman" w:hAnsi="Times New Roman" w:cs="Times New Roman"/>
          <w:sz w:val="24"/>
          <w:szCs w:val="24"/>
        </w:rPr>
      </w:pPr>
    </w:p>
    <w:p w:rsidR="00A6306A" w:rsidRDefault="00E302DE">
      <w:pPr>
        <w:tabs>
          <w:tab w:val="left" w:pos="4599"/>
          <w:tab w:val="center" w:pos="5526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6306A">
      <w:footerReference w:type="default" r:id="rId6"/>
      <w:pgSz w:w="23820" w:h="16840" w:orient="landscape"/>
      <w:pgMar w:top="1417" w:right="709" w:bottom="1417" w:left="120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0D" w:rsidRDefault="008A330D">
      <w:pPr>
        <w:spacing w:after="0" w:line="240" w:lineRule="auto"/>
      </w:pPr>
      <w:r>
        <w:separator/>
      </w:r>
    </w:p>
  </w:endnote>
  <w:endnote w:type="continuationSeparator" w:id="0">
    <w:p w:rsidR="008A330D" w:rsidRDefault="008A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6A" w:rsidRDefault="00E302DE">
    <w:pPr>
      <w:pStyle w:val="Pta"/>
      <w:widowControl/>
      <w:tabs>
        <w:tab w:val="center" w:pos="4703"/>
        <w:tab w:val="left" w:pos="6670"/>
      </w:tabs>
    </w:pPr>
    <w:r>
      <w:rPr>
        <w:rFonts w:ascii="Times New Roman" w:hAnsi="Times New Roman"/>
        <w:sz w:val="24"/>
        <w:szCs w:val="24"/>
      </w:rPr>
      <w:tab/>
      <w:t xml:space="preserve">                                 Bratislava </w:t>
    </w:r>
    <w:r w:rsidR="008352FB">
      <w:rPr>
        <w:rFonts w:ascii="Times New Roman" w:hAnsi="Times New Roman"/>
        <w:sz w:val="24"/>
        <w:szCs w:val="24"/>
      </w:rPr>
      <w:t xml:space="preserve">       </w:t>
    </w:r>
    <w:r>
      <w:rPr>
        <w:rFonts w:ascii="Times New Roman" w:hAnsi="Times New Roman"/>
        <w:sz w:val="24"/>
        <w:szCs w:val="24"/>
      </w:rPr>
      <w:t>január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0D" w:rsidRDefault="008A330D">
      <w:pPr>
        <w:spacing w:after="0" w:line="240" w:lineRule="auto"/>
      </w:pPr>
      <w:r>
        <w:separator/>
      </w:r>
    </w:p>
  </w:footnote>
  <w:footnote w:type="continuationSeparator" w:id="0">
    <w:p w:rsidR="008A330D" w:rsidRDefault="008A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A"/>
    <w:rsid w:val="002A023E"/>
    <w:rsid w:val="0066351E"/>
    <w:rsid w:val="008352FB"/>
    <w:rsid w:val="008A330D"/>
    <w:rsid w:val="00A6306A"/>
    <w:rsid w:val="00D16A99"/>
    <w:rsid w:val="00E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020E"/>
  <w15:docId w15:val="{BBFA0EDF-99D9-47F5-9835-67C8331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pPr>
      <w:widowControl w:val="0"/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lo">
    <w:name w:val="Tel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83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2F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Dominika</dc:creator>
  <cp:lastModifiedBy>Kaiserová Dominika</cp:lastModifiedBy>
  <cp:revision>4</cp:revision>
  <dcterms:created xsi:type="dcterms:W3CDTF">2021-01-13T09:08:00Z</dcterms:created>
  <dcterms:modified xsi:type="dcterms:W3CDTF">2021-01-13T10:53:00Z</dcterms:modified>
</cp:coreProperties>
</file>