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szCs w:val="24"/>
        </w:rPr>
        <w:drawing>
          <wp:inline distT="0" distB="0" distL="0" distR="0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5"/>
        <w:tblW w:w="5000" w:type="pct"/>
        <w:tblCellSpacing w:w="1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5"/>
              <w:tblW w:w="0" w:type="auto"/>
              <w:jc w:val="center"/>
              <w:tblCellSpacing w:w="1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35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Style w:val="5"/>
              <w:tblW w:w="9238" w:type="dxa"/>
              <w:jc w:val="center"/>
              <w:tblCellSpacing w:w="15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38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" w:hRule="atLeast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" w:hAnsi="Times" w:cs="Times"/>
                      <w:b/>
                      <w:bCs/>
                      <w:sz w:val="28"/>
                      <w:szCs w:val="28"/>
                    </w:rPr>
                    <w:t>Návrh skupiny poslancov na vydanie zákona, ktorým sa dopĺňa zákon č. 442/2002 Z. z. o verejných vodovodoch a verejných kanalizáciách a o zmene a doplnení zákona č. 276/2001 Z. z. o regulácii v sieťových odvetviach v znení neskorších predpisov (tlač 283)</w:t>
                  </w:r>
                </w:p>
              </w:tc>
            </w:tr>
          </w:tbl>
          <w:p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5"/>
        <w:tblW w:w="9543" w:type="dxa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42"/>
        <w:gridCol w:w="7801"/>
      </w:tblGrid>
      <w:tr>
        <w:trPr>
          <w:tblCellSpacing w:w="15" w:type="dxa"/>
        </w:trPr>
        <w:tc>
          <w:tcPr>
            <w:tcW w:w="1697" w:type="dxa"/>
          </w:tcPr>
          <w:p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</w:tcPr>
          <w:p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97" w:type="dxa"/>
          </w:tcPr>
          <w:p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</w:tcPr>
          <w:p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</w:p>
        </w:tc>
      </w:tr>
    </w:tbl>
    <w:p>
      <w:r>
        <w:pict>
          <v:rect id="_x0000_i1025" o:spt="1" style="height:1.5pt;width:0pt;" fillcolor="#80808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/>
    <w:p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Vláda</w:t>
      </w:r>
    </w:p>
    <w:p/>
    <w:p/>
    <w:tbl>
      <w:tblPr>
        <w:tblStyle w:val="5"/>
        <w:tblW w:w="5000" w:type="pct"/>
        <w:jc w:val="center"/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771"/>
        <w:gridCol w:w="772"/>
        <w:gridCol w:w="8103"/>
      </w:tblGrid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poslaneckým návrhom Návrh skupiny poslancov na vydanie zákona, ktorým sa dopĺňa zákon č. 442/2002 Z. z. o verejných vodovodoch a verejných kanalizáciách a o zmene a doplnení zákona č. 276/2001 Z. z. o regulácii v sieťových odvetviach v znení neskorších predpisov;</w:t>
            </w: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poveruje</w:t>
            </w: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>
        <w:tblPrEx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450" w:hRule="atLeast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/>
    <w:tbl>
      <w:tblPr>
        <w:tblStyle w:val="11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68" w:type="dxa"/>
          </w:tcPr>
          <w:p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/>
    <w:sectPr>
      <w:pgSz w:w="12240" w:h="15840"/>
      <w:pgMar w:top="567" w:right="1417" w:bottom="1417" w:left="1417" w:header="708" w:footer="708" w:gutter="0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EE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EE"/>
    <w:family w:val="roman"/>
    <w:pitch w:val="default"/>
    <w:sig w:usb0="00000000" w:usb1="00000000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9"/>
  <w:hyphenationZone w:val="425"/>
  <w:doNotShadeFormData w:val="1"/>
  <w:characterSpacingControl w:val="doNotCompress"/>
  <w:doNotValidateAgainstSchema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10780A"/>
    <w:rsid w:val="00175B8A"/>
    <w:rsid w:val="001D495F"/>
    <w:rsid w:val="00266B00"/>
    <w:rsid w:val="002B0D08"/>
    <w:rsid w:val="00356199"/>
    <w:rsid w:val="00372BCE"/>
    <w:rsid w:val="00376D2B"/>
    <w:rsid w:val="00402F32"/>
    <w:rsid w:val="00436651"/>
    <w:rsid w:val="00456D57"/>
    <w:rsid w:val="00467279"/>
    <w:rsid w:val="005151A4"/>
    <w:rsid w:val="00557779"/>
    <w:rsid w:val="00596D02"/>
    <w:rsid w:val="005E1E88"/>
    <w:rsid w:val="006740F9"/>
    <w:rsid w:val="006A2A39"/>
    <w:rsid w:val="006B6F58"/>
    <w:rsid w:val="006F2EA0"/>
    <w:rsid w:val="006F3C1D"/>
    <w:rsid w:val="006F6506"/>
    <w:rsid w:val="0079792D"/>
    <w:rsid w:val="007C2AD6"/>
    <w:rsid w:val="0081708C"/>
    <w:rsid w:val="008462F5"/>
    <w:rsid w:val="008C3A96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A65D1"/>
    <w:rsid w:val="00EB7696"/>
    <w:rsid w:val="00ED412E"/>
    <w:rsid w:val="00F94F2B"/>
    <w:rsid w:val="00F9721E"/>
    <w:rsid w:val="4A0A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iPriority="99" w:name="heading 3"/>
    <w:lsdException w:qFormat="1" w:uiPriority="99" w:name="heading 4"/>
    <w:lsdException w:qFormat="1" w:uiPriority="99" w:name="heading 5"/>
    <w:lsdException w:qFormat="1" w:uiPriority="99" w:name="heading 6"/>
    <w:lsdException w:qFormat="1" w:uiPriority="99" w:name="heading 7"/>
    <w:lsdException w:qFormat="1" w:uiPriority="99" w:name="heading 8"/>
    <w:lsdException w:qFormat="1"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Arial" w:cs="Arial"/>
      <w:sz w:val="20"/>
      <w:szCs w:val="20"/>
      <w:lang w:val="sk-SK" w:eastAsia="sk-SK" w:bidi="ar-SA"/>
    </w:rPr>
  </w:style>
  <w:style w:type="paragraph" w:styleId="2">
    <w:name w:val="heading 1"/>
    <w:basedOn w:val="1"/>
    <w:next w:val="1"/>
    <w:link w:val="12"/>
    <w:qFormat/>
    <w:uiPriority w:val="99"/>
    <w:pPr>
      <w:outlineLvl w:val="0"/>
    </w:pPr>
  </w:style>
  <w:style w:type="paragraph" w:styleId="3">
    <w:name w:val="heading 2"/>
    <w:basedOn w:val="1"/>
    <w:next w:val="1"/>
    <w:link w:val="13"/>
    <w:qFormat/>
    <w:uiPriority w:val="99"/>
    <w:pPr>
      <w:outlineLvl w:val="1"/>
    </w:p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character" w:styleId="7">
    <w:name w:val="annotation reference"/>
    <w:basedOn w:val="4"/>
    <w:semiHidden/>
    <w:unhideWhenUsed/>
    <w:uiPriority w:val="99"/>
    <w:rPr>
      <w:sz w:val="16"/>
      <w:szCs w:val="16"/>
    </w:rPr>
  </w:style>
  <w:style w:type="paragraph" w:styleId="8">
    <w:name w:val="annotation text"/>
    <w:basedOn w:val="1"/>
    <w:link w:val="15"/>
    <w:semiHidden/>
    <w:unhideWhenUsed/>
    <w:uiPriority w:val="99"/>
  </w:style>
  <w:style w:type="paragraph" w:styleId="9">
    <w:name w:val="annotation subject"/>
    <w:basedOn w:val="8"/>
    <w:next w:val="8"/>
    <w:link w:val="16"/>
    <w:semiHidden/>
    <w:unhideWhenUsed/>
    <w:uiPriority w:val="99"/>
    <w:rPr>
      <w:b/>
      <w:bCs/>
    </w:rPr>
  </w:style>
  <w:style w:type="paragraph" w:styleId="10">
    <w:name w:val="footer"/>
    <w:basedOn w:val="1"/>
    <w:link w:val="17"/>
    <w:uiPriority w:val="0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table" w:styleId="11">
    <w:name w:val="Table Grid"/>
    <w:basedOn w:val="5"/>
    <w:unhideWhenUsed/>
    <w:uiPriority w:val="9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Nadpis 1 Char"/>
    <w:basedOn w:val="4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3">
    <w:name w:val="Nadpis 2 Char"/>
    <w:basedOn w:val="4"/>
    <w:link w:val="3"/>
    <w:semiHidden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4">
    <w:name w:val="Text bubliny Char"/>
    <w:basedOn w:val="4"/>
    <w:link w:val="6"/>
    <w:semiHidden/>
    <w:uiPriority w:val="99"/>
    <w:rPr>
      <w:rFonts w:ascii="Tahoma" w:hAnsi="Tahoma" w:cs="Tahoma"/>
      <w:sz w:val="16"/>
      <w:szCs w:val="16"/>
    </w:rPr>
  </w:style>
  <w:style w:type="character" w:customStyle="1" w:styleId="15">
    <w:name w:val="Text komentára Char"/>
    <w:basedOn w:val="4"/>
    <w:link w:val="8"/>
    <w:semiHidden/>
    <w:uiPriority w:val="99"/>
    <w:rPr>
      <w:sz w:val="20"/>
      <w:szCs w:val="20"/>
    </w:rPr>
  </w:style>
  <w:style w:type="character" w:customStyle="1" w:styleId="16">
    <w:name w:val="Predmet komentára Char"/>
    <w:basedOn w:val="15"/>
    <w:link w:val="9"/>
    <w:semiHidden/>
    <w:uiPriority w:val="99"/>
    <w:rPr>
      <w:b/>
      <w:bCs/>
      <w:sz w:val="20"/>
      <w:szCs w:val="20"/>
    </w:rPr>
  </w:style>
  <w:style w:type="character" w:customStyle="1" w:styleId="17">
    <w:name w:val="Päta Char"/>
    <w:basedOn w:val="4"/>
    <w:link w:val="10"/>
    <w:uiPriority w:val="0"/>
    <w:rPr>
      <w:rFonts w:eastAsia="Times New Roman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f:fields xmlns:f="http://schemas.fabasoft.com/folio/2007/fields">
  <f:record ref="">
    <f:field ref="objname" par="" edit="true" text="Poslanecký návrh zákona - návrh uznesenia vlády"/>
    <f:field ref="objsubject" par="" edit="true" text="Poslanecký návrh zákona - návrh uznesenia vlády"/>
    <f:field ref="objcreatedby" par="" text="Administrator, System"/>
    <f:field ref="objcreatedat" par="" text="8.12.2020 11:47:01"/>
    <f:field ref="objchangedby" par="" text="Administrator, System"/>
    <f:field ref="objmodifiedat" par="" text="8.12.2020 11:47:05"/>
    <f:field ref="doc_FSCFOLIO_1_1001_FieldDocumentNumber" par="" text=""/>
    <f:field ref="doc_FSCFOLIO_1_1001_FieldSubject" par="" edit="true" text="Poslanecký návrh zákona - návrh uznesenia vlády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088808-518F-431F-A525-1F6754B2AA1D}">
  <ds:schemaRefs/>
</ds:datastoreItem>
</file>

<file path=customXml/itemProps3.xml><?xml version="1.0" encoding="utf-8"?>
<ds:datastoreItem xmlns:ds="http://schemas.openxmlformats.org/officeDocument/2006/customXml" ds:itemID="{4E8A9591-F074-446B-902F-511FF79C122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2020-12-08T10:47:00Z</dcterms:created>
  <dc:creator>Pavol Gibala</dc:creator>
  <cp:lastModifiedBy>User</cp:lastModifiedBy>
  <dcterms:modified xsi:type="dcterms:W3CDTF">2021-01-12T07:06:38Z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COO.2145.1000.3.4146383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Ján Budaj</vt:lpwstr>
  </property>
  <property fmtid="{D5CDD505-2E9C-101B-9397-08002B2CF9AE}" pid="12" name="FSC#SKEDITIONSLOVLEX@103.510:nazovpredpis">
    <vt:lpwstr> Návrh skupiny poslancov na vydanie zákona, ktorým sa dopĺňa zákon č. 442/2002 Z. z. o verejných vodovodoch a verejných kanalizáciách a o zmene a doplnení zákona č. 276/2001 Z. z. o regulácii v sieťových odvetviach v znení neskorších predpisov (tlač 283)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Národnej rady Slovenskej republiky č. 350/1996 Z. z. o rokovacom poriadku NR SR v znení neskorších predpisov </vt:lpwstr>
  </property>
  <property fmtid="{D5CDD505-2E9C-101B-9397-08002B2CF9AE}" pid="18" name="FSC#SKEDITIONSLOVLEX@103.510:plnynazovpredpis">
    <vt:lpwstr> Návrh skupiny poslancov na vydanie zákona, ktorým sa dopĺňa zákon č. 442/2002 Z. z. o verejných vodovodoch a verejných kanalizáciách a o zmene a doplnení zákona č. 276/2001 Z. z. o regulácii v sieťových odvetviach v znení neskorších predpisov (tlač 283)</vt:lpwstr>
  </property>
  <property fmtid="{D5CDD505-2E9C-101B-9397-08002B2CF9AE}" pid="19" name="FSC#SKEDITIONSLOVLEX@103.510:rezortcislopredpis">
    <vt:lpwstr>12942/2020-9.1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LP/2020/612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nie je upravený v práve Európskej únie</vt:lpwstr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PredAkuzativ">
    <vt:lpwstr/>
  </property>
  <property fmtid="{D5CDD505-2E9C-101B-9397-08002B2CF9AE}" pid="135" name="FSC#SKEDITIONSLOVLEX@103.510:funkciaPredDativ">
    <vt:lpwstr/>
  </property>
  <property fmtid="{D5CDD505-2E9C-101B-9397-08002B2CF9AE}" pid="136" name="FSC#SKEDITIONSLOVLEX@103.510:funkciaZodpPred">
    <vt:lpwstr/>
  </property>
  <property fmtid="{D5CDD505-2E9C-101B-9397-08002B2CF9AE}" pid="137" name="FSC#SKEDITIONSLOVLEX@103.510:funkciaZodpPredAkuzativ">
    <vt:lpwstr/>
  </property>
  <property fmtid="{D5CDD505-2E9C-101B-9397-08002B2CF9AE}" pid="138" name="FSC#SKEDITIONSLOVLEX@103.510:funkciaZodpPredDativ">
    <vt:lpwstr/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Ján Budaj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8. 12. 2020</vt:lpwstr>
  </property>
  <property fmtid="{D5CDD505-2E9C-101B-9397-08002B2CF9AE}" pid="153" name="KSOProductBuildVer">
    <vt:lpwstr>1033-11.2.0.9937</vt:lpwstr>
  </property>
</Properties>
</file>