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5B" w:rsidRPr="00E704F4" w:rsidRDefault="00E46E5B" w:rsidP="00E46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46E5B" w:rsidRPr="00E704F4" w:rsidRDefault="00E46E5B" w:rsidP="00E46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704F4">
        <w:rPr>
          <w:rFonts w:ascii="Times New Roman" w:hAnsi="Times New Roman"/>
          <w:b/>
          <w:sz w:val="24"/>
        </w:rPr>
        <w:t>N á v r h</w:t>
      </w:r>
    </w:p>
    <w:p w:rsidR="00E46E5B" w:rsidRPr="00E704F4" w:rsidRDefault="00E46E5B" w:rsidP="00E46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704F4">
        <w:rPr>
          <w:rFonts w:ascii="Times New Roman" w:hAnsi="Times New Roman"/>
          <w:b/>
          <w:sz w:val="24"/>
        </w:rPr>
        <w:t xml:space="preserve"> </w:t>
      </w:r>
    </w:p>
    <w:p w:rsidR="00E46E5B" w:rsidRPr="00E704F4" w:rsidRDefault="00E46E5B" w:rsidP="00E46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704F4">
        <w:rPr>
          <w:rFonts w:ascii="Times New Roman" w:hAnsi="Times New Roman"/>
          <w:b/>
          <w:sz w:val="24"/>
        </w:rPr>
        <w:t xml:space="preserve">NARIADENIE VLÁDY </w:t>
      </w:r>
    </w:p>
    <w:p w:rsidR="00E46E5B" w:rsidRPr="00E704F4" w:rsidRDefault="00E46E5B" w:rsidP="00E46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46E5B" w:rsidRPr="00E704F4" w:rsidRDefault="00E46E5B" w:rsidP="00E46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704F4">
        <w:rPr>
          <w:rFonts w:ascii="Times New Roman" w:hAnsi="Times New Roman"/>
          <w:b/>
          <w:sz w:val="24"/>
        </w:rPr>
        <w:t>Slovenskej republiky</w:t>
      </w:r>
    </w:p>
    <w:p w:rsidR="00E46E5B" w:rsidRPr="00E704F4" w:rsidRDefault="00E46E5B" w:rsidP="00E46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46E5B" w:rsidRPr="00E704F4" w:rsidRDefault="00E46E5B" w:rsidP="00E46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704F4">
        <w:rPr>
          <w:rFonts w:ascii="Times New Roman" w:hAnsi="Times New Roman"/>
          <w:b/>
          <w:sz w:val="24"/>
        </w:rPr>
        <w:t>z ..................... 20</w:t>
      </w:r>
      <w:r w:rsidR="00943294" w:rsidRPr="00E704F4">
        <w:rPr>
          <w:rFonts w:ascii="Times New Roman" w:hAnsi="Times New Roman"/>
          <w:b/>
          <w:sz w:val="24"/>
        </w:rPr>
        <w:t>21</w:t>
      </w:r>
      <w:r w:rsidRPr="00E704F4">
        <w:rPr>
          <w:rFonts w:ascii="Times New Roman" w:hAnsi="Times New Roman"/>
          <w:b/>
          <w:sz w:val="24"/>
        </w:rPr>
        <w:t>,</w:t>
      </w:r>
    </w:p>
    <w:p w:rsidR="00E46E5B" w:rsidRPr="00E704F4" w:rsidRDefault="00E46E5B" w:rsidP="00E46E5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pStyle w:val="Hlavika"/>
        <w:jc w:val="center"/>
        <w:rPr>
          <w:rFonts w:ascii="Times New Roman" w:hAnsi="Times New Roman"/>
          <w:b/>
          <w:sz w:val="24"/>
        </w:rPr>
      </w:pPr>
      <w:r w:rsidRPr="00E704F4">
        <w:rPr>
          <w:rFonts w:ascii="Times New Roman" w:hAnsi="Times New Roman"/>
          <w:b/>
          <w:sz w:val="24"/>
        </w:rPr>
        <w:t>ktorým sa mení nariadenie vlády Slovenskej republiky č. 115/2018 Z. z., ktorým sa ustanovuje výška úhrad zdravotnej poisťovne za poskytovanie zubno-lekárskej pohotovostnej služby a ambulantnej pohotovostnej služby, spôsob výpočtu a pravidlá výpočtu týchto úhrad v znení nariadenia vlády Slovenskej republiky č. 58/2019 Z. z.</w:t>
      </w: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704F4">
        <w:rPr>
          <w:rFonts w:ascii="Times New Roman" w:hAnsi="Times New Roman"/>
          <w:sz w:val="24"/>
        </w:rPr>
        <w:tab/>
        <w:t>Vláda Slovenskej republiky podľa § 8 ods. 6 a 9 zákona č. 581/2004 Z.</w:t>
      </w:r>
      <w:r w:rsidRPr="00E704F4">
        <w:rPr>
          <w:rFonts w:ascii="Times New Roman" w:eastAsia="Calibri" w:hAnsi="Times New Roman"/>
          <w:sz w:val="24"/>
          <w:lang w:eastAsia="en-US"/>
        </w:rPr>
        <w:t> </w:t>
      </w:r>
      <w:r w:rsidRPr="00E704F4">
        <w:rPr>
          <w:rFonts w:ascii="Times New Roman" w:hAnsi="Times New Roman"/>
          <w:sz w:val="24"/>
        </w:rPr>
        <w:t>z. o zdravotných poisťovniach, dohľade nad zdravotnou starostlivosťou a o zmene a doplnení niektorých zákonov v znení zákona č. 257/2017 Z. z. nariaďuje:</w:t>
      </w:r>
    </w:p>
    <w:p w:rsidR="00E46E5B" w:rsidRPr="00E704F4" w:rsidRDefault="00E46E5B" w:rsidP="00E46E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704F4">
        <w:rPr>
          <w:rFonts w:ascii="Times New Roman" w:hAnsi="Times New Roman"/>
          <w:bCs/>
          <w:sz w:val="24"/>
        </w:rPr>
        <w:t>Čl. I</w:t>
      </w:r>
    </w:p>
    <w:p w:rsidR="00E46E5B" w:rsidRPr="00E704F4" w:rsidRDefault="00E46E5B" w:rsidP="00E46E5B">
      <w:pPr>
        <w:pStyle w:val="Hlavika"/>
        <w:jc w:val="both"/>
        <w:rPr>
          <w:rFonts w:ascii="Times New Roman" w:hAnsi="Times New Roman"/>
          <w:sz w:val="24"/>
        </w:rPr>
      </w:pPr>
      <w:r w:rsidRPr="00E704F4">
        <w:rPr>
          <w:rFonts w:ascii="Times New Roman" w:hAnsi="Times New Roman"/>
          <w:sz w:val="24"/>
        </w:rPr>
        <w:t>Nariadenie vlády Slovenskej republiky č. 115/2018 Z.</w:t>
      </w:r>
      <w:r w:rsidRPr="00E704F4">
        <w:rPr>
          <w:rFonts w:ascii="Times New Roman" w:eastAsia="Calibri" w:hAnsi="Times New Roman"/>
          <w:sz w:val="24"/>
          <w:lang w:eastAsia="en-US"/>
        </w:rPr>
        <w:t> </w:t>
      </w:r>
      <w:r w:rsidRPr="00E704F4">
        <w:rPr>
          <w:rFonts w:ascii="Times New Roman" w:hAnsi="Times New Roman"/>
          <w:sz w:val="24"/>
        </w:rPr>
        <w:t>z., ktorým sa ustanovuje výška úhrad zdravotnej poisťovne za poskytovanie zubno-lekárskej pohotovostnej služby a ambulantnej pohotovostnej služby, spôsob výpočtu a pravidlá výpočtu týchto úhrad v znení nariadenia vlády Slovenskej republiky č. 58/2019 Z. z. sa mení takto:</w:t>
      </w:r>
    </w:p>
    <w:p w:rsidR="00E46E5B" w:rsidRPr="00E704F4" w:rsidRDefault="00E46E5B" w:rsidP="00E46E5B">
      <w:pPr>
        <w:pStyle w:val="Hlavika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pStyle w:val="Odsekzoznamu"/>
        <w:spacing w:after="0" w:line="240" w:lineRule="auto"/>
        <w:ind w:left="1140"/>
        <w:jc w:val="both"/>
        <w:rPr>
          <w:rFonts w:ascii="Times New Roman" w:hAnsi="Times New Roman"/>
          <w:sz w:val="24"/>
        </w:rPr>
      </w:pPr>
      <w:r w:rsidRPr="00E704F4">
        <w:rPr>
          <w:rFonts w:ascii="Times New Roman" w:hAnsi="Times New Roman"/>
          <w:sz w:val="24"/>
        </w:rPr>
        <w:t>V § 3 ods. 1 sa suma „9 800 eur“ nahrádza sumou „10 303 eur“.</w:t>
      </w:r>
    </w:p>
    <w:p w:rsidR="00E46E5B" w:rsidRPr="00E704F4" w:rsidRDefault="00E46E5B" w:rsidP="00E46E5B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Cs/>
          <w:sz w:val="24"/>
        </w:rPr>
      </w:pPr>
      <w:r w:rsidRPr="00E704F4">
        <w:rPr>
          <w:rFonts w:ascii="Times New Roman" w:hAnsi="Times New Roman"/>
          <w:bCs/>
          <w:sz w:val="24"/>
        </w:rPr>
        <w:t>Čl. II</w:t>
      </w:r>
    </w:p>
    <w:p w:rsidR="00E46E5B" w:rsidRPr="00E704F4" w:rsidRDefault="00E46E5B" w:rsidP="00E46E5B">
      <w:pPr>
        <w:spacing w:before="240"/>
        <w:jc w:val="center"/>
        <w:rPr>
          <w:rFonts w:ascii="Times New Roman" w:hAnsi="Times New Roman"/>
          <w:sz w:val="24"/>
        </w:rPr>
      </w:pPr>
      <w:r w:rsidRPr="00E704F4">
        <w:rPr>
          <w:rFonts w:ascii="Times New Roman" w:hAnsi="Times New Roman"/>
          <w:sz w:val="24"/>
        </w:rPr>
        <w:t xml:space="preserve">Toto nariadenie vlády nadobúda účinnosť 1. </w:t>
      </w:r>
      <w:r w:rsidR="006E0384">
        <w:rPr>
          <w:rFonts w:ascii="Times New Roman" w:hAnsi="Times New Roman"/>
          <w:sz w:val="24"/>
        </w:rPr>
        <w:t>marca</w:t>
      </w:r>
      <w:bookmarkStart w:id="0" w:name="_GoBack"/>
      <w:bookmarkEnd w:id="0"/>
      <w:r w:rsidRPr="00E704F4">
        <w:rPr>
          <w:rFonts w:ascii="Times New Roman" w:hAnsi="Times New Roman"/>
          <w:sz w:val="24"/>
        </w:rPr>
        <w:t xml:space="preserve"> 2021.</w:t>
      </w: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46E5B" w:rsidRPr="00E704F4" w:rsidRDefault="00E46E5B" w:rsidP="00E46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02A8A" w:rsidRPr="00E704F4" w:rsidRDefault="00202A8A">
      <w:pPr>
        <w:rPr>
          <w:rFonts w:ascii="Times New Roman" w:hAnsi="Times New Roman"/>
          <w:sz w:val="24"/>
        </w:rPr>
      </w:pPr>
    </w:p>
    <w:sectPr w:rsidR="00202A8A" w:rsidRPr="00E7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5B"/>
    <w:rsid w:val="00202A8A"/>
    <w:rsid w:val="006E0384"/>
    <w:rsid w:val="00943294"/>
    <w:rsid w:val="00E46E5B"/>
    <w:rsid w:val="00E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EC8A"/>
  <w15:chartTrackingRefBased/>
  <w15:docId w15:val="{9CD16395-26F3-446E-8BBC-8BDACB21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E5B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E46E5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E46E5B"/>
    <w:rPr>
      <w:rFonts w:eastAsiaTheme="minorEastAs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5B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_vl_mat_nNV_APS"/>
    <f:field ref="objsubject" par="" edit="true" text=""/>
    <f:field ref="objcreatedby" par="" text="Bugyiová, Veronika"/>
    <f:field ref="objcreatedat" par="" text="22.12.2020 12:52:42"/>
    <f:field ref="objchangedby" par="" text="Administrator, System"/>
    <f:field ref="objmodifiedat" par="" text="22.12.2020 12:52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Ružovičová Miroslava</dc:creator>
  <cp:keywords/>
  <dc:description/>
  <cp:lastModifiedBy>Ružovičová Miroslava</cp:lastModifiedBy>
  <cp:revision>2</cp:revision>
  <dcterms:created xsi:type="dcterms:W3CDTF">2021-01-20T07:34:00Z</dcterms:created>
  <dcterms:modified xsi:type="dcterms:W3CDTF">2021-01-20T07:34:00Z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......2021, ktorým sa mení nariadenie vlády slovenskej republiky č. 115/2018 z. z., ktorým sa ustanovuje výška úhrad zdravotnej poisťovne za poskytovanie zubno-lekárskej pohotovostnej služby a ambulantnej pohotovostnej služby, spôsob výpočtu a pravidlá</vt:lpwstr>
  </property>
  <property fmtid="{D5CDD505-2E9C-101B-9397-08002B2CF9AE}" pid="15" name="FSC#SKEDITIONSLOVLEX@103.510:nazovpredpis1">
    <vt:lpwstr> výpočtu týchto úhrad v znení nariadenia vlády slovenskej republiky č. 58/2019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z ......2021, ktorým sa mení nariadenie vlády slovenskej republiky č. 115/2018 z. z., ktorým sa ustanovuje výška úhrad zdravotnej poisťovne za poskytovanie zubno-lekárskej pohotovostnej služby a ambulantnej pohotovo</vt:lpwstr>
  </property>
  <property fmtid="{D5CDD505-2E9C-101B-9397-08002B2CF9AE}" pid="24" name="FSC#SKEDITIONSLOVLEX@103.510:plnynazovpredpis1">
    <vt:lpwstr>stnej služby, spôsob výpočtu a pravidlá výpočtu týchto úhrad v znení nariadenia vlády slovenskej republiky č. 58/2019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S17262-2020-OL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LP/2020/663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22. 12. 2020</vt:lpwstr>
  </property>
  <property fmtid="{D5CDD505-2E9C-101B-9397-08002B2CF9AE}" pid="151" name="FSC#COOSYSTEM@1.1:Container">
    <vt:lpwstr>COO.2145.1000.3.4177003</vt:lpwstr>
  </property>
  <property fmtid="{D5CDD505-2E9C-101B-9397-08002B2CF9AE}" pid="152" name="FSC#FSCFOLIO@1.1001:docpropproject">
    <vt:lpwstr/>
  </property>
</Properties>
</file>