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6E95" w:rsidRDefault="005839F3">
      <w:pPr>
        <w:spacing w:after="0" w:line="240" w:lineRule="auto"/>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PREDKLADACIA SPRÁVA</w:t>
      </w:r>
    </w:p>
    <w:p w14:paraId="00000002" w14:textId="77777777" w:rsidR="00DA6E95" w:rsidRDefault="00DA6E95">
      <w:pPr>
        <w:spacing w:after="0" w:line="240" w:lineRule="auto"/>
        <w:jc w:val="center"/>
        <w:rPr>
          <w:rFonts w:ascii="Times New Roman" w:eastAsia="Times New Roman" w:hAnsi="Times New Roman" w:cs="Times New Roman"/>
          <w:b/>
          <w:smallCaps/>
          <w:sz w:val="24"/>
          <w:szCs w:val="24"/>
        </w:rPr>
      </w:pPr>
    </w:p>
    <w:p w14:paraId="00000003" w14:textId="11C3CBF6" w:rsidR="00DA6E95" w:rsidRDefault="005839F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 základe § 70 ods. 2 zákona Národnej rady Slovenskej republiky č. 350/1996 Z. z. o rokovacom poriadku Národnej rady Slovenskej republiky v znení neskorších predpisov a podľa čl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31 Legislatívnych pravidiel vlády Slovenskej republiky predkladá Ministerstvo vnútra Slovenskej republiky </w:t>
      </w:r>
      <w:r>
        <w:rPr>
          <w:rFonts w:ascii="Times New Roman" w:eastAsia="Times New Roman" w:hAnsi="Times New Roman" w:cs="Times New Roman"/>
          <w:sz w:val="24"/>
          <w:szCs w:val="24"/>
        </w:rPr>
        <w:t>návrh skupiny poslancov Národnej rady Slovenskej republiky na</w:t>
      </w:r>
      <w:r w:rsidR="002C6167">
        <w:rPr>
          <w:rFonts w:ascii="Times New Roman" w:eastAsia="Times New Roman" w:hAnsi="Times New Roman" w:cs="Times New Roman"/>
          <w:sz w:val="24"/>
          <w:szCs w:val="24"/>
        </w:rPr>
        <w:t> </w:t>
      </w:r>
      <w:r>
        <w:rPr>
          <w:rFonts w:ascii="Times New Roman" w:eastAsia="Times New Roman" w:hAnsi="Times New Roman" w:cs="Times New Roman"/>
          <w:sz w:val="24"/>
          <w:szCs w:val="24"/>
        </w:rPr>
        <w:t>vydanie zákona, ktorým sa dopĺňa zákon č. 8/2009 Z. z. o cestnej premávke a o zmene a</w:t>
      </w:r>
      <w:r w:rsidR="002C6167">
        <w:rPr>
          <w:rFonts w:ascii="Times New Roman" w:eastAsia="Times New Roman" w:hAnsi="Times New Roman" w:cs="Times New Roman"/>
          <w:sz w:val="24"/>
          <w:szCs w:val="24"/>
        </w:rPr>
        <w:t> </w:t>
      </w:r>
      <w:r>
        <w:rPr>
          <w:rFonts w:ascii="Times New Roman" w:eastAsia="Times New Roman" w:hAnsi="Times New Roman" w:cs="Times New Roman"/>
          <w:sz w:val="24"/>
          <w:szCs w:val="24"/>
        </w:rPr>
        <w:t>doplnení niektorých zákonov v znení neskorších predpisov (tlač 385).</w:t>
      </w:r>
    </w:p>
    <w:p w14:paraId="00000004" w14:textId="77777777" w:rsidR="00DA6E95" w:rsidRDefault="00DA6E9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00000005" w14:textId="77777777" w:rsidR="00DA6E95" w:rsidRDefault="005839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š e o b e c n e</w:t>
      </w:r>
    </w:p>
    <w:p w14:paraId="00000006" w14:textId="77777777" w:rsidR="00DA6E95" w:rsidRDefault="00DA6E95">
      <w:pPr>
        <w:spacing w:after="0" w:line="240" w:lineRule="auto"/>
        <w:jc w:val="both"/>
        <w:rPr>
          <w:rFonts w:ascii="Times New Roman" w:eastAsia="Times New Roman" w:hAnsi="Times New Roman" w:cs="Times New Roman"/>
          <w:b/>
          <w:sz w:val="24"/>
          <w:szCs w:val="24"/>
        </w:rPr>
      </w:pPr>
    </w:p>
    <w:p w14:paraId="00000007" w14:textId="4DB2C562" w:rsidR="00DA6E95" w:rsidRDefault="00583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návrhu je podľa navrhovateľov vytvorenie zákonných predpokladov pre odstraňovanie vozidiel nespôsobilých na prevádzku v cestnej premávke (tzv. vrakov). V súčasnosti zákon o</w:t>
      </w:r>
      <w:r w:rsidR="002C616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cestnej premávke predpokladá tri situácie, v rámci ktorých je správca cesty oprávnený odstrániť vozidlo stojace na ceste vrátane chodníka; ide o situácie, keď </w:t>
      </w:r>
    </w:p>
    <w:p w14:paraId="00000008" w14:textId="77777777" w:rsidR="00DA6E95" w:rsidRDefault="00583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vozidlo stojí na mieste, kde tvorí prekážku cestnej premávky, </w:t>
      </w:r>
    </w:p>
    <w:p w14:paraId="00000009" w14:textId="77777777" w:rsidR="00DA6E95" w:rsidRDefault="00583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vozidlo stojí na vyhradenom parkovisku pre vozidlo s konkrétnym evidenčným číslom vozidla, pre osobu so zdravotným postihnutím alebo pre vozidlo s konkrétnym parkovacím preukazom, ak také parkovisko nie je preň určené, alebo </w:t>
      </w:r>
    </w:p>
    <w:p w14:paraId="0000000A" w14:textId="77777777" w:rsidR="00DA6E95" w:rsidRDefault="00583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14:paraId="0000000B" w14:textId="77777777" w:rsidR="00DA6E95" w:rsidRDefault="005839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Návrhom sa do zákona dopĺňa oprávnenie pre správcu cesty odstrániť vozidlo stojace na ceste vrátane chodníka o novú situáciu, a síce, ak ide vozidlo nespôsobilé na prevádzku v cestnej premávke. Vytvára sa tým alternatíva k existujúcej úprave odstraňovania nepojazdných vozidiel podľa zákona č. 79/2015 Z. z. o odpadoch. Podľa zákona o odpadoch je pred odstránením vozidla potrebné rozhodnutie okresného úradu, odboru životného prostredia, ktorým je vozidlo prehlásené za vrak, tzv. odpad. Nakoľko uvedený proces je pomerne zdĺhavý, návrh vytvára pre správcov komunikácii novú možnosť ako efektívne odstraňovať z parkovísk vozidlá nespôsobilé na prevádzku v cestnej premávke. Platná právna úprava o odpadoch ostáva nedotknutá</w:t>
      </w:r>
    </w:p>
    <w:p w14:paraId="0000000C" w14:textId="77777777" w:rsidR="00DA6E95" w:rsidRDefault="00DA6E95">
      <w:pPr>
        <w:spacing w:after="0" w:line="240" w:lineRule="auto"/>
        <w:ind w:firstLine="708"/>
        <w:jc w:val="both"/>
        <w:rPr>
          <w:rFonts w:ascii="Times New Roman" w:eastAsia="Times New Roman" w:hAnsi="Times New Roman" w:cs="Times New Roman"/>
          <w:sz w:val="24"/>
          <w:szCs w:val="24"/>
        </w:rPr>
      </w:pPr>
    </w:p>
    <w:p w14:paraId="0000000D" w14:textId="77777777" w:rsidR="00DA6E95" w:rsidRDefault="005839F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 t a n o v i s k o</w:t>
      </w:r>
    </w:p>
    <w:p w14:paraId="0000000E" w14:textId="77777777" w:rsidR="00DA6E95" w:rsidRDefault="00DA6E95">
      <w:pPr>
        <w:spacing w:after="0" w:line="240" w:lineRule="auto"/>
        <w:jc w:val="both"/>
        <w:rPr>
          <w:rFonts w:ascii="Times New Roman" w:eastAsia="Times New Roman" w:hAnsi="Times New Roman" w:cs="Times New Roman"/>
          <w:b/>
          <w:sz w:val="24"/>
          <w:szCs w:val="24"/>
        </w:rPr>
      </w:pPr>
    </w:p>
    <w:p w14:paraId="37271574" w14:textId="77777777"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Ministerstvo vnútra Slovenskej republiky zaujíma k predloženému návrhu nasledovné stanovisko:</w:t>
      </w:r>
    </w:p>
    <w:p w14:paraId="716EE153"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45C7135B" w14:textId="77777777"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S hlavným zámerom predmetného návrhu - zjednodušenie odťahovania vozidiel, ktoré sú odpadom (tzv. vrakov), sa možno stotožniť. Navrhovaný spôsob riešenia tohto problému však vyvoláva viaceré otázky.</w:t>
      </w:r>
    </w:p>
    <w:p w14:paraId="013E5A9C"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5026D043" w14:textId="1E30C22B"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Podľa dôvodovej správy je podľa zákona o odpadoch pred odstránením vozidla potrebné rozhodnutie okresného úradu, odboru životného prostredia, ktorým je vozidlo prehlásené za</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 xml:space="preserve">vrak, tzv. odpad. Podľa zákona o odpadoch sa to však týka len špecifickej situácie, ak nemožno držiteľa vozidla vôbec zistiť. V bežných prípadoch na odtiahnutie postačuje, ak vozidlo ohrozuje životné prostredie alebo narušuje estetický vzhľad a držiteľ ho neodstráni ani 60 dní po výzve správcu cesty. To platí bez ohľadu na to, či vozidlo má alebo nemá pripevnenú tabuľku s evidenčným číslom alebo či má alebo nemá platnú emisnú/technickú kontrolu. Vytvorenie alternatívy v podobe doplnenia zákona o cestnej premávke pri odťahovaní vrakov </w:t>
      </w:r>
      <w:r w:rsidRPr="00742FAC">
        <w:rPr>
          <w:rFonts w:ascii="Times New Roman" w:eastAsia="Times New Roman" w:hAnsi="Times New Roman" w:cs="Times New Roman"/>
          <w:color w:val="000000"/>
          <w:sz w:val="24"/>
          <w:szCs w:val="24"/>
        </w:rPr>
        <w:lastRenderedPageBreak/>
        <w:t>preto nepovažujeme za najsprávnejšiu cestu, ak podmienky a proces odťahovania vrakov už sú upravené v zákone o odpadoch. V prípade schválenia návrhu dôjde k právnej úprave v dvoch rôznych zákonoch, čo môže vniesť právnu neistotu a s tým spojený rozličný postup správcov ciest pri aplikácii. Podotýkame, že zákon o odpadoch rieši aj ďalšie praktické otázky s tým spojené, ako napr. informovanie držiteľa o povinnosti odstránenia vozidla, kam sa má vozidlo premiestniť, úhradu nákladov spojených s jeho odstránením, následné zmeny vo vlastníctve a</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pod.</w:t>
      </w:r>
    </w:p>
    <w:p w14:paraId="7C108004"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200C116A" w14:textId="77777777"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V prípade vozidiel, ktoré podľa zákona o prevádzke vozidiel v cestnej premávke nemožno prevádzkovať, sa nejedná často o „vraky“ podľa zákona o odpadoch. </w:t>
      </w:r>
    </w:p>
    <w:p w14:paraId="0A04E202"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785F19AD" w14:textId="3E0A6575"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Jedným z dôvodov nemožnosti prevádzkovať vozidlo v cestnej premávke je napríklad to, že</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vozidlo prekračuje prípustné hmotnosti či povolené rozmery. V takom prípade nie je riešením zavedenie možnosti odtiahnuť také vozidlo, ale dodatočný (zvýšený) správny poplatok, ktorý sa aplikuje podľa cestného zákona za nadmernú a nadrozmernú dopravu bez povolenia na zvláštne užívanie ciest. </w:t>
      </w:r>
    </w:p>
    <w:p w14:paraId="7368EF77"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1BB79E8B" w14:textId="77777777"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Pri vozidlách s neplatnou emisnou alebo technickou kontrolou je tiež na polemiku, či ich možno hneď bez ďalšieho považovať za vraky, ktoré možno nútene odtiahnuť. To možno platí pri dlhodobej neplatnosti (napr. viac ako 6 mesiacov), avšak sankcionovať držiteľov vozidiel pri hoci aj pár dňovej neplatnosti núteným odťahom (keď už sú sankcionovaní samotnou pokutou) nepovažujeme za primerané, a to najmä v súčasnosti, kedy to reálne môže nastať napr. z dôvodu hospitalizácie v nemocnici, povinnej karantény alebo kvôli problémom s vysporiadaním dedičstva pri vozidle, ktoré je súčasťou dedičského konania. </w:t>
      </w:r>
    </w:p>
    <w:p w14:paraId="6E4A0D24"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29E70555" w14:textId="32B807AE"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Ani o vozidlách, ktoré sú dočasne vyradené z evidencie, nemožno automaticky hovoriť ako o</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vrakoch. Spravidla ide o vozidlá, ktoré sú po ukončení dočasného vyradenia opätovne uvedené do premávky a ich odťahovanie počas dočasného vyradenia - hoci si občania splnili všetky povinnosti, ktoré im pri dočasnom vyradení ukladá zákon o cestnej premávke - je polemické.</w:t>
      </w:r>
    </w:p>
    <w:p w14:paraId="1EC44D0C"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6BCC7D8E" w14:textId="26B62BA8" w:rsidR="00742FAC"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Ak chcú navrhovatelia zefektívniť odťahovanie starých vozidiel, je vhodnejšie zamerať sa na</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procesnú stránku tohto postupu v zákone o odpadoch a zjednodušiť ho, príp. spresniť znenie jeho relevantných ustanovení. </w:t>
      </w:r>
    </w:p>
    <w:p w14:paraId="1EF99345" w14:textId="77777777" w:rsidR="00742FAC" w:rsidRPr="00742FAC" w:rsidRDefault="00742FAC" w:rsidP="00742FAC">
      <w:pPr>
        <w:spacing w:after="0" w:line="240" w:lineRule="auto"/>
        <w:rPr>
          <w:rFonts w:ascii="Times New Roman" w:eastAsia="Times New Roman" w:hAnsi="Times New Roman" w:cs="Times New Roman"/>
          <w:sz w:val="24"/>
          <w:szCs w:val="24"/>
        </w:rPr>
      </w:pPr>
    </w:p>
    <w:p w14:paraId="67937A15" w14:textId="61375503" w:rsidR="00742FAC" w:rsidRDefault="00742FAC" w:rsidP="006523E9">
      <w:pPr>
        <w:spacing w:after="0" w:line="240" w:lineRule="auto"/>
        <w:contextualSpacing/>
        <w:jc w:val="both"/>
        <w:rPr>
          <w:rFonts w:ascii="Times New Roman" w:eastAsia="Times New Roman" w:hAnsi="Times New Roman" w:cs="Times New Roman"/>
          <w:color w:val="000000"/>
          <w:sz w:val="24"/>
          <w:szCs w:val="24"/>
        </w:rPr>
      </w:pPr>
      <w:r w:rsidRPr="00742FAC">
        <w:rPr>
          <w:rFonts w:ascii="Times New Roman" w:eastAsia="Times New Roman" w:hAnsi="Times New Roman" w:cs="Times New Roman"/>
          <w:color w:val="000000"/>
          <w:sz w:val="24"/>
          <w:szCs w:val="24"/>
        </w:rPr>
        <w:t>Z legislatívneho hľadiska považujeme prvý bod v čl. I za nadbytočný. Nie je dôvod na takéto doplnenie, keďže parkovisko sa považuje podľa zákona o cestnej premávke, ako aj podľa zákona č. 135/1961 Zb. o pozemných komunikáciách za cestu (pozemnú komunikáciu), pričom aj na parkovisku platia pravidlá cestnej premávky. V čl. I druhom bode odporúčame vypustiť slová „podľa osobitného predpisu“ ako nadbytočné a v poznámke pod čiarou uviesť odkaz na § 44 ods. 2 zákona č. 106/2018 Z. z. ako vhodnejší.</w:t>
      </w:r>
    </w:p>
    <w:p w14:paraId="22C533A0" w14:textId="025A4B4F" w:rsidR="006523E9" w:rsidRDefault="006523E9" w:rsidP="006523E9">
      <w:pPr>
        <w:spacing w:after="0" w:line="240" w:lineRule="auto"/>
        <w:contextualSpacing/>
        <w:jc w:val="both"/>
        <w:rPr>
          <w:rFonts w:ascii="Times New Roman" w:eastAsia="Times New Roman" w:hAnsi="Times New Roman" w:cs="Times New Roman"/>
          <w:color w:val="000000"/>
          <w:sz w:val="24"/>
          <w:szCs w:val="24"/>
        </w:rPr>
      </w:pPr>
    </w:p>
    <w:p w14:paraId="11A727AC" w14:textId="108B8966" w:rsidR="006523E9" w:rsidRDefault="006523E9" w:rsidP="006523E9">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 r i p o m i e n k o v é  k o n a n i e </w:t>
      </w:r>
    </w:p>
    <w:p w14:paraId="5422B7DD" w14:textId="77777777" w:rsidR="006523E9" w:rsidRDefault="006523E9" w:rsidP="006523E9">
      <w:pPr>
        <w:spacing w:after="0" w:line="240" w:lineRule="auto"/>
        <w:contextualSpacing/>
        <w:jc w:val="both"/>
        <w:rPr>
          <w:rFonts w:ascii="Times New Roman" w:eastAsia="Times New Roman" w:hAnsi="Times New Roman" w:cs="Times New Roman"/>
          <w:b/>
          <w:sz w:val="24"/>
          <w:szCs w:val="24"/>
        </w:rPr>
      </w:pPr>
    </w:p>
    <w:p w14:paraId="0C5DD534" w14:textId="6F7DEFE4" w:rsidR="006523E9" w:rsidRDefault="006523E9" w:rsidP="006523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prerokovania stanoviska podľa čl. 31 Legislatívnych pravidiel vlády Slovenskej republiky neuplatnil zásadné pripomienky žiadny z orgánov uvedených v čl. 31 ods. 1 Legislatívnych pravidiel vlády Slovenskej republiky.</w:t>
      </w:r>
    </w:p>
    <w:p w14:paraId="06C8F254" w14:textId="77777777" w:rsidR="006523E9" w:rsidRDefault="006523E9" w:rsidP="006523E9">
      <w:pPr>
        <w:spacing w:after="0" w:line="240" w:lineRule="auto"/>
        <w:contextualSpacing/>
        <w:jc w:val="both"/>
        <w:rPr>
          <w:rFonts w:ascii="Times New Roman" w:eastAsia="Times New Roman" w:hAnsi="Times New Roman" w:cs="Times New Roman"/>
          <w:sz w:val="24"/>
          <w:szCs w:val="24"/>
        </w:rPr>
      </w:pPr>
    </w:p>
    <w:p w14:paraId="66052A19" w14:textId="6E31900F" w:rsidR="006523E9" w:rsidRDefault="001E7FFD" w:rsidP="006523E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w:t>
      </w:r>
      <w:r w:rsidR="006523E9">
        <w:rPr>
          <w:rFonts w:ascii="Times New Roman" w:eastAsia="Times New Roman" w:hAnsi="Times New Roman" w:cs="Times New Roman"/>
          <w:sz w:val="24"/>
          <w:szCs w:val="24"/>
        </w:rPr>
        <w:t>ásadné pripomienky</w:t>
      </w:r>
      <w:r>
        <w:rPr>
          <w:rFonts w:ascii="Times New Roman" w:eastAsia="Times New Roman" w:hAnsi="Times New Roman" w:cs="Times New Roman"/>
          <w:sz w:val="24"/>
          <w:szCs w:val="24"/>
        </w:rPr>
        <w:t xml:space="preserve"> uplatnilo</w:t>
      </w:r>
      <w:r w:rsidR="006523E9">
        <w:rPr>
          <w:rFonts w:ascii="Times New Roman" w:eastAsia="Times New Roman" w:hAnsi="Times New Roman" w:cs="Times New Roman"/>
          <w:sz w:val="24"/>
          <w:szCs w:val="24"/>
        </w:rPr>
        <w:t xml:space="preserve"> Združenie miest a obcí Slovenska, ktoré sa podľa Legislatívnych pravidiel vlády Slovenskej republiky nevyhodnocujú ani neuvádzajú v predkladacej správe.</w:t>
      </w:r>
    </w:p>
    <w:p w14:paraId="5D07C26E" w14:textId="77777777" w:rsidR="006523E9" w:rsidRPr="00742FAC" w:rsidRDefault="006523E9" w:rsidP="006523E9">
      <w:pPr>
        <w:spacing w:after="0" w:line="240" w:lineRule="auto"/>
        <w:contextualSpacing/>
        <w:jc w:val="both"/>
        <w:rPr>
          <w:rFonts w:ascii="Times New Roman" w:eastAsia="Times New Roman" w:hAnsi="Times New Roman" w:cs="Times New Roman"/>
          <w:sz w:val="24"/>
          <w:szCs w:val="24"/>
        </w:rPr>
      </w:pPr>
    </w:p>
    <w:p w14:paraId="1FBF646D" w14:textId="77777777" w:rsidR="00742FAC" w:rsidRPr="00742FAC" w:rsidRDefault="00742FAC" w:rsidP="006523E9">
      <w:pPr>
        <w:spacing w:after="0" w:line="240" w:lineRule="auto"/>
        <w:contextualSpacing/>
        <w:rPr>
          <w:rFonts w:ascii="Times New Roman" w:eastAsia="Times New Roman" w:hAnsi="Times New Roman" w:cs="Times New Roman"/>
          <w:sz w:val="24"/>
          <w:szCs w:val="24"/>
        </w:rPr>
      </w:pPr>
    </w:p>
    <w:p w14:paraId="0C7C798D" w14:textId="77777777" w:rsidR="00742FAC" w:rsidRPr="00742FAC" w:rsidRDefault="00742FAC" w:rsidP="006523E9">
      <w:pPr>
        <w:spacing w:after="0" w:line="240" w:lineRule="auto"/>
        <w:contextualSpacing/>
        <w:jc w:val="both"/>
        <w:rPr>
          <w:rFonts w:ascii="Times New Roman" w:eastAsia="Times New Roman" w:hAnsi="Times New Roman" w:cs="Times New Roman"/>
          <w:sz w:val="24"/>
          <w:szCs w:val="24"/>
        </w:rPr>
      </w:pPr>
      <w:r w:rsidRPr="00742FAC">
        <w:rPr>
          <w:rFonts w:ascii="Times New Roman" w:eastAsia="Times New Roman" w:hAnsi="Times New Roman" w:cs="Times New Roman"/>
          <w:b/>
          <w:bCs/>
          <w:color w:val="000000"/>
          <w:sz w:val="24"/>
          <w:szCs w:val="24"/>
        </w:rPr>
        <w:t>Z á v e r</w:t>
      </w:r>
    </w:p>
    <w:p w14:paraId="1E4FC26F" w14:textId="77777777" w:rsidR="00742FAC" w:rsidRPr="00742FAC" w:rsidRDefault="00742FAC" w:rsidP="006523E9">
      <w:pPr>
        <w:spacing w:after="0" w:line="240" w:lineRule="auto"/>
        <w:contextualSpacing/>
        <w:rPr>
          <w:rFonts w:ascii="Times New Roman" w:eastAsia="Times New Roman" w:hAnsi="Times New Roman" w:cs="Times New Roman"/>
          <w:sz w:val="24"/>
          <w:szCs w:val="24"/>
        </w:rPr>
      </w:pPr>
    </w:p>
    <w:p w14:paraId="0000001F" w14:textId="3FD6CE15" w:rsidR="00DA6E95" w:rsidRPr="00742FAC" w:rsidRDefault="00742FAC" w:rsidP="00742FAC">
      <w:pPr>
        <w:spacing w:after="0" w:line="240" w:lineRule="auto"/>
        <w:jc w:val="both"/>
        <w:rPr>
          <w:rFonts w:ascii="Times New Roman" w:eastAsia="Times New Roman" w:hAnsi="Times New Roman" w:cs="Times New Roman"/>
          <w:sz w:val="24"/>
          <w:szCs w:val="24"/>
        </w:rPr>
      </w:pPr>
      <w:r w:rsidRPr="00742FAC">
        <w:rPr>
          <w:rFonts w:ascii="Times New Roman" w:eastAsia="Times New Roman" w:hAnsi="Times New Roman" w:cs="Times New Roman"/>
          <w:color w:val="000000"/>
          <w:sz w:val="24"/>
          <w:szCs w:val="24"/>
        </w:rPr>
        <w:t xml:space="preserve">Ministerstvo vnútra Slovenskej republiky odporúča vláde Slovenskej republiky vysloviť </w:t>
      </w:r>
      <w:r w:rsidRPr="00742FAC">
        <w:rPr>
          <w:rFonts w:ascii="Times New Roman" w:eastAsia="Times New Roman" w:hAnsi="Times New Roman" w:cs="Times New Roman"/>
          <w:b/>
          <w:bCs/>
          <w:color w:val="000000"/>
          <w:sz w:val="24"/>
          <w:szCs w:val="24"/>
        </w:rPr>
        <w:t xml:space="preserve">súhlas po zohľadnení pripomienok </w:t>
      </w:r>
      <w:r w:rsidRPr="00742FAC">
        <w:rPr>
          <w:rFonts w:ascii="Times New Roman" w:eastAsia="Times New Roman" w:hAnsi="Times New Roman" w:cs="Times New Roman"/>
          <w:color w:val="000000"/>
          <w:sz w:val="24"/>
          <w:szCs w:val="24"/>
        </w:rPr>
        <w:t>s návrhom skupiny poslancov Národnej rady Slovenskej republiky na vydanie zákona, ktorým sa dopĺňa zákon č. 8/2009 Z. z. o cestnej premávke a</w:t>
      </w:r>
      <w:r w:rsidR="002C6167">
        <w:rPr>
          <w:rFonts w:ascii="Times New Roman" w:eastAsia="Times New Roman" w:hAnsi="Times New Roman" w:cs="Times New Roman"/>
          <w:color w:val="000000"/>
          <w:sz w:val="24"/>
          <w:szCs w:val="24"/>
        </w:rPr>
        <w:t> </w:t>
      </w:r>
      <w:r w:rsidRPr="00742FAC">
        <w:rPr>
          <w:rFonts w:ascii="Times New Roman" w:eastAsia="Times New Roman" w:hAnsi="Times New Roman" w:cs="Times New Roman"/>
          <w:color w:val="000000"/>
          <w:sz w:val="24"/>
          <w:szCs w:val="24"/>
        </w:rPr>
        <w:t>o</w:t>
      </w:r>
      <w:r w:rsidR="002C6167">
        <w:rPr>
          <w:rFonts w:ascii="Times New Roman" w:eastAsia="Times New Roman" w:hAnsi="Times New Roman" w:cs="Times New Roman"/>
          <w:color w:val="000000"/>
          <w:sz w:val="24"/>
          <w:szCs w:val="24"/>
        </w:rPr>
        <w:t> </w:t>
      </w:r>
      <w:bookmarkStart w:id="0" w:name="_GoBack"/>
      <w:bookmarkEnd w:id="0"/>
      <w:r w:rsidRPr="00742FAC">
        <w:rPr>
          <w:rFonts w:ascii="Times New Roman" w:eastAsia="Times New Roman" w:hAnsi="Times New Roman" w:cs="Times New Roman"/>
          <w:color w:val="000000"/>
          <w:sz w:val="24"/>
          <w:szCs w:val="24"/>
        </w:rPr>
        <w:t>zmene a doplnení niektorých zákonov v znení neskorších predpisov (tlač 385).</w:t>
      </w:r>
    </w:p>
    <w:sectPr w:rsidR="00DA6E95" w:rsidRPr="00742F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95"/>
    <w:rsid w:val="00174D2C"/>
    <w:rsid w:val="001E7FFD"/>
    <w:rsid w:val="001F0BE5"/>
    <w:rsid w:val="002C6167"/>
    <w:rsid w:val="003C19E2"/>
    <w:rsid w:val="003D1939"/>
    <w:rsid w:val="00526583"/>
    <w:rsid w:val="005839F3"/>
    <w:rsid w:val="00650964"/>
    <w:rsid w:val="006523E9"/>
    <w:rsid w:val="00677E18"/>
    <w:rsid w:val="00742FAC"/>
    <w:rsid w:val="009276D8"/>
    <w:rsid w:val="00932C94"/>
    <w:rsid w:val="00B633D7"/>
    <w:rsid w:val="00BF16FC"/>
    <w:rsid w:val="00C373DC"/>
    <w:rsid w:val="00C62118"/>
    <w:rsid w:val="00D12FAD"/>
    <w:rsid w:val="00DA6E95"/>
    <w:rsid w:val="00E03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20F"/>
  <w15:docId w15:val="{8A4FCF4C-C939-4AE3-82A9-DD5178F3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63FF"/>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character" w:styleId="Zstupntext">
    <w:name w:val="Placeholder Text"/>
    <w:basedOn w:val="Predvolenpsmoodseku"/>
    <w:uiPriority w:val="99"/>
    <w:semiHidden/>
    <w:rsid w:val="000F63FF"/>
    <w:rPr>
      <w:rFonts w:ascii="Times New Roman" w:hAnsi="Times New Roman" w:cs="Times New Roman" w:hint="default"/>
      <w:color w:val="808080"/>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742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62098">
      <w:bodyDiv w:val="1"/>
      <w:marLeft w:val="0"/>
      <w:marRight w:val="0"/>
      <w:marTop w:val="0"/>
      <w:marBottom w:val="0"/>
      <w:divBdr>
        <w:top w:val="none" w:sz="0" w:space="0" w:color="auto"/>
        <w:left w:val="none" w:sz="0" w:space="0" w:color="auto"/>
        <w:bottom w:val="none" w:sz="0" w:space="0" w:color="auto"/>
        <w:right w:val="none" w:sz="0" w:space="0" w:color="auto"/>
      </w:divBdr>
    </w:div>
    <w:div w:id="160144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T+Yp7M+NqYlzBoCd/6AnJVv8A==">AMUW2mVFSg84VZ70mqx6hxSoUZgAyn3j/Fb/AWsOAfj4AjCp42gJnlwXmYgUZE0kxRZ19Q3gpbc+r9bNDvtXgslFLaD+4+uj0mT32vnaRVtFitTAiHhMwhk=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5790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MVSR</dc:creator>
  <cp:lastModifiedBy>Marianna Ferancova</cp:lastModifiedBy>
  <cp:revision>4</cp:revision>
  <dcterms:created xsi:type="dcterms:W3CDTF">2021-03-05T08:36:00Z</dcterms:created>
  <dcterms:modified xsi:type="dcterms:W3CDTF">2021-03-08T08:23:00Z</dcterms:modified>
</cp:coreProperties>
</file>