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A9" w:rsidRPr="0079233F" w:rsidRDefault="00F550AF" w:rsidP="007923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3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A247A9" w:rsidRPr="0079233F" w:rsidRDefault="00A247A9" w:rsidP="007923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A9" w:rsidRPr="0079233F" w:rsidRDefault="00F550AF" w:rsidP="0079233F">
      <w:pPr>
        <w:pStyle w:val="Normlnywebov"/>
        <w:ind w:firstLine="709"/>
        <w:jc w:val="both"/>
      </w:pPr>
      <w:r w:rsidRPr="0079233F">
        <w:t xml:space="preserve">Ministerstvo pôdohospodárstva a rozvoja vidieka Slovenskej republiky predkladá návrh nariadenia vlády Slovenskej republiky, ktorým sa mení a dopĺňa nariadenie vlády Slovenskej republiky č. 75/2015 Z. z., ktorým sa ustanovujú pravidlá poskytovania podpory v súvislosti s opatreniami programu rozvoja vidieka v znení neskorších predpisov (ďalej len „návrh nariadenia vlády“) podľa § 2 ods. 1 písm. k) zákona č. 19/2002 Z. z., ktorým sa ustanovujú podmienky vydávania aproximačných nariadení vlády Slovenskej republiky v znení zákona č. 207/2002 Z. z., v zmysle nariadenia Európskeho parlamentu a Rady (EÚ) č. 2020/2220,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 2022, a nariadenie (EÚ) </w:t>
      </w:r>
      <w:r w:rsidR="00E47E9D" w:rsidRPr="0079233F">
        <w:t xml:space="preserve">             </w:t>
      </w:r>
      <w:r w:rsidRPr="0079233F">
        <w:t xml:space="preserve">č. 1308/2013, pokiaľ ide o zdroje a distribúciu tejto podpory v rokoch 2021 a 2022, ako iniciatívny návrh. </w:t>
      </w:r>
    </w:p>
    <w:p w:rsidR="00A247A9" w:rsidRPr="0079233F" w:rsidRDefault="00F550AF" w:rsidP="0079233F">
      <w:pPr>
        <w:pStyle w:val="Normlnywebov"/>
        <w:ind w:firstLine="709"/>
        <w:jc w:val="both"/>
      </w:pPr>
      <w:r w:rsidRPr="0079233F">
        <w:t>Cieľom ná</w:t>
      </w:r>
      <w:bookmarkStart w:id="0" w:name="_GoBack"/>
      <w:bookmarkEnd w:id="0"/>
      <w:r w:rsidRPr="0079233F">
        <w:t xml:space="preserve">vrhu nariadenia vlády je najmä úprava poskytovania podpory na </w:t>
      </w:r>
      <w:proofErr w:type="spellStart"/>
      <w:r w:rsidRPr="0079233F">
        <w:t>agroenvironmentálno</w:t>
      </w:r>
      <w:proofErr w:type="spellEnd"/>
      <w:r w:rsidRPr="0079233F">
        <w:t xml:space="preserve"> - klimatické opatrenie  a na ekologické poľnohospodárst</w:t>
      </w:r>
      <w:r w:rsidR="00D66372" w:rsidRPr="0079233F">
        <w:t>vo počas prechodného obdobia Programu rozvoja vidieka SR</w:t>
      </w:r>
      <w:r w:rsidRPr="0079233F">
        <w:t xml:space="preserve"> na roky 2021 – 2022, teda úprava podmienok pre žiadateľov o poskytnutie týchto podpôr, ktoré budú povinní plniť a dodržiavať počas dvojročného záväzkového obdobia (2021 - 2022</w:t>
      </w:r>
      <w:r w:rsidR="00D66372" w:rsidRPr="0079233F">
        <w:t>). Ďalšie vecné úpravy v</w:t>
      </w:r>
      <w:r w:rsidRPr="0079233F">
        <w:t> </w:t>
      </w:r>
      <w:r w:rsidR="00D66372" w:rsidRPr="0079233F">
        <w:t xml:space="preserve">podmienkach podpôr vyplývajú z požiadaviek a poznatkov z aplikačnej praxe, </w:t>
      </w:r>
      <w:r w:rsidRPr="0079233F">
        <w:t xml:space="preserve">a predpokladajú pozitívne vplyvy na podnikateľské prostredie, </w:t>
      </w:r>
      <w:r w:rsidR="00D66372" w:rsidRPr="0079233F">
        <w:t xml:space="preserve">ako napríklad </w:t>
      </w:r>
      <w:r w:rsidRPr="0079233F">
        <w:t>úprava prílohy č. 16a, ktorá  umožní  žiadateľovi o platbu uviesť pre účely platby na výkrm ošípaných aj predaj ošípanej na domácu spotrebu</w:t>
      </w:r>
      <w:r w:rsidR="00D66372" w:rsidRPr="0079233F">
        <w:t>, spresnenie druhov pozemkov pri podpore pre oblasti s prírodnými obmedzeniami alebo inými osobitnými obme</w:t>
      </w:r>
      <w:r w:rsidR="00EC648F" w:rsidRPr="0079233F">
        <w:t>d</w:t>
      </w:r>
      <w:r w:rsidR="00D66372" w:rsidRPr="0079233F">
        <w:t>zeniami</w:t>
      </w:r>
      <w:r w:rsidR="00EC648F" w:rsidRPr="0079233F">
        <w:t>,</w:t>
      </w:r>
      <w:r w:rsidR="00D66372" w:rsidRPr="0079233F">
        <w:t xml:space="preserve">  vypustenie </w:t>
      </w:r>
      <w:r w:rsidRPr="0079233F">
        <w:t>podmienky mať v systéme ekologickej poľnohospodárskej výroby registrovaných najmenej 51 % výmery poľnohospodárskej pôdy v registri ekologickej poľnohospodárskej výroby, ak zároveň hospodári aj neekologickým spôsobom</w:t>
      </w:r>
      <w:r w:rsidR="00EC648F" w:rsidRPr="0079233F">
        <w:t xml:space="preserve"> pri podpore na ekologické poľnohospodárstvo</w:t>
      </w:r>
      <w:r w:rsidRPr="0079233F">
        <w:t xml:space="preserve"> alebo</w:t>
      </w:r>
      <w:r w:rsidR="00EC648F" w:rsidRPr="0079233F">
        <w:t xml:space="preserve"> </w:t>
      </w:r>
      <w:r w:rsidRPr="0079233F">
        <w:t>v</w:t>
      </w:r>
      <w:r w:rsidR="00D66372" w:rsidRPr="0079233F">
        <w:t xml:space="preserve">o vzťahu k </w:t>
      </w:r>
      <w:r w:rsidRPr="0079233F">
        <w:t xml:space="preserve">podporám </w:t>
      </w:r>
      <w:r w:rsidR="00D66372" w:rsidRPr="0079233F">
        <w:t xml:space="preserve">na chov zvierat </w:t>
      </w:r>
      <w:r w:rsidRPr="0079233F">
        <w:t xml:space="preserve"> úprava retenčného obdobia, podmienok dočasného presunu a zaraďovanie</w:t>
      </w:r>
      <w:r w:rsidR="00D66372" w:rsidRPr="0079233F">
        <w:t xml:space="preserve"> žiadostí do bodových </w:t>
      </w:r>
      <w:r w:rsidRPr="0079233F">
        <w:t xml:space="preserve">pásiem.  </w:t>
      </w:r>
    </w:p>
    <w:p w:rsidR="00A247A9" w:rsidRPr="0079233F" w:rsidRDefault="00F550AF" w:rsidP="0079233F">
      <w:pPr>
        <w:pStyle w:val="Normlnywebov"/>
        <w:ind w:firstLine="709"/>
        <w:jc w:val="both"/>
      </w:pPr>
      <w:r w:rsidRPr="0079233F">
        <w:t xml:space="preserve">Návrh nariadenia vlády nebude predmetom </w:t>
      </w:r>
      <w:proofErr w:type="spellStart"/>
      <w:r w:rsidRPr="0079233F">
        <w:t>vnútrokomunitárneho</w:t>
      </w:r>
      <w:proofErr w:type="spellEnd"/>
      <w:r w:rsidRPr="0079233F">
        <w:t xml:space="preserve"> pripomienkového konania.    </w:t>
      </w:r>
    </w:p>
    <w:p w:rsidR="00A247A9" w:rsidRPr="0079233F" w:rsidRDefault="00F550AF" w:rsidP="0079233F">
      <w:pPr>
        <w:pStyle w:val="Normlnywebov"/>
        <w:ind w:firstLine="709"/>
        <w:jc w:val="both"/>
      </w:pPr>
      <w:r w:rsidRPr="0079233F">
        <w:t xml:space="preserve"> Účinnosť na</w:t>
      </w:r>
      <w:r w:rsidR="0085122E" w:rsidRPr="0079233F">
        <w:t>riadenia vlády sa navrhuje od 1</w:t>
      </w:r>
      <w:r w:rsidRPr="0079233F">
        <w:t>. apríla 2021, z dôvodu zabezpečenia dostatočného časového priestoru na administráciu žiadostí o poskytnutie podpôr na rok 2021, predkladaných žiadateľmi o poskytnutie podpôr Pôdohospodárskej platobnej agentúre.</w:t>
      </w:r>
    </w:p>
    <w:p w:rsidR="0017163A" w:rsidRPr="0079233F" w:rsidRDefault="00F550AF" w:rsidP="0079233F">
      <w:pPr>
        <w:pStyle w:val="Normlnywebov"/>
        <w:ind w:firstLine="709"/>
        <w:jc w:val="both"/>
      </w:pPr>
      <w:r w:rsidRPr="0079233F">
        <w:t>Návrh nariadenia vlády bol predmetom medzirezortného pripomienkového konania</w:t>
      </w:r>
      <w:r w:rsidR="00FE4761" w:rsidRPr="0079233F">
        <w:t xml:space="preserve"> a na </w:t>
      </w:r>
      <w:r w:rsidRPr="0079233F">
        <w:t xml:space="preserve">rokovanie </w:t>
      </w:r>
      <w:r w:rsidR="0068137D" w:rsidRPr="0079233F">
        <w:t xml:space="preserve">vlády </w:t>
      </w:r>
      <w:r w:rsidRPr="0079233F">
        <w:t>sa predkladá bez rozporov.   </w:t>
      </w:r>
    </w:p>
    <w:p w:rsidR="00A247A9" w:rsidRDefault="00F550AF">
      <w:pPr>
        <w:pStyle w:val="Normlnywebov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</w:rPr>
        <w:t>                       </w:t>
      </w:r>
    </w:p>
    <w:sectPr w:rsidR="00A247A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defaultTabStop w:val="720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2844"/>
    <w:rsid w:val="000065B9"/>
    <w:rsid w:val="00025017"/>
    <w:rsid w:val="00031F21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7163A"/>
    <w:rsid w:val="001A3641"/>
    <w:rsid w:val="002109B0"/>
    <w:rsid w:val="0021228E"/>
    <w:rsid w:val="00230F3C"/>
    <w:rsid w:val="0026610F"/>
    <w:rsid w:val="002702D6"/>
    <w:rsid w:val="002A5577"/>
    <w:rsid w:val="002C44B2"/>
    <w:rsid w:val="00304541"/>
    <w:rsid w:val="003111B8"/>
    <w:rsid w:val="00322014"/>
    <w:rsid w:val="00383D64"/>
    <w:rsid w:val="0039526D"/>
    <w:rsid w:val="003B435B"/>
    <w:rsid w:val="003C371A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0D4A"/>
    <w:rsid w:val="00581D58"/>
    <w:rsid w:val="0059081C"/>
    <w:rsid w:val="005A27BA"/>
    <w:rsid w:val="005B30CB"/>
    <w:rsid w:val="005D0512"/>
    <w:rsid w:val="005F2959"/>
    <w:rsid w:val="00634B9C"/>
    <w:rsid w:val="00640D97"/>
    <w:rsid w:val="00642FB8"/>
    <w:rsid w:val="00657226"/>
    <w:rsid w:val="00677BFA"/>
    <w:rsid w:val="0068137D"/>
    <w:rsid w:val="006855DC"/>
    <w:rsid w:val="006A3681"/>
    <w:rsid w:val="007055C1"/>
    <w:rsid w:val="007225D1"/>
    <w:rsid w:val="0072627A"/>
    <w:rsid w:val="00764FAC"/>
    <w:rsid w:val="00766598"/>
    <w:rsid w:val="007746DD"/>
    <w:rsid w:val="00777C34"/>
    <w:rsid w:val="0079233F"/>
    <w:rsid w:val="00792B13"/>
    <w:rsid w:val="007A1010"/>
    <w:rsid w:val="007D7AE6"/>
    <w:rsid w:val="0081645A"/>
    <w:rsid w:val="00832C4F"/>
    <w:rsid w:val="008354BD"/>
    <w:rsid w:val="0084052F"/>
    <w:rsid w:val="0085122E"/>
    <w:rsid w:val="00880BB5"/>
    <w:rsid w:val="008A1964"/>
    <w:rsid w:val="008D2B72"/>
    <w:rsid w:val="008E06CF"/>
    <w:rsid w:val="008E2844"/>
    <w:rsid w:val="008E3D2E"/>
    <w:rsid w:val="0090100E"/>
    <w:rsid w:val="00916589"/>
    <w:rsid w:val="009239D9"/>
    <w:rsid w:val="00933F7C"/>
    <w:rsid w:val="009671D2"/>
    <w:rsid w:val="009B2526"/>
    <w:rsid w:val="009C6C5C"/>
    <w:rsid w:val="009D6F8B"/>
    <w:rsid w:val="00A05DD1"/>
    <w:rsid w:val="00A247A9"/>
    <w:rsid w:val="00A4478C"/>
    <w:rsid w:val="00A475D8"/>
    <w:rsid w:val="00A54A16"/>
    <w:rsid w:val="00A57446"/>
    <w:rsid w:val="00A95BC1"/>
    <w:rsid w:val="00AD0A36"/>
    <w:rsid w:val="00AF457A"/>
    <w:rsid w:val="00B133CC"/>
    <w:rsid w:val="00B502EF"/>
    <w:rsid w:val="00B67ED2"/>
    <w:rsid w:val="00B75BB0"/>
    <w:rsid w:val="00B81906"/>
    <w:rsid w:val="00B906B2"/>
    <w:rsid w:val="00BD1FAB"/>
    <w:rsid w:val="00BE7302"/>
    <w:rsid w:val="00C35BC3"/>
    <w:rsid w:val="00C43D9D"/>
    <w:rsid w:val="00C65A4A"/>
    <w:rsid w:val="00C920E8"/>
    <w:rsid w:val="00CA4563"/>
    <w:rsid w:val="00CD2508"/>
    <w:rsid w:val="00CE47A6"/>
    <w:rsid w:val="00CF077C"/>
    <w:rsid w:val="00D261C9"/>
    <w:rsid w:val="00D66372"/>
    <w:rsid w:val="00D7179C"/>
    <w:rsid w:val="00D85172"/>
    <w:rsid w:val="00D969AC"/>
    <w:rsid w:val="00DA06C9"/>
    <w:rsid w:val="00DA34D9"/>
    <w:rsid w:val="00DC0BD9"/>
    <w:rsid w:val="00DD58E1"/>
    <w:rsid w:val="00DE6C54"/>
    <w:rsid w:val="00E076A2"/>
    <w:rsid w:val="00E14E7F"/>
    <w:rsid w:val="00E32491"/>
    <w:rsid w:val="00E47E9D"/>
    <w:rsid w:val="00E5284A"/>
    <w:rsid w:val="00E840B3"/>
    <w:rsid w:val="00EA7C00"/>
    <w:rsid w:val="00EC027B"/>
    <w:rsid w:val="00EC303D"/>
    <w:rsid w:val="00EC648F"/>
    <w:rsid w:val="00EE0D4A"/>
    <w:rsid w:val="00EE0DB4"/>
    <w:rsid w:val="00EF1425"/>
    <w:rsid w:val="00F256C4"/>
    <w:rsid w:val="00F2656B"/>
    <w:rsid w:val="00F26A4A"/>
    <w:rsid w:val="00F46B1B"/>
    <w:rsid w:val="00F550AF"/>
    <w:rsid w:val="00FA0ABD"/>
    <w:rsid w:val="00FB12C1"/>
    <w:rsid w:val="00FB39DB"/>
    <w:rsid w:val="00FE4761"/>
    <w:rsid w:val="161F33A1"/>
    <w:rsid w:val="450601D3"/>
    <w:rsid w:val="56A26E74"/>
    <w:rsid w:val="6085522B"/>
    <w:rsid w:val="61F61B85"/>
    <w:rsid w:val="71041A72"/>
    <w:rsid w:val="751D6FBF"/>
    <w:rsid w:val="7E1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styleId="Zstupntext">
    <w:name w:val="Placeholder Text"/>
    <w:basedOn w:val="Predvolenpsmoodseku"/>
    <w:uiPriority w:val="99"/>
    <w:semiHidden/>
    <w:qFormat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paragraph" w:customStyle="1" w:styleId="CM1">
    <w:name w:val="CM1"/>
    <w:basedOn w:val="Normlny"/>
    <w:next w:val="Normlny"/>
    <w:uiPriority w:val="99"/>
    <w:qFormat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1.2021 13:40:41"/>
    <f:field ref="objchangedby" par="" text="Administrator, System"/>
    <f:field ref="objmodifiedat" par="" text="18.1.2021 13:40:4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6C0E528-62C6-4FEB-8DA3-663DF00D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2021-02-24T08:29:00Z</dcterms:created>
  <dcterms:modified xsi:type="dcterms:W3CDTF">2021-03-17T08:04:00Z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7" name="FSC#SKEDITIONSLOVLEX@103.510:rezortcislopredpis">
    <vt:lpwstr>6756/2021-410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30" name="FSC#COOSYSTEM@1.1:Container">
    <vt:lpwstr>COO.2145.1000.3.4212971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18. 1. 2021</vt:lpwstr>
  </property>
  <property fmtid="{D5CDD505-2E9C-101B-9397-08002B2CF9AE}" pid="153" name="KSOProductBuildVer">
    <vt:lpwstr>1033-10.2.0.7636</vt:lpwstr>
  </property>
</Properties>
</file>