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9CB6AF" w14:textId="77777777" w:rsidR="00F06B08" w:rsidRPr="00BA2467" w:rsidRDefault="00F06B08" w:rsidP="008034C6">
      <w:pPr>
        <w:jc w:val="center"/>
        <w:rPr>
          <w:b/>
          <w:caps/>
          <w:spacing w:val="30"/>
        </w:rPr>
      </w:pPr>
      <w:r w:rsidRPr="00BA2467">
        <w:rPr>
          <w:b/>
          <w:caps/>
          <w:spacing w:val="30"/>
        </w:rPr>
        <w:t>Doložka zlučiteľnosti</w:t>
      </w:r>
    </w:p>
    <w:p w14:paraId="5819280C" w14:textId="49D075D7" w:rsidR="00F06B08" w:rsidRPr="00BA2467" w:rsidRDefault="00F06B08" w:rsidP="008034C6">
      <w:pPr>
        <w:jc w:val="center"/>
        <w:rPr>
          <w:b/>
        </w:rPr>
      </w:pPr>
      <w:r w:rsidRPr="00BA2467">
        <w:rPr>
          <w:b/>
        </w:rPr>
        <w:t xml:space="preserve">návrhu </w:t>
      </w:r>
      <w:r w:rsidR="00B56D87">
        <w:rPr>
          <w:b/>
        </w:rPr>
        <w:t>zákona</w:t>
      </w:r>
      <w:r w:rsidRPr="00BA2467">
        <w:rPr>
          <w:b/>
        </w:rPr>
        <w:t xml:space="preserve"> s právom Európskej únie</w:t>
      </w:r>
    </w:p>
    <w:p w14:paraId="32CBE6C5" w14:textId="77777777" w:rsidR="00F06B08" w:rsidRPr="00BA2467" w:rsidRDefault="00F06B08" w:rsidP="008034C6">
      <w:pPr>
        <w:jc w:val="both"/>
        <w:rPr>
          <w:b/>
        </w:rPr>
      </w:pPr>
    </w:p>
    <w:tbl>
      <w:tblPr>
        <w:tblStyle w:val="Mriekatabuky"/>
        <w:tblW w:w="95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"/>
        <w:gridCol w:w="9191"/>
      </w:tblGrid>
      <w:tr w:rsidR="00F06B08" w:rsidRPr="00BA2467" w14:paraId="1315E0D6" w14:textId="77777777" w:rsidTr="008034C6">
        <w:trPr>
          <w:trHeight w:val="562"/>
        </w:trPr>
        <w:tc>
          <w:tcPr>
            <w:tcW w:w="396" w:type="dxa"/>
          </w:tcPr>
          <w:p w14:paraId="5360D953" w14:textId="77777777" w:rsidR="00F06B08" w:rsidRPr="00BA2467" w:rsidRDefault="00F06B08" w:rsidP="008034C6">
            <w:pPr>
              <w:tabs>
                <w:tab w:val="left" w:pos="360"/>
              </w:tabs>
              <w:jc w:val="both"/>
              <w:rPr>
                <w:b/>
              </w:rPr>
            </w:pPr>
            <w:r w:rsidRPr="00BA2467">
              <w:rPr>
                <w:b/>
              </w:rPr>
              <w:t>1.</w:t>
            </w:r>
          </w:p>
        </w:tc>
        <w:tc>
          <w:tcPr>
            <w:tcW w:w="9191" w:type="dxa"/>
          </w:tcPr>
          <w:p w14:paraId="5A6B2B42" w14:textId="77777777" w:rsidR="00F06B08" w:rsidRDefault="00F06B08" w:rsidP="00357451">
            <w:pPr>
              <w:tabs>
                <w:tab w:val="left" w:pos="360"/>
              </w:tabs>
              <w:jc w:val="both"/>
            </w:pPr>
            <w:r w:rsidRPr="00BA2467">
              <w:rPr>
                <w:b/>
              </w:rPr>
              <w:t xml:space="preserve">Navrhovateľ </w:t>
            </w:r>
            <w:r w:rsidR="00BC76E9">
              <w:rPr>
                <w:b/>
              </w:rPr>
              <w:t>zákona</w:t>
            </w:r>
            <w:r w:rsidRPr="00BA2467">
              <w:rPr>
                <w:b/>
              </w:rPr>
              <w:t>:</w:t>
            </w:r>
            <w:r w:rsidRPr="00BA2467">
              <w:t xml:space="preserve"> </w:t>
            </w:r>
            <w:r w:rsidR="00B56D87">
              <w:t xml:space="preserve">Úrad </w:t>
            </w:r>
            <w:r w:rsidR="00357451">
              <w:t>pre normalizáciu, metrológiu a skúšobníctvo Slovenskej republiky</w:t>
            </w:r>
          </w:p>
          <w:p w14:paraId="457E231D" w14:textId="354CB291" w:rsidR="00357451" w:rsidRPr="00BA2467" w:rsidRDefault="00357451" w:rsidP="00357451">
            <w:pPr>
              <w:tabs>
                <w:tab w:val="left" w:pos="360"/>
              </w:tabs>
              <w:jc w:val="both"/>
            </w:pPr>
          </w:p>
        </w:tc>
      </w:tr>
      <w:tr w:rsidR="00F06B08" w:rsidRPr="00BA2467" w14:paraId="46374103" w14:textId="77777777" w:rsidTr="008034C6">
        <w:trPr>
          <w:trHeight w:val="562"/>
        </w:trPr>
        <w:tc>
          <w:tcPr>
            <w:tcW w:w="396" w:type="dxa"/>
          </w:tcPr>
          <w:p w14:paraId="6E7D8E01" w14:textId="5C6760DC" w:rsidR="00F06B08" w:rsidRPr="00BA2467" w:rsidRDefault="00F06B08" w:rsidP="008034C6">
            <w:pPr>
              <w:tabs>
                <w:tab w:val="left" w:pos="360"/>
              </w:tabs>
              <w:jc w:val="both"/>
              <w:rPr>
                <w:b/>
              </w:rPr>
            </w:pPr>
            <w:r w:rsidRPr="00BA2467">
              <w:rPr>
                <w:b/>
              </w:rPr>
              <w:t>2.</w:t>
            </w:r>
          </w:p>
        </w:tc>
        <w:tc>
          <w:tcPr>
            <w:tcW w:w="9191" w:type="dxa"/>
          </w:tcPr>
          <w:p w14:paraId="57C35823" w14:textId="7FD38170" w:rsidR="00F06B08" w:rsidRDefault="00F06B08" w:rsidP="00357451">
            <w:pPr>
              <w:tabs>
                <w:tab w:val="left" w:pos="360"/>
              </w:tabs>
              <w:jc w:val="both"/>
            </w:pPr>
            <w:r w:rsidRPr="00BA2467">
              <w:rPr>
                <w:b/>
              </w:rPr>
              <w:t xml:space="preserve">Názov návrhu </w:t>
            </w:r>
            <w:r w:rsidR="00BC76E9">
              <w:rPr>
                <w:b/>
              </w:rPr>
              <w:t>zákona</w:t>
            </w:r>
            <w:r w:rsidRPr="00BA2467">
              <w:rPr>
                <w:b/>
              </w:rPr>
              <w:t>:</w:t>
            </w:r>
            <w:r w:rsidRPr="00BA2467">
              <w:t xml:space="preserve"> </w:t>
            </w:r>
            <w:r w:rsidR="008034C6" w:rsidRPr="002F78F7">
              <w:t xml:space="preserve">Návrh </w:t>
            </w:r>
            <w:r w:rsidR="008034C6">
              <w:t>zákona</w:t>
            </w:r>
            <w:r w:rsidR="00357451">
              <w:t xml:space="preserve">, </w:t>
            </w:r>
            <w:r w:rsidR="00357451" w:rsidRPr="00357451">
              <w:t>ktorým sa mení a dopĺňa zákon č. 56/2018 Z. z. o</w:t>
            </w:r>
            <w:r w:rsidR="00FF7B3C">
              <w:t> </w:t>
            </w:r>
            <w:r w:rsidR="00357451" w:rsidRPr="00357451">
              <w:t>posudzovaní</w:t>
            </w:r>
            <w:r w:rsidR="00FF7B3C">
              <w:t xml:space="preserve"> </w:t>
            </w:r>
            <w:r w:rsidR="00357451" w:rsidRPr="00357451">
              <w:t>zhody výrobku, sprístupňovaní určeného výrobku na trhu a o zmene a doplnení niektorých zákonov a o zmene a doplnení niektorých zákonov</w:t>
            </w:r>
          </w:p>
          <w:p w14:paraId="61BDB78B" w14:textId="489358D2" w:rsidR="00357451" w:rsidRPr="00BA2467" w:rsidRDefault="00357451" w:rsidP="00357451">
            <w:pPr>
              <w:tabs>
                <w:tab w:val="left" w:pos="360"/>
              </w:tabs>
              <w:jc w:val="both"/>
            </w:pPr>
          </w:p>
        </w:tc>
      </w:tr>
      <w:tr w:rsidR="00F06B08" w:rsidRPr="00BA2467" w14:paraId="481A0253" w14:textId="77777777" w:rsidTr="008034C6">
        <w:trPr>
          <w:trHeight w:val="273"/>
        </w:trPr>
        <w:tc>
          <w:tcPr>
            <w:tcW w:w="396" w:type="dxa"/>
          </w:tcPr>
          <w:p w14:paraId="39488083" w14:textId="77777777" w:rsidR="00F06B08" w:rsidRPr="00BA2467" w:rsidRDefault="00F06B08" w:rsidP="008034C6">
            <w:pPr>
              <w:tabs>
                <w:tab w:val="left" w:pos="360"/>
              </w:tabs>
              <w:jc w:val="both"/>
              <w:rPr>
                <w:b/>
              </w:rPr>
            </w:pPr>
            <w:r w:rsidRPr="00BA2467">
              <w:rPr>
                <w:b/>
              </w:rPr>
              <w:t>3.</w:t>
            </w:r>
          </w:p>
        </w:tc>
        <w:tc>
          <w:tcPr>
            <w:tcW w:w="9191" w:type="dxa"/>
          </w:tcPr>
          <w:p w14:paraId="4E77184D" w14:textId="25E49902" w:rsidR="008034C6" w:rsidRDefault="00F06B08" w:rsidP="008034C6">
            <w:pPr>
              <w:tabs>
                <w:tab w:val="left" w:pos="360"/>
              </w:tabs>
              <w:jc w:val="both"/>
              <w:rPr>
                <w:b/>
              </w:rPr>
            </w:pPr>
            <w:r w:rsidRPr="00BA2467">
              <w:rPr>
                <w:b/>
              </w:rPr>
              <w:t xml:space="preserve">Predmet návrhu </w:t>
            </w:r>
            <w:r w:rsidR="00BC76E9">
              <w:rPr>
                <w:b/>
              </w:rPr>
              <w:t>zákona</w:t>
            </w:r>
            <w:r w:rsidR="008034C6">
              <w:rPr>
                <w:b/>
              </w:rPr>
              <w:t xml:space="preserve"> </w:t>
            </w:r>
            <w:r w:rsidRPr="00BA2467">
              <w:rPr>
                <w:b/>
              </w:rPr>
              <w:t>je upravený v práve Európskej únie:</w:t>
            </w:r>
          </w:p>
          <w:p w14:paraId="2D76F822" w14:textId="49EC1897" w:rsidR="00F06B08" w:rsidRPr="00BA2467" w:rsidRDefault="00F06B08" w:rsidP="008034C6">
            <w:pPr>
              <w:tabs>
                <w:tab w:val="left" w:pos="360"/>
              </w:tabs>
              <w:jc w:val="both"/>
            </w:pPr>
            <w:r w:rsidRPr="00BA2467">
              <w:rPr>
                <w:b/>
              </w:rPr>
              <w:t xml:space="preserve"> </w:t>
            </w:r>
          </w:p>
        </w:tc>
      </w:tr>
      <w:tr w:rsidR="00F06B08" w:rsidRPr="00BA2467" w14:paraId="3A446EB5" w14:textId="77777777" w:rsidTr="008034C6">
        <w:trPr>
          <w:trHeight w:val="562"/>
        </w:trPr>
        <w:tc>
          <w:tcPr>
            <w:tcW w:w="396" w:type="dxa"/>
          </w:tcPr>
          <w:p w14:paraId="63EFAD7C" w14:textId="013DCE9D" w:rsidR="00F06B08" w:rsidRPr="00BA2467" w:rsidRDefault="00D25EC5" w:rsidP="008034C6">
            <w:pPr>
              <w:tabs>
                <w:tab w:val="left" w:pos="360"/>
              </w:tabs>
              <w:jc w:val="both"/>
            </w:pPr>
            <w:r>
              <w:t xml:space="preserve"> </w:t>
            </w:r>
          </w:p>
        </w:tc>
        <w:tc>
          <w:tcPr>
            <w:tcW w:w="9191" w:type="dxa"/>
          </w:tcPr>
          <w:p w14:paraId="7CDF5E23" w14:textId="32BDB9E8" w:rsidR="00F06B08" w:rsidRDefault="008034C6" w:rsidP="008034C6">
            <w:pPr>
              <w:pStyle w:val="Odsekzoznamu"/>
              <w:numPr>
                <w:ilvl w:val="0"/>
                <w:numId w:val="7"/>
              </w:numPr>
              <w:tabs>
                <w:tab w:val="left" w:pos="360"/>
              </w:tabs>
              <w:jc w:val="both"/>
            </w:pPr>
            <w:r>
              <w:t>v primárnom práve</w:t>
            </w:r>
          </w:p>
          <w:p w14:paraId="5004011A" w14:textId="77777777" w:rsidR="00585D3F" w:rsidRDefault="00585D3F" w:rsidP="00585D3F">
            <w:pPr>
              <w:pStyle w:val="Odsekzoznamu"/>
              <w:tabs>
                <w:tab w:val="left" w:pos="360"/>
              </w:tabs>
              <w:ind w:left="360"/>
              <w:jc w:val="both"/>
            </w:pPr>
          </w:p>
          <w:p w14:paraId="2588FF7C" w14:textId="0C8DF116" w:rsidR="008034C6" w:rsidRPr="00357451" w:rsidRDefault="00357451" w:rsidP="008034C6">
            <w:pPr>
              <w:pStyle w:val="Odsekzoznamu"/>
              <w:tabs>
                <w:tab w:val="left" w:pos="360"/>
              </w:tabs>
              <w:ind w:left="360"/>
              <w:jc w:val="both"/>
            </w:pPr>
            <w:r w:rsidRPr="00357451">
              <w:t>Zmluva o fungovaní Európskej únie – HLAVA I SPOLOČNÉ USTANOVENIA, článok 114 Aproximácia práva</w:t>
            </w:r>
          </w:p>
          <w:p w14:paraId="551D0D20" w14:textId="77777777" w:rsidR="00162134" w:rsidRPr="008034C6" w:rsidRDefault="00162134" w:rsidP="008034C6">
            <w:pPr>
              <w:pStyle w:val="Odsekzoznamu"/>
              <w:tabs>
                <w:tab w:val="left" w:pos="360"/>
              </w:tabs>
              <w:ind w:left="360"/>
              <w:jc w:val="both"/>
            </w:pPr>
          </w:p>
          <w:p w14:paraId="20797F7E" w14:textId="080ECC01" w:rsidR="008034C6" w:rsidRDefault="008034C6" w:rsidP="008034C6">
            <w:pPr>
              <w:pStyle w:val="Odsekzoznamu"/>
              <w:numPr>
                <w:ilvl w:val="0"/>
                <w:numId w:val="7"/>
              </w:numPr>
              <w:tabs>
                <w:tab w:val="left" w:pos="360"/>
              </w:tabs>
              <w:jc w:val="both"/>
            </w:pPr>
            <w:r>
              <w:t>v sekundárnom práve</w:t>
            </w:r>
          </w:p>
          <w:p w14:paraId="33715DEB" w14:textId="77777777" w:rsidR="00585D3F" w:rsidRDefault="00585D3F" w:rsidP="00585D3F">
            <w:pPr>
              <w:tabs>
                <w:tab w:val="left" w:pos="360"/>
              </w:tabs>
              <w:jc w:val="both"/>
            </w:pPr>
          </w:p>
          <w:p w14:paraId="6EFFB851" w14:textId="24E0D7DA" w:rsidR="00695A09" w:rsidRPr="00695A09" w:rsidRDefault="00695A09" w:rsidP="00695A09">
            <w:pPr>
              <w:ind w:left="313"/>
              <w:jc w:val="both"/>
            </w:pPr>
            <w:r w:rsidRPr="00695A09">
              <w:t>Nariadenie Európskeho parlamentu a Rady (EÚ) 2019/1020 z 20. júna 2019 o dohľade nad trhom a súlade výrobkov a o zmene smernice 2004/42/ES a nariadení (ES) č. 765/2008 a</w:t>
            </w:r>
            <w:r w:rsidR="00FF7B3C">
              <w:t> </w:t>
            </w:r>
            <w:r w:rsidRPr="00695A09">
              <w:t xml:space="preserve">(EÚ) č. 305/2011 (Ú. v. EÚ L </w:t>
            </w:r>
            <w:r w:rsidRPr="00695A09">
              <w:rPr>
                <w:color w:val="444444"/>
                <w:shd w:val="clear" w:color="auto" w:fill="FFFFFF"/>
              </w:rPr>
              <w:t>169</w:t>
            </w:r>
            <w:r w:rsidRPr="00695A09">
              <w:t xml:space="preserve">, 25. 06. 2019) – gestor Ministerstvo hospodárstva Slovenskej republiky, </w:t>
            </w:r>
            <w:proofErr w:type="spellStart"/>
            <w:r w:rsidRPr="00695A09">
              <w:t>spolugestor</w:t>
            </w:r>
            <w:proofErr w:type="spellEnd"/>
            <w:r w:rsidRPr="00695A09">
              <w:t xml:space="preserve"> Úrad pre normalizáciu, metrológiu a skúšobníctvo Slovenskej republiky.</w:t>
            </w:r>
          </w:p>
          <w:p w14:paraId="634EE5F9" w14:textId="77777777" w:rsidR="00695A09" w:rsidRPr="00695A09" w:rsidRDefault="00695A09" w:rsidP="00695A09">
            <w:pPr>
              <w:ind w:left="313"/>
              <w:jc w:val="both"/>
            </w:pPr>
          </w:p>
          <w:p w14:paraId="64D966AF" w14:textId="139184E2" w:rsidR="00695A09" w:rsidRPr="00695A09" w:rsidRDefault="00695A09" w:rsidP="00695A09">
            <w:pPr>
              <w:spacing w:after="250"/>
              <w:ind w:left="313"/>
              <w:jc w:val="both"/>
            </w:pPr>
            <w:r w:rsidRPr="00695A09">
              <w:t>Nariadenie Európskeho parlamentu a Rady (EÚ) 2019/1009 z 5. júna 2019, ktorým sa stanovujú pravidlá sprístupňovania EÚ produktov na hnojenie na trhu, menia nariadenia (ES) č. 1069/2009 a (ES) č. 1107/2009 a ruší nariadenie (ES) č. 2003/2003 (Ú. v. EÚ L</w:t>
            </w:r>
            <w:r w:rsidR="00FF7B3C">
              <w:t> </w:t>
            </w:r>
            <w:r w:rsidRPr="00695A09">
              <w:t xml:space="preserve">170, 25.6.2019) – gestor Ministerstvo pôdohospodárstva a rozvoja vidieka Slovenskej republiky, </w:t>
            </w:r>
            <w:proofErr w:type="spellStart"/>
            <w:r w:rsidRPr="00695A09">
              <w:t>spolugestor</w:t>
            </w:r>
            <w:proofErr w:type="spellEnd"/>
            <w:r w:rsidRPr="00695A09">
              <w:t xml:space="preserve"> Úrad pre normalizáciu, metrológiu a skúšobníctvo Slovenskej republiky</w:t>
            </w:r>
          </w:p>
          <w:p w14:paraId="106736EE" w14:textId="3D4A99AF" w:rsidR="00695A09" w:rsidRPr="00695A09" w:rsidRDefault="00695A09" w:rsidP="00695A09">
            <w:pPr>
              <w:spacing w:after="250"/>
              <w:ind w:left="313"/>
              <w:jc w:val="both"/>
            </w:pPr>
            <w:r w:rsidRPr="00695A09">
              <w:t xml:space="preserve">Delegované nariadenie Komisie (EÚ) 2019/945 z 12. marca 2019 o bezpilotných leteckých systémoch a o prevádzkovateľoch bezpilotných leteckých systémov z tretích krajín (Ú. v. EÚ L 152, 11.6.2019), gestor Ministerstvo dopravy a výstavby Slovenskej republiky, </w:t>
            </w:r>
            <w:proofErr w:type="spellStart"/>
            <w:r w:rsidRPr="00695A09">
              <w:t>spolugestor</w:t>
            </w:r>
            <w:proofErr w:type="spellEnd"/>
            <w:r w:rsidRPr="00695A09">
              <w:t xml:space="preserve"> Úrad pre normalizáciu, metrológiu a skúšobníctvo Slovenskej republiky</w:t>
            </w:r>
          </w:p>
          <w:p w14:paraId="088362D7" w14:textId="1D90E8BA" w:rsidR="00695A09" w:rsidRPr="00695A09" w:rsidRDefault="00695A09" w:rsidP="00695A09">
            <w:pPr>
              <w:ind w:left="313"/>
              <w:jc w:val="both"/>
            </w:pPr>
            <w:r w:rsidRPr="00695A09">
              <w:t>Nariadenie Európskeho parlamentu a Rady (EÚ) 2016/424 z 9. marca 2016 o lanovkových zariadeniach a zrušení smernice 2000/9/ES (Ú. v. EÚ L 81, 31. 3. 2016) –gestor Ministerstvo dopravy a výstavby Slovenskej republiky a Úrad pre normalizáciu, metrológiu a skúšobníctvo Slovenskej republiky</w:t>
            </w:r>
          </w:p>
          <w:p w14:paraId="33737C71" w14:textId="77777777" w:rsidR="00695A09" w:rsidRPr="00695A09" w:rsidRDefault="00695A09" w:rsidP="00695A09">
            <w:pPr>
              <w:ind w:left="313"/>
              <w:jc w:val="both"/>
            </w:pPr>
          </w:p>
          <w:p w14:paraId="7079C693" w14:textId="7200A340" w:rsidR="00695A09" w:rsidRPr="00695A09" w:rsidRDefault="00695A09" w:rsidP="00695A09">
            <w:pPr>
              <w:ind w:left="313"/>
              <w:jc w:val="both"/>
            </w:pPr>
            <w:r w:rsidRPr="00695A09">
              <w:t>Nariadenie Európskeho parlamentu a Rady (EÚ) 2016/425 z 9. marca 2016 o osobných ochranných prostriedkoch a o zrušení smernice Rady 89/686/EHS (Ú. v. EÚ L 81, 31. 3. 2016) – gestor: Ministerstvo práce, sociálnych vecí a rodiny Slovenskej republiky, Ministerstvo hospodárstva Slovenskej republiky, Úrad pre normalizáciu, metrológiu a</w:t>
            </w:r>
            <w:r w:rsidR="00FF7B3C">
              <w:t> </w:t>
            </w:r>
            <w:r w:rsidRPr="00695A09">
              <w:t>skúšobníctvo</w:t>
            </w:r>
            <w:r w:rsidR="00FF7B3C">
              <w:t xml:space="preserve"> </w:t>
            </w:r>
            <w:bookmarkStart w:id="0" w:name="_GoBack"/>
            <w:bookmarkEnd w:id="0"/>
            <w:r w:rsidRPr="00695A09">
              <w:t>Slovenskej republiky</w:t>
            </w:r>
          </w:p>
          <w:p w14:paraId="0AC3F934" w14:textId="77777777" w:rsidR="00695A09" w:rsidRPr="00695A09" w:rsidRDefault="00695A09" w:rsidP="00695A09">
            <w:pPr>
              <w:ind w:left="313"/>
              <w:jc w:val="both"/>
            </w:pPr>
          </w:p>
          <w:p w14:paraId="1B3C06DA" w14:textId="78FCAD6A" w:rsidR="00695A09" w:rsidRPr="00695A09" w:rsidRDefault="00695A09" w:rsidP="00695A09">
            <w:pPr>
              <w:ind w:left="313"/>
              <w:jc w:val="both"/>
            </w:pPr>
            <w:r w:rsidRPr="00695A09">
              <w:t>Nariadenie Európskeho parlamentu a Rady (EÚ) 2016/426 z 9. marca 2016 o spotrebičoch spaľujúcich plynné palivá a o zrušení smernice 2009/142/ES (Ú. v. EÚ L 81, 31. 3. 2016) – gestor Ministerstvo hospodárstva Slovenskej republiky, Úrad pre normalizáciu, metrológiu a skúšobníctvo Slovenskej republiky</w:t>
            </w:r>
          </w:p>
          <w:p w14:paraId="68DF8D32" w14:textId="77777777" w:rsidR="00695A09" w:rsidRPr="00695A09" w:rsidRDefault="00695A09" w:rsidP="00695A09">
            <w:pPr>
              <w:ind w:left="313"/>
              <w:jc w:val="both"/>
            </w:pPr>
          </w:p>
          <w:p w14:paraId="63389340" w14:textId="579A718A" w:rsidR="00695A09" w:rsidRPr="00695A09" w:rsidRDefault="00695A09" w:rsidP="00695A09">
            <w:pPr>
              <w:ind w:left="313"/>
              <w:jc w:val="both"/>
            </w:pPr>
            <w:r w:rsidRPr="00695A09">
              <w:t>Nariadenie Európskeho parlamentu a Rady (EÚ) 2017/745 z 5. apríla 2017 o zdravotníckych pomôckach, zmene smernice 2001/83/ES, nariadenia (ES) č. 178/2002 a nariadenia (ES) č. 1223/2009 a o zrušení smerníc Rady 90/385/EHS a 93/42/EHS (Ú. v. EÚ L 117, 5.5.2017) – gestor: Ministerstvo zdravotníctva Slovenskej republiky a </w:t>
            </w:r>
            <w:proofErr w:type="spellStart"/>
            <w:r w:rsidRPr="00695A09">
              <w:t>spolugestor</w:t>
            </w:r>
            <w:proofErr w:type="spellEnd"/>
            <w:r w:rsidRPr="00695A09">
              <w:t xml:space="preserve"> Úrad pre normalizáciu, metrológiu a skúšobníctvo Slovenskej republiky</w:t>
            </w:r>
          </w:p>
          <w:p w14:paraId="0C75E129" w14:textId="77777777" w:rsidR="00695A09" w:rsidRPr="00695A09" w:rsidRDefault="00695A09" w:rsidP="00695A09">
            <w:pPr>
              <w:ind w:left="313"/>
              <w:jc w:val="both"/>
            </w:pPr>
          </w:p>
          <w:p w14:paraId="214B8C62" w14:textId="10A91D23" w:rsidR="00695A09" w:rsidRPr="00695A09" w:rsidRDefault="00695A09" w:rsidP="00695A09">
            <w:pPr>
              <w:ind w:left="313"/>
              <w:jc w:val="both"/>
            </w:pPr>
            <w:r w:rsidRPr="00695A09">
              <w:t>Nariadenie Európskeho parlamentu a Rady (EÚ) 2017/746 z 5. apríla 2017 o diagnostických zdravotníckych pomôckach in vitro a o zrušení smernice 98/79/ES a rozhodnutia Komisie 2010/227/EÚ (Ú. v. EÚ L 117, 5.5.2017) - gestor: Ministerstvo zdravotníctva Slovenskej republiky a </w:t>
            </w:r>
            <w:proofErr w:type="spellStart"/>
            <w:r w:rsidRPr="00695A09">
              <w:t>spolugestor</w:t>
            </w:r>
            <w:proofErr w:type="spellEnd"/>
            <w:r w:rsidRPr="00695A09">
              <w:t xml:space="preserve"> Úrad pre normalizáciu, metrológiu a skúšobníctvo Slovenskej republiky</w:t>
            </w:r>
          </w:p>
          <w:p w14:paraId="6A553EB3" w14:textId="77777777" w:rsidR="00695A09" w:rsidRPr="00695A09" w:rsidRDefault="00695A09" w:rsidP="00695A09">
            <w:pPr>
              <w:ind w:left="313"/>
              <w:jc w:val="both"/>
            </w:pPr>
          </w:p>
          <w:p w14:paraId="560C883E" w14:textId="77777777" w:rsidR="00695A09" w:rsidRDefault="00695A09" w:rsidP="00695A09">
            <w:pPr>
              <w:ind w:left="313"/>
              <w:jc w:val="both"/>
            </w:pPr>
            <w:r w:rsidRPr="00695A09">
              <w:t>Rozhodnutie Európskeho parlamentu a Rady č. 768/2008/ES zo dňa 9. júla 2008 o spoločnom rámci na uvádzanie výrobkov na trh a o zrušení rozhodnutia 93/465/EHS (Ú. v. EÚ L 218, 13.8.2008)</w:t>
            </w:r>
            <w:r>
              <w:t xml:space="preserve"> - </w:t>
            </w:r>
            <w:r w:rsidRPr="00695A09">
              <w:t>gestor: Úrad pre normalizáciu, metrológiu a skúšobníctvo Slovenskej republiky</w:t>
            </w:r>
            <w:r>
              <w:t>,</w:t>
            </w:r>
            <w:r w:rsidRPr="00695A09">
              <w:t xml:space="preserve"> </w:t>
            </w:r>
            <w:proofErr w:type="spellStart"/>
            <w:r w:rsidRPr="00695A09">
              <w:t>spolugestor</w:t>
            </w:r>
            <w:proofErr w:type="spellEnd"/>
            <w:r w:rsidRPr="00695A09">
              <w:t>: Ministerstvo hospodárstva Slovenskej republiky, Ministerstvo práce, sociálnych vecí a rodiny Slovenskej republiky, Ministerstvo dopravy a výstavby Slovenskej republiky,  Ministerstvo zdravotníctva Slovenskej republiky.</w:t>
            </w:r>
          </w:p>
          <w:p w14:paraId="026C4C98" w14:textId="77777777" w:rsidR="00695A09" w:rsidRDefault="00695A09" w:rsidP="00695A09">
            <w:pPr>
              <w:ind w:left="313"/>
              <w:jc w:val="both"/>
            </w:pPr>
          </w:p>
          <w:p w14:paraId="63535495" w14:textId="39D38399" w:rsidR="00695A09" w:rsidRPr="00695A09" w:rsidRDefault="00695A09" w:rsidP="00695A09">
            <w:pPr>
              <w:ind w:left="313"/>
              <w:jc w:val="both"/>
            </w:pPr>
            <w:r w:rsidRPr="00695A09">
              <w:t>Smernica Európskeho parlamentu a Rady 2013/29/EÚ z 12. júna 2013 o harmonizácii zákonov členských štátov týkajúcich sa sprístupňovania pyrotechnických výrobkov na trhu (prepracované znenie) (Ú. v. EÚ L 178, 28. 6. 2013)</w:t>
            </w:r>
            <w:r>
              <w:t xml:space="preserve"> -</w:t>
            </w:r>
            <w:r w:rsidRPr="00695A09">
              <w:t xml:space="preserve"> gestor: Úrad pre normalizáciu, metrológiu a skúšobníctvo Slovenskej republiky a </w:t>
            </w:r>
            <w:proofErr w:type="spellStart"/>
            <w:r w:rsidRPr="00695A09">
              <w:t>spolugestor</w:t>
            </w:r>
            <w:proofErr w:type="spellEnd"/>
            <w:r w:rsidRPr="00695A09">
              <w:t xml:space="preserve"> Ministerstvo hospodárstva Slovenskej republiky</w:t>
            </w:r>
          </w:p>
          <w:p w14:paraId="0EE0C621" w14:textId="77777777" w:rsidR="00695A09" w:rsidRPr="00695A09" w:rsidRDefault="00695A09" w:rsidP="00695A09">
            <w:pPr>
              <w:ind w:left="313"/>
              <w:jc w:val="both"/>
            </w:pPr>
          </w:p>
          <w:p w14:paraId="601D85FA" w14:textId="202ACCF5" w:rsidR="00695A09" w:rsidRPr="00695A09" w:rsidRDefault="00695A09" w:rsidP="00695A09">
            <w:pPr>
              <w:ind w:left="313"/>
              <w:jc w:val="both"/>
            </w:pPr>
            <w:r w:rsidRPr="00695A09">
              <w:t>Smernica Európskeho parlamentu a Rady 2013/53/EÚ z 20. novembra 2013 o rekreačných plavidlách a vodných skútroch a o zrušení smernice 94/25/ES (Ú. v. EÚ L 354, 28. 12. 2013), gestor Úrad pre normalizáciu, metrológiu a skúšobníctvo Slovenskej republiky a </w:t>
            </w:r>
            <w:proofErr w:type="spellStart"/>
            <w:r w:rsidRPr="00695A09">
              <w:t>spolugestor</w:t>
            </w:r>
            <w:proofErr w:type="spellEnd"/>
            <w:r w:rsidRPr="00695A09">
              <w:t xml:space="preserve"> Ministerstvo dopravy a výstavby Slovenskej republiky</w:t>
            </w:r>
          </w:p>
          <w:p w14:paraId="67A9A52E" w14:textId="77777777" w:rsidR="00695A09" w:rsidRPr="00695A09" w:rsidRDefault="00695A09" w:rsidP="00695A09">
            <w:pPr>
              <w:ind w:left="313"/>
              <w:jc w:val="both"/>
            </w:pPr>
          </w:p>
          <w:p w14:paraId="7232BBFC" w14:textId="622CD586" w:rsidR="00695A09" w:rsidRPr="00695A09" w:rsidRDefault="00695A09" w:rsidP="00695A09">
            <w:pPr>
              <w:ind w:left="313"/>
              <w:jc w:val="both"/>
            </w:pPr>
            <w:r w:rsidRPr="00695A09">
              <w:t>Smernica Európskeho parlamentu a Rady 2014/28/EÚ z 26. februára 2014 o harmonizácii právnych predpisov členských štátov týkajúcich sa sprístupňovania výbušnín na civilné použitie na trhu a ich kontroly (prepracované znenie) (Ú. v. EÚ L 96, 29. 3. 2014) - gestor: Ministerstvo hospodárstva Slovenskej republiky a </w:t>
            </w:r>
            <w:proofErr w:type="spellStart"/>
            <w:r w:rsidRPr="00695A09">
              <w:t>spolugestor</w:t>
            </w:r>
            <w:proofErr w:type="spellEnd"/>
            <w:r w:rsidRPr="00695A09">
              <w:t xml:space="preserve"> Úrad pre normalizáciu, metrológiu a skúšobníctvo Slovenskej republiky</w:t>
            </w:r>
          </w:p>
          <w:p w14:paraId="1F62B06E" w14:textId="77777777" w:rsidR="00695A09" w:rsidRPr="00695A09" w:rsidRDefault="00695A09" w:rsidP="00695A09">
            <w:pPr>
              <w:ind w:left="313"/>
              <w:jc w:val="both"/>
            </w:pPr>
          </w:p>
          <w:p w14:paraId="1B03D304" w14:textId="74F61AEE" w:rsidR="00695A09" w:rsidRPr="00695A09" w:rsidRDefault="00695A09" w:rsidP="00695A09">
            <w:pPr>
              <w:ind w:left="313"/>
              <w:jc w:val="both"/>
            </w:pPr>
            <w:r w:rsidRPr="00695A09">
              <w:t xml:space="preserve">Smernica Európskeho parlamentu a Rady 2014/29/EÚ z 26. februára 2014 o harmonizácii právnych predpisov členských štátov týkajúcich sa sprístupnenia jednoduchých tlakových nádob na trhu (prepracované znenie) (Ú. v. EÚ L 96, 29. 3. 2014) - gestor: Ministerstvo práce, sociálnych vecí a rodiny Slovenskej republiky a </w:t>
            </w:r>
            <w:proofErr w:type="spellStart"/>
            <w:r w:rsidRPr="00695A09">
              <w:t>spolugestor</w:t>
            </w:r>
            <w:proofErr w:type="spellEnd"/>
            <w:r w:rsidRPr="00695A09">
              <w:t xml:space="preserve"> Úrad pre normalizáciu, metrológiu a skúšobníctvo Slovenskej republiky</w:t>
            </w:r>
          </w:p>
          <w:p w14:paraId="7CC30310" w14:textId="77777777" w:rsidR="00695A09" w:rsidRPr="00695A09" w:rsidRDefault="00695A09" w:rsidP="00695A09">
            <w:pPr>
              <w:ind w:left="313"/>
              <w:jc w:val="both"/>
            </w:pPr>
          </w:p>
          <w:p w14:paraId="60596902" w14:textId="2187F6FD" w:rsidR="00695A09" w:rsidRPr="00695A09" w:rsidRDefault="00695A09" w:rsidP="00695A09">
            <w:pPr>
              <w:ind w:left="313"/>
              <w:jc w:val="both"/>
            </w:pPr>
            <w:r w:rsidRPr="00695A09">
              <w:t>Smernica Európskeho parlamentu a Rady 2014/31/EÚ z 26. februára 2014 o harmonizácii právnych predpisov členských štátov týkajúcich sa sprístupňovania váh s neautomatickou činnosťou na trhu (prepracované znenie) (Ú. v. EÚ L 96, 29. 3. 2014) - gestor: Úrad pre normalizáciu, metrológiu a skúšobníctvo Slovenskej republiky</w:t>
            </w:r>
          </w:p>
          <w:p w14:paraId="611E56A7" w14:textId="77777777" w:rsidR="00695A09" w:rsidRPr="00695A09" w:rsidRDefault="00695A09" w:rsidP="00695A09">
            <w:pPr>
              <w:ind w:left="313"/>
              <w:jc w:val="both"/>
            </w:pPr>
          </w:p>
          <w:p w14:paraId="63EF3835" w14:textId="77777777" w:rsidR="00695A09" w:rsidRPr="00695A09" w:rsidRDefault="00695A09" w:rsidP="00695A09">
            <w:pPr>
              <w:ind w:left="313"/>
              <w:jc w:val="both"/>
            </w:pPr>
          </w:p>
          <w:p w14:paraId="6B4C268A" w14:textId="426C459F" w:rsidR="00695A09" w:rsidRPr="00695A09" w:rsidRDefault="00695A09" w:rsidP="00695A09">
            <w:pPr>
              <w:ind w:left="313"/>
              <w:jc w:val="both"/>
            </w:pPr>
            <w:r w:rsidRPr="00695A09">
              <w:t>Smernica Európskeho parlamentu a Rady 2014/32/EÚ z 26. februára 2014 o harmonizácii právnych predpisov členských štátov týkajúcich sa sprístupnenia meradiel na trhu (Ú. v. EÚ L 96, 29. 3. 2014) v znení Delegovanej smernice Komisie (EÚ) 2015/13 z 31. októbra 2014, ktorou sa mení príloha III k smernici Európskeho parlamentu a Rady 2014/32/EÚ, pokiaľ ide o rozsah prietoku vodomerov (Ú. v. EÚ L 3, 7. 1. 2015) - gestor: Úrad pre normalizáciu, metrológiu a skúšobníctvo Slovenskej republiky</w:t>
            </w:r>
          </w:p>
          <w:p w14:paraId="636F5B71" w14:textId="77777777" w:rsidR="00695A09" w:rsidRPr="00695A09" w:rsidRDefault="00695A09" w:rsidP="00695A09">
            <w:pPr>
              <w:ind w:left="313"/>
              <w:jc w:val="both"/>
            </w:pPr>
          </w:p>
          <w:p w14:paraId="4213D9B0" w14:textId="7BB01940" w:rsidR="00695A09" w:rsidRPr="00695A09" w:rsidRDefault="00695A09" w:rsidP="00695A09">
            <w:pPr>
              <w:ind w:left="313"/>
              <w:jc w:val="both"/>
            </w:pPr>
            <w:r w:rsidRPr="00695A09">
              <w:t xml:space="preserve">Smernica Európskeho parlamentu a Rady 2014/33/EÚ z 26. februára 2014 o harmonizácii právnych predpisov členských štátov týkajúcich sa výťahov a bezpečnostných komponentov do výťahov (prepracované znenie) (Ú. v. EÚ L 96, 29. 3. 2014) - gestor: Ministerstvo práce, sociálnych vecí a rodiny Slovenskej republiky a </w:t>
            </w:r>
            <w:proofErr w:type="spellStart"/>
            <w:r w:rsidRPr="00695A09">
              <w:t>spolugestor</w:t>
            </w:r>
            <w:proofErr w:type="spellEnd"/>
            <w:r w:rsidRPr="00695A09">
              <w:t xml:space="preserve"> Úrad pre normalizáciu, metrológiu a skúšobníctvo Slovenskej republiky</w:t>
            </w:r>
          </w:p>
          <w:p w14:paraId="0E931466" w14:textId="77777777" w:rsidR="00695A09" w:rsidRPr="00695A09" w:rsidRDefault="00695A09" w:rsidP="00695A09">
            <w:pPr>
              <w:ind w:left="313"/>
              <w:jc w:val="both"/>
            </w:pPr>
          </w:p>
          <w:p w14:paraId="3B825044" w14:textId="11EEC17B" w:rsidR="00695A09" w:rsidRPr="00695A09" w:rsidRDefault="00695A09" w:rsidP="00695A09">
            <w:pPr>
              <w:ind w:left="313"/>
              <w:jc w:val="both"/>
            </w:pPr>
            <w:r w:rsidRPr="00695A09">
              <w:t>Smernica Európskeho parlamentu a Rady 2014/34/EÚ z 26. februára 2014 o harmonizácii právnych predpisov členských štátov týkajúcich sa zariadení a ochranných systémov určených na použitie v potenciálne výbušnej atmosfére (prepracované znenie) (Ú. v. EÚ L 96, 29. 3. 2014) - gestor: Úrad pre normalizáciu, metrológiu a skúšobníctvo Slovenskej republiky</w:t>
            </w:r>
          </w:p>
          <w:p w14:paraId="114E17EC" w14:textId="77777777" w:rsidR="00695A09" w:rsidRPr="00695A09" w:rsidRDefault="00695A09" w:rsidP="00695A09">
            <w:pPr>
              <w:ind w:left="313"/>
              <w:jc w:val="both"/>
            </w:pPr>
          </w:p>
          <w:p w14:paraId="7BF87CB1" w14:textId="6B1C082E" w:rsidR="00695A09" w:rsidRPr="00695A09" w:rsidRDefault="00695A09" w:rsidP="00695A09">
            <w:pPr>
              <w:ind w:left="313"/>
              <w:jc w:val="both"/>
            </w:pPr>
            <w:r w:rsidRPr="00695A09">
              <w:t>Smernica Európskeho parlamentu a Rady 2014/35/EÚ z 26. februára 2014 o harmonizácii právnych predpisov členských štátov týkajúcich sa sprístupnenia elektrického zariadenia určeného na používanie v rámci určitých limitov napätia na trhu (Ú. v. EÚ L 96, 29. 3. 2014) - gestor: Úrad pre normalizáciu, metrológiu a skúšobníctvo Slovenskej republiky</w:t>
            </w:r>
          </w:p>
          <w:p w14:paraId="06D488D7" w14:textId="77777777" w:rsidR="00695A09" w:rsidRPr="00695A09" w:rsidRDefault="00695A09" w:rsidP="00695A09">
            <w:pPr>
              <w:ind w:left="313"/>
              <w:jc w:val="both"/>
            </w:pPr>
          </w:p>
          <w:p w14:paraId="2292615F" w14:textId="2327187E" w:rsidR="00695A09" w:rsidRPr="00695A09" w:rsidRDefault="00695A09" w:rsidP="00695A09">
            <w:pPr>
              <w:ind w:left="313"/>
              <w:jc w:val="both"/>
            </w:pPr>
            <w:r w:rsidRPr="00695A09">
              <w:t>Smernica Európskeho parlamentu a Rady 2014/53/EÚ zo 16. apríla 2014 o harmonizácii právnych predpisov členských štátov týkajúcich sa sprístupňovania rádiových zariadení na trhu, ktorou sa zrušuje smernica 1999/5/ES (Ú. v. EÚ L 153, 22. 05. 2014) - gestor: Úrad pre normalizáciu, metrológiu a skúšobníctvo Slovenskej republiky a </w:t>
            </w:r>
            <w:proofErr w:type="spellStart"/>
            <w:r w:rsidRPr="00695A09">
              <w:t>spolugestor</w:t>
            </w:r>
            <w:proofErr w:type="spellEnd"/>
            <w:r w:rsidRPr="00695A09">
              <w:t xml:space="preserve"> Ministerstvo dopravy a výstavby Slovenskej republiky</w:t>
            </w:r>
          </w:p>
          <w:p w14:paraId="64AE3501" w14:textId="77777777" w:rsidR="00695A09" w:rsidRPr="00695A09" w:rsidRDefault="00695A09" w:rsidP="00695A09">
            <w:pPr>
              <w:ind w:left="313"/>
              <w:jc w:val="both"/>
            </w:pPr>
          </w:p>
          <w:p w14:paraId="0A3449BF" w14:textId="0420018A" w:rsidR="00695A09" w:rsidRPr="00695A09" w:rsidRDefault="00695A09" w:rsidP="00695A09">
            <w:pPr>
              <w:ind w:left="313"/>
              <w:jc w:val="both"/>
            </w:pPr>
            <w:r w:rsidRPr="00695A09">
              <w:t xml:space="preserve">Smernica Európskeho parlamentu a Rady 2014/68/EÚ z 15. mája 2014 o harmonizácii právnych predpisov členských štátov týkajúcich sa sprístupňovania tlakových zariadení na trhu (Ú. v. EÚ L 189, 27. 6. 2014) - gestor: Ministerstvo práce, sociálnych vecí a rodiny Slovenskej republiky a </w:t>
            </w:r>
            <w:proofErr w:type="spellStart"/>
            <w:r w:rsidRPr="00695A09">
              <w:t>spolugestor</w:t>
            </w:r>
            <w:proofErr w:type="spellEnd"/>
            <w:r w:rsidRPr="00695A09">
              <w:t xml:space="preserve"> Úrad pre normalizáciu, metrológiu a skúšobníctvo Slovenskej republiky</w:t>
            </w:r>
          </w:p>
          <w:p w14:paraId="12FDEAD3" w14:textId="77777777" w:rsidR="00695A09" w:rsidRPr="00695A09" w:rsidRDefault="00695A09" w:rsidP="00695A09">
            <w:pPr>
              <w:ind w:left="313"/>
              <w:jc w:val="both"/>
            </w:pPr>
          </w:p>
          <w:p w14:paraId="32264A3D" w14:textId="059CAE76" w:rsidR="00695A09" w:rsidRDefault="00695A09" w:rsidP="00695A09">
            <w:pPr>
              <w:ind w:left="313"/>
              <w:jc w:val="both"/>
              <w:rPr>
                <w:rFonts w:ascii="Times" w:hAnsi="Times" w:cs="Times"/>
                <w:sz w:val="25"/>
                <w:szCs w:val="25"/>
              </w:rPr>
            </w:pPr>
            <w:r w:rsidRPr="00695A09">
              <w:t>Smernica Európskeho parlamentu a Rady 2014/90/EÚ z 23. júla 2014 o vybavení námorných lodí a o zrušení smernice Rady 96/98/ES (Ú. v. EÚ L 257, 28. 8. 2014) - gestor: Úrad pre normalizáciu, metrológiu a skúšobníctvo Slovenskej republiky a </w:t>
            </w:r>
            <w:proofErr w:type="spellStart"/>
            <w:r w:rsidRPr="00695A09">
              <w:t>spolugestor</w:t>
            </w:r>
            <w:proofErr w:type="spellEnd"/>
            <w:r w:rsidRPr="00695A09">
              <w:t xml:space="preserve"> Ministerstvo dopravy a výstavby Slovenskej republiky</w:t>
            </w:r>
          </w:p>
          <w:p w14:paraId="06A98871" w14:textId="77777777" w:rsidR="004936E7" w:rsidRDefault="004936E7" w:rsidP="004936E7">
            <w:pPr>
              <w:tabs>
                <w:tab w:val="left" w:pos="360"/>
              </w:tabs>
              <w:ind w:left="313"/>
              <w:jc w:val="both"/>
              <w:rPr>
                <w:i/>
              </w:rPr>
            </w:pPr>
          </w:p>
          <w:p w14:paraId="079BF659" w14:textId="77777777" w:rsidR="00162134" w:rsidRDefault="00162134" w:rsidP="008B7AC0">
            <w:pPr>
              <w:tabs>
                <w:tab w:val="left" w:pos="360"/>
              </w:tabs>
              <w:ind w:left="313"/>
              <w:jc w:val="both"/>
            </w:pPr>
          </w:p>
          <w:p w14:paraId="3AB50221" w14:textId="7330786E" w:rsidR="008034C6" w:rsidRPr="00BA2467" w:rsidRDefault="008034C6" w:rsidP="008034C6">
            <w:pPr>
              <w:pStyle w:val="Odsekzoznamu"/>
              <w:numPr>
                <w:ilvl w:val="0"/>
                <w:numId w:val="7"/>
              </w:numPr>
              <w:tabs>
                <w:tab w:val="left" w:pos="360"/>
              </w:tabs>
              <w:jc w:val="both"/>
            </w:pPr>
            <w:r>
              <w:t>v judikatúre Súdneho dvora Európskej únie</w:t>
            </w:r>
          </w:p>
          <w:p w14:paraId="202B5ABB" w14:textId="77777777" w:rsidR="00F06B08" w:rsidRPr="00BA2467" w:rsidRDefault="00F06B08" w:rsidP="008034C6">
            <w:pPr>
              <w:pStyle w:val="Odsekzoznamu"/>
              <w:tabs>
                <w:tab w:val="left" w:pos="360"/>
              </w:tabs>
              <w:ind w:left="360"/>
              <w:jc w:val="both"/>
            </w:pPr>
          </w:p>
        </w:tc>
      </w:tr>
      <w:tr w:rsidR="00F06B08" w:rsidRPr="00BA2467" w14:paraId="56AF2287" w14:textId="77777777" w:rsidTr="008034C6">
        <w:trPr>
          <w:trHeight w:val="562"/>
        </w:trPr>
        <w:tc>
          <w:tcPr>
            <w:tcW w:w="396" w:type="dxa"/>
          </w:tcPr>
          <w:p w14:paraId="6E57E720" w14:textId="568D58FE" w:rsidR="00F06B08" w:rsidRPr="00BA2467" w:rsidRDefault="00F06B08" w:rsidP="008034C6">
            <w:pPr>
              <w:tabs>
                <w:tab w:val="left" w:pos="360"/>
              </w:tabs>
              <w:jc w:val="both"/>
            </w:pPr>
            <w:r w:rsidRPr="00BA2467">
              <w:lastRenderedPageBreak/>
              <w:t xml:space="preserve">                 </w:t>
            </w:r>
          </w:p>
        </w:tc>
        <w:tc>
          <w:tcPr>
            <w:tcW w:w="9191" w:type="dxa"/>
          </w:tcPr>
          <w:p w14:paraId="14CE0A11" w14:textId="5742DB0D" w:rsidR="00F06B08" w:rsidRDefault="00F06B08" w:rsidP="008034C6">
            <w:pPr>
              <w:pStyle w:val="Odsekzoznamu"/>
              <w:tabs>
                <w:tab w:val="left" w:pos="360"/>
              </w:tabs>
              <w:ind w:left="360"/>
              <w:jc w:val="both"/>
              <w:rPr>
                <w:i/>
              </w:rPr>
            </w:pPr>
          </w:p>
          <w:p w14:paraId="721625A5" w14:textId="2C24A4AB" w:rsidR="00DA7714" w:rsidRPr="00BA2467" w:rsidRDefault="00DA7714" w:rsidP="008034C6">
            <w:pPr>
              <w:pStyle w:val="Odsekzoznamu"/>
              <w:tabs>
                <w:tab w:val="left" w:pos="360"/>
              </w:tabs>
              <w:ind w:left="360"/>
              <w:jc w:val="both"/>
              <w:rPr>
                <w:rFonts w:ascii="Times" w:hAnsi="Times" w:cs="Times"/>
                <w:i/>
              </w:rPr>
            </w:pPr>
          </w:p>
        </w:tc>
      </w:tr>
    </w:tbl>
    <w:p w14:paraId="17CC6AFD" w14:textId="77777777" w:rsidR="00F06B08" w:rsidRPr="00BA2467" w:rsidRDefault="00F06B08" w:rsidP="008034C6">
      <w:pPr>
        <w:tabs>
          <w:tab w:val="left" w:pos="360"/>
        </w:tabs>
        <w:jc w:val="both"/>
        <w:rPr>
          <w:b/>
        </w:rPr>
      </w:pPr>
      <w:r w:rsidRPr="00BA2467">
        <w:rPr>
          <w:b/>
        </w:rPr>
        <w:t xml:space="preserve">4. </w:t>
      </w:r>
      <w:r w:rsidRPr="00BA2467">
        <w:rPr>
          <w:b/>
        </w:rPr>
        <w:tab/>
        <w:t>Záväzky Slovenskej republiky vo vzťahu k Európskej únii:</w:t>
      </w:r>
    </w:p>
    <w:p w14:paraId="653CC886" w14:textId="693BEF59" w:rsidR="009948C8" w:rsidRPr="008B7AC0" w:rsidRDefault="00F06B08" w:rsidP="008034C6">
      <w:pPr>
        <w:pStyle w:val="Odsekzoznamu"/>
        <w:numPr>
          <w:ilvl w:val="0"/>
          <w:numId w:val="8"/>
        </w:numPr>
        <w:tabs>
          <w:tab w:val="left" w:pos="360"/>
        </w:tabs>
        <w:jc w:val="both"/>
        <w:rPr>
          <w:b/>
        </w:rPr>
      </w:pPr>
      <w:r w:rsidRPr="00BA2467">
        <w:t>uviesť lehotu na prebranie príslušného právneho aktu Európskej únie, príp. aj osobitnú l</w:t>
      </w:r>
      <w:r w:rsidR="00B56D87">
        <w:t>ehotu účinnosti jeho ustanovení</w:t>
      </w:r>
    </w:p>
    <w:p w14:paraId="384A7543" w14:textId="4CF9B40E" w:rsidR="004936E7" w:rsidRDefault="004936E7" w:rsidP="008B7AC0">
      <w:pPr>
        <w:pStyle w:val="Odsekzoznamu"/>
        <w:tabs>
          <w:tab w:val="left" w:pos="360"/>
        </w:tabs>
        <w:ind w:left="644"/>
        <w:jc w:val="both"/>
        <w:rPr>
          <w:i/>
        </w:rPr>
      </w:pPr>
    </w:p>
    <w:p w14:paraId="41A9349C" w14:textId="77777777" w:rsidR="00A65EB3" w:rsidRPr="00A65EB3" w:rsidRDefault="00A65EB3" w:rsidP="00A65EB3">
      <w:pPr>
        <w:spacing w:after="250"/>
        <w:ind w:left="709"/>
        <w:jc w:val="both"/>
      </w:pPr>
      <w:r w:rsidRPr="00A65EB3">
        <w:t>Nariadenie (EÚ) 2019/1020 sa uplatňuje sa od 16. júla 2021. Články 29, 30, 31, 32, 33 a 36 sa však uplatňujú od 1. januára 2021.</w:t>
      </w:r>
    </w:p>
    <w:p w14:paraId="135418E5" w14:textId="77777777" w:rsidR="00A65EB3" w:rsidRPr="00A65EB3" w:rsidRDefault="00A65EB3" w:rsidP="00A65EB3">
      <w:pPr>
        <w:ind w:left="709"/>
        <w:jc w:val="both"/>
      </w:pPr>
      <w:r w:rsidRPr="00A65EB3">
        <w:t>Nariadenie (EÚ) 2019/1009 sa uplatňuje sa od 16. júla 2022. Avšak:</w:t>
      </w:r>
    </w:p>
    <w:p w14:paraId="1C4BC2F7" w14:textId="77777777" w:rsidR="00A65EB3" w:rsidRPr="00A65EB3" w:rsidRDefault="00A65EB3" w:rsidP="00A65EB3">
      <w:pPr>
        <w:ind w:left="709"/>
        <w:jc w:val="both"/>
      </w:pPr>
      <w:r w:rsidRPr="00A65EB3">
        <w:t>a) článok 4 ods. 3 a články 14, 42, 43, 44, 45, 46 a 47 sa uplatňujú od 15. júla 2019; a</w:t>
      </w:r>
    </w:p>
    <w:p w14:paraId="218332EF" w14:textId="77777777" w:rsidR="00A65EB3" w:rsidRPr="00A65EB3" w:rsidRDefault="00A65EB3" w:rsidP="00A65EB3">
      <w:pPr>
        <w:ind w:left="709"/>
        <w:jc w:val="both"/>
      </w:pPr>
      <w:r w:rsidRPr="00A65EB3">
        <w:t>b) články 20 až 36 sa uplatňujú od 16. apríla 2020.</w:t>
      </w:r>
    </w:p>
    <w:p w14:paraId="4145ACF4" w14:textId="77777777" w:rsidR="00A65EB3" w:rsidRPr="00A65EB3" w:rsidRDefault="00A65EB3" w:rsidP="00A65EB3">
      <w:pPr>
        <w:ind w:left="709"/>
        <w:jc w:val="both"/>
      </w:pPr>
    </w:p>
    <w:p w14:paraId="2908D3F9" w14:textId="77777777" w:rsidR="00A65EB3" w:rsidRPr="00A65EB3" w:rsidRDefault="00A65EB3" w:rsidP="00A65EB3">
      <w:pPr>
        <w:ind w:left="709"/>
        <w:jc w:val="both"/>
      </w:pPr>
      <w:r w:rsidRPr="00A65EB3">
        <w:t>Delegované nariadenie Komisie (EÚ) 2019/945 z 12. marca 2019 o bezpilotných leteckých systémoch a o prevádzkovateľoch bezpilotných leteckých systémov z tretích krajín (Ú. v. EÚ L 152, 11.6.2019) nadobúda účinnosť dvadsiatym dňom po jeho uverejnení v Úradnom vestníku Európskej únie.</w:t>
      </w:r>
    </w:p>
    <w:p w14:paraId="52B8CE4C" w14:textId="77777777" w:rsidR="00A65EB3" w:rsidRPr="00A65EB3" w:rsidRDefault="00A65EB3" w:rsidP="00A65EB3">
      <w:pPr>
        <w:ind w:left="709"/>
        <w:jc w:val="both"/>
      </w:pPr>
    </w:p>
    <w:p w14:paraId="16CF2775" w14:textId="77777777" w:rsidR="00A65EB3" w:rsidRPr="00A65EB3" w:rsidRDefault="00A65EB3" w:rsidP="00A65EB3">
      <w:pPr>
        <w:spacing w:after="250"/>
        <w:ind w:left="709"/>
        <w:jc w:val="both"/>
      </w:pPr>
      <w:r w:rsidRPr="00A65EB3">
        <w:t xml:space="preserve">Do 21. októbra 2016 pre články 22 až 38 a článok 44 nariadenia (EÚ) 2016/424, ostatné ustanovenia sa uplatňujú od 21. apríla 2018, </w:t>
      </w:r>
    </w:p>
    <w:p w14:paraId="242971EC" w14:textId="77777777" w:rsidR="00A65EB3" w:rsidRPr="00A65EB3" w:rsidRDefault="00A65EB3" w:rsidP="00A65EB3">
      <w:pPr>
        <w:spacing w:after="250"/>
        <w:ind w:left="709"/>
        <w:jc w:val="both"/>
      </w:pPr>
      <w:r w:rsidRPr="00A65EB3">
        <w:t xml:space="preserve">Do 21. októbra 2016 pre články 20 až 36 a článok 44 nariadenia (EÚ) 2016/425, ostatné ustanovenia sa uplatňujú od 21. apríla 2018, </w:t>
      </w:r>
    </w:p>
    <w:p w14:paraId="650429F9" w14:textId="77777777" w:rsidR="00A65EB3" w:rsidRPr="00A65EB3" w:rsidRDefault="00A65EB3" w:rsidP="00A65EB3">
      <w:pPr>
        <w:spacing w:after="250"/>
        <w:ind w:left="709"/>
        <w:jc w:val="both"/>
      </w:pPr>
      <w:r w:rsidRPr="00A65EB3">
        <w:t xml:space="preserve">Do 21. októbra 2016 pre články 4, 19 až 35, článok 42 a prílohu II nariadenia (EÚ) 2016/426, článok 43 ods. 1 sa uplatňuje od 21. marca 2018, ostatné ustanovenia sa uplatňujú od 21. apríla 2018, </w:t>
      </w:r>
    </w:p>
    <w:p w14:paraId="6BCB1AFC" w14:textId="77777777" w:rsidR="00A65EB3" w:rsidRPr="00A65EB3" w:rsidRDefault="00A65EB3" w:rsidP="00A65EB3">
      <w:pPr>
        <w:spacing w:after="250"/>
        <w:ind w:left="709"/>
        <w:jc w:val="both"/>
      </w:pPr>
      <w:r w:rsidRPr="00A65EB3">
        <w:t>Články 35 až 50 sa uplatňujú od 26. novembra 2017. Povinnosti notifikovaných osôb podľa článkov 35 až 50 sa však uplatňujú od uvedeného dátumu do 26. mája 2020 len v prípade tých osôb, ktoré predložili žiadosť o autorizáciu v súlade s článkom 38; články 101 a 103 sa uplatňujú od 26. novembra 2017; článok 102 sa uplatňuje od 26. mája 2018 nariadenia (EÚ) 2017/745, ostatné ustanovenia sa uplatňujú od 26. mája 2020,</w:t>
      </w:r>
    </w:p>
    <w:p w14:paraId="69D7141B" w14:textId="77777777" w:rsidR="00A65EB3" w:rsidRPr="00A65EB3" w:rsidRDefault="00A65EB3" w:rsidP="00A65EB3">
      <w:pPr>
        <w:spacing w:after="250"/>
        <w:ind w:left="709"/>
        <w:jc w:val="both"/>
      </w:pPr>
      <w:r w:rsidRPr="00A65EB3">
        <w:t>Článok 27 ods. 3 a článok 51 ods. 5 sa uplatňujú od 27. novembra 2023; články 31 až 46 a článok 96 sa uplatňujú od 26. novembra 2017. Povinnosti notifikovaných osôb podľa článkov 31 až 46 sa však uplatňujú od uvedeného dátumu do 26. mája 2022 len v prípade tých osôb, ktoré predložili žiadosť o autorizáciu v súlade s článkom 34 tohto nariadenia; článok 97 sa uplatňuje od 26. mája 2018; článok 100 sa uplatňuje od 25. novembra 2020; V prípade pomôcok triedy D sa článok 24 ods. 4 uplatňuje od 26. mája 2023. V prípade pomôcok triedy B a C sa článok 24 ods. 4 uplatňuje od 26. mája 2025. V prípade pomôcok triedy A sa článok 24 ods. 4 uplatňuje od 26.mája 2027 nariadenia (EÚ) 2017/746, ostatné ustanovenia sa uplatňujú od 26. mája 2022.</w:t>
      </w:r>
    </w:p>
    <w:p w14:paraId="736C0404" w14:textId="603841F9" w:rsidR="00F06B08" w:rsidRPr="00A65EB3" w:rsidRDefault="00695A09" w:rsidP="00A65EB3">
      <w:pPr>
        <w:tabs>
          <w:tab w:val="left" w:pos="360"/>
        </w:tabs>
        <w:ind w:left="709"/>
        <w:jc w:val="both"/>
      </w:pPr>
      <w:r>
        <w:lastRenderedPageBreak/>
        <w:t>D</w:t>
      </w:r>
      <w:r w:rsidR="00A65EB3" w:rsidRPr="00A65EB3">
        <w:t>o 1. januára 2010 pri nariadení 765/2008/ES.</w:t>
      </w:r>
    </w:p>
    <w:p w14:paraId="6F1ABABA" w14:textId="77777777" w:rsidR="00A65EB3" w:rsidRPr="00A65EB3" w:rsidRDefault="00A65EB3" w:rsidP="00A65EB3">
      <w:pPr>
        <w:tabs>
          <w:tab w:val="left" w:pos="360"/>
        </w:tabs>
        <w:jc w:val="both"/>
        <w:rPr>
          <w:b/>
        </w:rPr>
      </w:pPr>
    </w:p>
    <w:p w14:paraId="5A247B44" w14:textId="3AECB0D8" w:rsidR="004936E7" w:rsidRPr="008B7AC0" w:rsidRDefault="00F06B08" w:rsidP="008034C6">
      <w:pPr>
        <w:pStyle w:val="Odsekzoznamu"/>
        <w:numPr>
          <w:ilvl w:val="0"/>
          <w:numId w:val="8"/>
        </w:numPr>
        <w:tabs>
          <w:tab w:val="left" w:pos="360"/>
        </w:tabs>
        <w:jc w:val="both"/>
        <w:rPr>
          <w:b/>
        </w:rPr>
      </w:pPr>
      <w:r w:rsidRPr="00BA2467">
        <w:t>uviesť informáciu o začatí konania v rámci „EÚ Pilot“ alebo o začatí postupu Európskej komisie, alebo o konaní Súdneho dvora Európskej únie proti Slovenskej republike podľa čl. 258 a 260 Zmluvy o fungovaní Európskej únie v jej platnom znení, spolu s uvedením konkrétnych vytýkaných nedostatkov a požiadaviek na zabezpečenie nápravy so zreteľom na nariadenie Európskeho parlamentu a Rady (ES</w:t>
      </w:r>
      <w:r w:rsidR="00B56D87">
        <w:t xml:space="preserve">) č. 1049/2001 z 30. mája 2001 </w:t>
      </w:r>
      <w:r w:rsidRPr="00BA2467">
        <w:t>o prístupe verejnosti k dokumentom Európs</w:t>
      </w:r>
      <w:r w:rsidR="00B56D87">
        <w:t>keho parlamentu, Rady a Komisie</w:t>
      </w:r>
    </w:p>
    <w:p w14:paraId="74032EFD" w14:textId="4BDB54A1" w:rsidR="004936E7" w:rsidRDefault="004936E7" w:rsidP="008B7AC0">
      <w:pPr>
        <w:pStyle w:val="Odsekzoznamu"/>
        <w:tabs>
          <w:tab w:val="left" w:pos="360"/>
        </w:tabs>
        <w:ind w:left="644"/>
        <w:jc w:val="both"/>
        <w:rPr>
          <w:i/>
        </w:rPr>
      </w:pPr>
    </w:p>
    <w:p w14:paraId="2BEFC0B7" w14:textId="6DAF63FD" w:rsidR="00F06B08" w:rsidRPr="00A65EB3" w:rsidRDefault="004936E7" w:rsidP="008B7AC0">
      <w:pPr>
        <w:pStyle w:val="Odsekzoznamu"/>
        <w:tabs>
          <w:tab w:val="left" w:pos="360"/>
        </w:tabs>
        <w:ind w:left="360"/>
        <w:jc w:val="both"/>
      </w:pPr>
      <w:r>
        <w:rPr>
          <w:i/>
        </w:rPr>
        <w:tab/>
      </w:r>
      <w:r w:rsidR="00A65EB3" w:rsidRPr="00A65EB3">
        <w:t>konanie nebolo začaté</w:t>
      </w:r>
    </w:p>
    <w:p w14:paraId="7C9BD39F" w14:textId="77777777" w:rsidR="00A65EB3" w:rsidRPr="008B7AC0" w:rsidRDefault="00A65EB3" w:rsidP="008B7AC0">
      <w:pPr>
        <w:pStyle w:val="Odsekzoznamu"/>
        <w:tabs>
          <w:tab w:val="left" w:pos="360"/>
        </w:tabs>
        <w:ind w:left="360"/>
        <w:jc w:val="both"/>
        <w:rPr>
          <w:i/>
        </w:rPr>
      </w:pPr>
    </w:p>
    <w:p w14:paraId="48685C7D" w14:textId="7F23F854" w:rsidR="00F06B08" w:rsidRPr="00BA2467" w:rsidRDefault="00F06B08" w:rsidP="008034C6">
      <w:pPr>
        <w:pStyle w:val="Odsekzoznamu"/>
        <w:numPr>
          <w:ilvl w:val="0"/>
          <w:numId w:val="8"/>
        </w:numPr>
        <w:tabs>
          <w:tab w:val="left" w:pos="360"/>
        </w:tabs>
        <w:jc w:val="both"/>
        <w:rPr>
          <w:b/>
        </w:rPr>
      </w:pPr>
      <w:r w:rsidRPr="00BA2467">
        <w:t>uviesť informáciu o právnych predpisoch, v ktorých sú uvádzané právne akty Európskej únie už prebrané, spolu s uvedením rozsahu ich prebrania, príp.</w:t>
      </w:r>
      <w:r w:rsidR="00B56D87">
        <w:t xml:space="preserve"> potreby prijatia ďalších úprav</w:t>
      </w:r>
    </w:p>
    <w:p w14:paraId="66B1139B" w14:textId="637C787C" w:rsidR="00F06B08" w:rsidRPr="00BA2467" w:rsidRDefault="00F06B08" w:rsidP="008034C6">
      <w:pPr>
        <w:tabs>
          <w:tab w:val="left" w:pos="360"/>
        </w:tabs>
        <w:jc w:val="both"/>
      </w:pPr>
    </w:p>
    <w:p w14:paraId="7776BBF2" w14:textId="104589AE" w:rsidR="00A65EB3" w:rsidRPr="00A65EB3" w:rsidRDefault="00800F94" w:rsidP="00A65EB3">
      <w:pPr>
        <w:spacing w:after="250"/>
        <w:ind w:left="709"/>
        <w:jc w:val="both"/>
      </w:pPr>
      <w:r>
        <w:t>Nariadenie</w:t>
      </w:r>
      <w:r w:rsidRPr="00A65EB3">
        <w:t xml:space="preserve"> vlády Slovenskej republiky č. 70/2015 Z. z. o sprístupňovaní pyrotechni</w:t>
      </w:r>
      <w:r>
        <w:t>ckých výrobkov na trhu, ktoré transponuje smernicu</w:t>
      </w:r>
      <w:r w:rsidR="00A65EB3" w:rsidRPr="00A65EB3">
        <w:t xml:space="preserve"> Európskeho parlamentu a Rady 2013/29/EÚ z 12. júna 2013 o harmonizácii zákonov členských štátov týkajúcich sa sprístupňovania pyrotechnických výrobkov na trhu (prepracované znenie</w:t>
      </w:r>
      <w:r>
        <w:t>) (Ú. v. EÚ L 178, 28. 6. 2013).</w:t>
      </w:r>
    </w:p>
    <w:p w14:paraId="211532D2" w14:textId="32A8E09F" w:rsidR="00A65EB3" w:rsidRPr="00A65EB3" w:rsidRDefault="00800F94" w:rsidP="00A65EB3">
      <w:pPr>
        <w:spacing w:after="250"/>
        <w:ind w:left="709"/>
        <w:jc w:val="both"/>
      </w:pPr>
      <w:r>
        <w:t>Nariadenie</w:t>
      </w:r>
      <w:r w:rsidRPr="00A65EB3">
        <w:t xml:space="preserve"> vlády Slovenskej republiky č. 77/2016 Z. z. o sprístupňovaní rekreačných plavidiel a vodných skútrov na trhu</w:t>
      </w:r>
      <w:r>
        <w:t>, ktoré</w:t>
      </w:r>
      <w:r w:rsidRPr="00A65EB3">
        <w:t xml:space="preserve"> </w:t>
      </w:r>
      <w:r>
        <w:t>transponuje</w:t>
      </w:r>
      <w:r w:rsidRPr="00A65EB3">
        <w:t xml:space="preserve"> </w:t>
      </w:r>
      <w:r>
        <w:t>smernicu</w:t>
      </w:r>
      <w:r w:rsidR="00A65EB3" w:rsidRPr="00A65EB3">
        <w:t xml:space="preserve"> Európskeho parlamentu a Rady 2013/53/EÚ z 20. novembra 2013 o rekreačných plavidlách a vodných skútroch a o zrušení smernice 94/25/ES (Ú. v. EÚ L 354, 28. 12. 2013).</w:t>
      </w:r>
    </w:p>
    <w:p w14:paraId="454B582A" w14:textId="43CF9A3B" w:rsidR="00A65EB3" w:rsidRPr="00A65EB3" w:rsidRDefault="00800F94" w:rsidP="00A65EB3">
      <w:pPr>
        <w:spacing w:after="250"/>
        <w:ind w:left="709"/>
        <w:jc w:val="both"/>
      </w:pPr>
      <w:r>
        <w:t>Nariadenie</w:t>
      </w:r>
      <w:r w:rsidRPr="00A65EB3">
        <w:t xml:space="preserve"> vlády Slovenskej republiky č. 131/2016 Z. z. o sprístupňovaní výbušnín na civilné použitie na trhu</w:t>
      </w:r>
      <w:r>
        <w:t>, ktoré</w:t>
      </w:r>
      <w:r w:rsidRPr="00A65EB3">
        <w:t xml:space="preserve"> </w:t>
      </w:r>
      <w:r>
        <w:t>transponuje</w:t>
      </w:r>
      <w:r w:rsidRPr="00A65EB3">
        <w:t xml:space="preserve"> </w:t>
      </w:r>
      <w:r>
        <w:t>smernicu</w:t>
      </w:r>
      <w:r w:rsidR="00A65EB3" w:rsidRPr="00A65EB3">
        <w:t xml:space="preserve"> Európskeho parlamentu a Rady 2014/28/EÚ z 26. februára 2014 o harmonizácii právnych predpisov členských štátov týkajúcich sa sprístupňovania výbušnín na civilné použitie na trhu a ich kontroly (prepracované znenie) (Ú. v. EÚ L 96, 29. 3. 2014). </w:t>
      </w:r>
    </w:p>
    <w:p w14:paraId="76820DBC" w14:textId="73F9E85F" w:rsidR="00A65EB3" w:rsidRPr="00A65EB3" w:rsidRDefault="00800F94" w:rsidP="00A65EB3">
      <w:pPr>
        <w:spacing w:after="250"/>
        <w:ind w:left="709"/>
        <w:jc w:val="both"/>
      </w:pPr>
      <w:r>
        <w:t>Nariadenie</w:t>
      </w:r>
      <w:r w:rsidRPr="00A65EB3">
        <w:t xml:space="preserve"> vlády Slovenskej republiky č. 234/2015 Z. z. o sprístupňovaní jednoduchých tlakových nádob na trhu</w:t>
      </w:r>
      <w:r>
        <w:t>,</w:t>
      </w:r>
      <w:r w:rsidRPr="00800F94">
        <w:t xml:space="preserve"> </w:t>
      </w:r>
      <w:r>
        <w:t>ktoré</w:t>
      </w:r>
      <w:r w:rsidRPr="00A65EB3">
        <w:t xml:space="preserve"> </w:t>
      </w:r>
      <w:r>
        <w:t>transponuje</w:t>
      </w:r>
      <w:r w:rsidRPr="00A65EB3">
        <w:t xml:space="preserve"> </w:t>
      </w:r>
      <w:r>
        <w:t>smernicu</w:t>
      </w:r>
      <w:r w:rsidR="00A65EB3" w:rsidRPr="00A65EB3">
        <w:t xml:space="preserve"> Európskeho parlamentu a Rady 2014/29/EÚ z 26. februára 2014 o harmonizácii právnych predpisov členských štátov týkajúcich sa sprístupnenia jednoduchých tlakových nádob na trhu (prepracované znenie) (Ú. v. EÚ L 96, 29. 3. 2014). </w:t>
      </w:r>
    </w:p>
    <w:p w14:paraId="7655D443" w14:textId="18DFDAFB" w:rsidR="00A65EB3" w:rsidRPr="00A65EB3" w:rsidRDefault="00800F94" w:rsidP="00A65EB3">
      <w:pPr>
        <w:spacing w:after="250"/>
        <w:ind w:left="709"/>
        <w:jc w:val="both"/>
      </w:pPr>
      <w:r>
        <w:t>Nariadenie</w:t>
      </w:r>
      <w:r w:rsidRPr="00A65EB3">
        <w:t xml:space="preserve"> vlády Slovenskej republiky č. 127/2016 Z. z. o elektromagnetickej kompatibilite</w:t>
      </w:r>
      <w:r>
        <w:t>,</w:t>
      </w:r>
      <w:r w:rsidRPr="00A65EB3">
        <w:t xml:space="preserve"> </w:t>
      </w:r>
      <w:r>
        <w:t>ktoré</w:t>
      </w:r>
      <w:r w:rsidRPr="00A65EB3">
        <w:t xml:space="preserve"> </w:t>
      </w:r>
      <w:r>
        <w:t>transponuje</w:t>
      </w:r>
      <w:r w:rsidRPr="00A65EB3">
        <w:t xml:space="preserve"> </w:t>
      </w:r>
      <w:r>
        <w:t>smernicu</w:t>
      </w:r>
      <w:r w:rsidR="00A65EB3" w:rsidRPr="00A65EB3">
        <w:t xml:space="preserve"> Európskeho parlamentu a Rady 2014/30/EÚ z 26. februára 2014 o harmonizácii právnych predpisov členských štátov vzťahujúcich sa na elektromagnetickú kompatibilitu (prepracované znenie) (Ú. v. EÚ L 96, 29. 3. 2014). </w:t>
      </w:r>
    </w:p>
    <w:p w14:paraId="55BD0EFE" w14:textId="3CE945F0" w:rsidR="00A65EB3" w:rsidRPr="00A65EB3" w:rsidRDefault="00800F94" w:rsidP="00A65EB3">
      <w:pPr>
        <w:spacing w:after="250"/>
        <w:ind w:left="709"/>
        <w:jc w:val="both"/>
      </w:pPr>
      <w:r>
        <w:t>Nariadenie</w:t>
      </w:r>
      <w:r w:rsidRPr="00A65EB3">
        <w:t xml:space="preserve"> vlády Slovenskej republiky č. 126/2016 Z. z. o sprístupňovaní váh s neautomatickou činnosťou na trhu</w:t>
      </w:r>
      <w:r>
        <w:t>, ktoré</w:t>
      </w:r>
      <w:r w:rsidRPr="00A65EB3">
        <w:t xml:space="preserve"> </w:t>
      </w:r>
      <w:r>
        <w:t>transponuje</w:t>
      </w:r>
      <w:r w:rsidRPr="00A65EB3">
        <w:t xml:space="preserve"> </w:t>
      </w:r>
      <w:r>
        <w:t xml:space="preserve">smernicu </w:t>
      </w:r>
      <w:r w:rsidR="00A65EB3" w:rsidRPr="00A65EB3">
        <w:t xml:space="preserve">Európskeho parlamentu a Rady 2014/31/EÚ z 26. februára 2014 o harmonizácii právnych predpisov členských štátov týkajúcich sa sprístupňovania váh s neautomatickou činnosťou na trhu (prepracované znenie) (Ú. v. EÚ L 96, 29. 3. 2014). </w:t>
      </w:r>
    </w:p>
    <w:p w14:paraId="50F4FB77" w14:textId="5EE8643B" w:rsidR="00A65EB3" w:rsidRPr="00A65EB3" w:rsidRDefault="00800F94" w:rsidP="00A65EB3">
      <w:pPr>
        <w:spacing w:after="250"/>
        <w:ind w:left="709"/>
        <w:jc w:val="both"/>
      </w:pPr>
      <w:r>
        <w:lastRenderedPageBreak/>
        <w:t>Nariadenie</w:t>
      </w:r>
      <w:r w:rsidRPr="00A65EB3">
        <w:t xml:space="preserve"> vlády Slovenskej republiky č.145/2016 Z. z. o sprístupňovaní meradiel na trhu</w:t>
      </w:r>
      <w:r>
        <w:t>, ktoré</w:t>
      </w:r>
      <w:r w:rsidRPr="00A65EB3">
        <w:t xml:space="preserve"> </w:t>
      </w:r>
      <w:r>
        <w:t>transponuje</w:t>
      </w:r>
      <w:r w:rsidRPr="00A65EB3">
        <w:t xml:space="preserve"> </w:t>
      </w:r>
      <w:r>
        <w:t>smernicu</w:t>
      </w:r>
      <w:r w:rsidR="00A65EB3" w:rsidRPr="00A65EB3">
        <w:t xml:space="preserve"> Európskeho parlamentu a Rady 2014/32/EÚ z 26. februára 2014 o harmonizácii právnych predpisov členských štátov týkajúcich sa sprístupnenia meradiel na trhu (Ú. v. EÚ L 96, 29. 3. 2014) v znení Delegovanej smernice Komisie (EÚ) 2015/13 z 31. októbra 2014, ktorou sa mení príloha III k smernici Európskeho parlamentu a Rady 2014/32/EÚ, pokiaľ ide o rozsah prietoku vodomerov (Ú. v. EÚ L 3, 7. 1. 2015). </w:t>
      </w:r>
    </w:p>
    <w:p w14:paraId="615FF239" w14:textId="2AB52B0B" w:rsidR="00A65EB3" w:rsidRPr="00A65EB3" w:rsidRDefault="003E6AF8" w:rsidP="00A65EB3">
      <w:pPr>
        <w:spacing w:after="250"/>
        <w:ind w:left="709"/>
        <w:jc w:val="both"/>
      </w:pPr>
      <w:r>
        <w:t>Nariadenie</w:t>
      </w:r>
      <w:r w:rsidRPr="00A65EB3">
        <w:t xml:space="preserve"> vlády Slovenskej republiky č. 235/2015 Z. z. o uvádzaní výťahov na trh a sprístupňovaní bezpečnostných častí do výťahov na trhu</w:t>
      </w:r>
      <w:r>
        <w:t>, ktoré</w:t>
      </w:r>
      <w:r w:rsidRPr="00A65EB3">
        <w:t xml:space="preserve"> </w:t>
      </w:r>
      <w:r>
        <w:t>transponuje</w:t>
      </w:r>
      <w:r w:rsidRPr="00A65EB3">
        <w:t xml:space="preserve"> </w:t>
      </w:r>
      <w:r>
        <w:t>smernicu</w:t>
      </w:r>
      <w:r w:rsidR="00A65EB3" w:rsidRPr="00A65EB3">
        <w:t xml:space="preserve"> Európskeho parlamentu a Rady 2014/33/EÚ z 26. februára 2014 o harmonizácii právnych predpisov členských štátov týkajúcich sa výťahov a bezpečnostných komponentov do výťahov (prepracované znenie) (Ú. v. EÚ L 96, 29. 3. 2014).</w:t>
      </w:r>
    </w:p>
    <w:p w14:paraId="38DC676C" w14:textId="1188C9EB" w:rsidR="00A65EB3" w:rsidRPr="00A65EB3" w:rsidRDefault="003E6AF8" w:rsidP="00A65EB3">
      <w:pPr>
        <w:spacing w:after="250"/>
        <w:ind w:left="709"/>
        <w:jc w:val="both"/>
      </w:pPr>
      <w:r>
        <w:t xml:space="preserve"> Nariadenie</w:t>
      </w:r>
      <w:r w:rsidRPr="00A65EB3">
        <w:t xml:space="preserve"> vlády Slovenskej republiky č. 149/2016 Z. z. o zariadeniach a ochranných systémoch určených na použitie v prostredí s nebezpečenstvom výbuchu</w:t>
      </w:r>
      <w:r>
        <w:t>, ktoré</w:t>
      </w:r>
      <w:r w:rsidRPr="00A65EB3">
        <w:t xml:space="preserve"> </w:t>
      </w:r>
      <w:r>
        <w:t>transponuje</w:t>
      </w:r>
      <w:r w:rsidRPr="00A65EB3">
        <w:t xml:space="preserve"> </w:t>
      </w:r>
      <w:r>
        <w:t>smernicu</w:t>
      </w:r>
      <w:r w:rsidR="00A65EB3" w:rsidRPr="00A65EB3">
        <w:t xml:space="preserve"> Európskeho parlamentu a Rady 2014/34/EÚ z 26. februára 2014 o harmonizácii právnych predpisov členských štátov týkajúcich sa zariadení a ochranných systémov určených na použitie v potenciálne výbušnej atmosfére (prepracované znenie) (Ú. v. EÚ L 96, 29. 3. 2014). </w:t>
      </w:r>
    </w:p>
    <w:p w14:paraId="7A787797" w14:textId="4BD29A54" w:rsidR="00A65EB3" w:rsidRPr="00A65EB3" w:rsidRDefault="003E6AF8" w:rsidP="00A65EB3">
      <w:pPr>
        <w:spacing w:after="250"/>
        <w:ind w:left="709"/>
        <w:jc w:val="both"/>
      </w:pPr>
      <w:r>
        <w:t>Nariadenie</w:t>
      </w:r>
      <w:r w:rsidRPr="00A65EB3">
        <w:t xml:space="preserve"> vlády Slovenskej republiky č. 148/2016 Z. z. o sprístupňovaní elektrického zariadenia určeného na používanie v rámci určitých limitov napätia na trhu</w:t>
      </w:r>
      <w:r>
        <w:t>, ktoré</w:t>
      </w:r>
      <w:r w:rsidRPr="00A65EB3">
        <w:t xml:space="preserve"> </w:t>
      </w:r>
      <w:r>
        <w:t>transponuje</w:t>
      </w:r>
      <w:r w:rsidRPr="00A65EB3">
        <w:t xml:space="preserve"> </w:t>
      </w:r>
      <w:r>
        <w:t>smernicu</w:t>
      </w:r>
      <w:r w:rsidR="00A65EB3" w:rsidRPr="00A65EB3">
        <w:t xml:space="preserve"> Európskeho parlamentu a Rady 2014/35/EÚ z 26. februára 2014 o harmonizácii právnych predpisov členských štátov týkajúcich sa sprístupnenia elektrického zariadenia určeného na používanie v rámci určitých limitov napätia na trhu (Ú. v. EÚ L 96, 29. 3. 2014). </w:t>
      </w:r>
    </w:p>
    <w:p w14:paraId="7A90E87E" w14:textId="182EFDE2" w:rsidR="00A65EB3" w:rsidRPr="00A65EB3" w:rsidRDefault="003E6AF8" w:rsidP="00A65EB3">
      <w:pPr>
        <w:spacing w:after="250"/>
        <w:ind w:left="709"/>
        <w:jc w:val="both"/>
      </w:pPr>
      <w:r>
        <w:t>Nariadenie</w:t>
      </w:r>
      <w:r w:rsidRPr="00A65EB3">
        <w:t xml:space="preserve"> vlády Slovenskej republiky č. 193/2016 Z. z. o sprístupňovaní rádiových zariadení na trhu</w:t>
      </w:r>
      <w:r>
        <w:t>, ktoré</w:t>
      </w:r>
      <w:r w:rsidRPr="00A65EB3">
        <w:t xml:space="preserve"> </w:t>
      </w:r>
      <w:r>
        <w:t>transponuje</w:t>
      </w:r>
      <w:r w:rsidRPr="00A65EB3">
        <w:t xml:space="preserve"> </w:t>
      </w:r>
      <w:r>
        <w:t>smernicu</w:t>
      </w:r>
      <w:r w:rsidR="00A65EB3" w:rsidRPr="00A65EB3">
        <w:t xml:space="preserve"> Európskeho parlamentu a Rady 2014/53/EÚ zo 16. apríla 2014 o harmonizácii právnych predpisov členských štátov týkajúcich sa sprístupňovania rádiových zariadení na trhu, ktorou sa zrušuje smernica 1999/5/ES (Ú. v. EÚ L 153, 22. 05. 2014). </w:t>
      </w:r>
    </w:p>
    <w:p w14:paraId="243427BB" w14:textId="131B14BB" w:rsidR="00A65EB3" w:rsidRPr="00A65EB3" w:rsidRDefault="003E6AF8" w:rsidP="00A65EB3">
      <w:pPr>
        <w:spacing w:after="250"/>
        <w:ind w:left="709"/>
        <w:jc w:val="both"/>
      </w:pPr>
      <w:r>
        <w:t>Nariadenie</w:t>
      </w:r>
      <w:r w:rsidRPr="00A65EB3">
        <w:t xml:space="preserve"> vlády Slovenskej republiky č. 1/2016 Z. z. o sprístupňovaní tlakových zariadení na trhu</w:t>
      </w:r>
      <w:r>
        <w:t>, ktoré</w:t>
      </w:r>
      <w:r w:rsidRPr="00A65EB3">
        <w:t xml:space="preserve"> </w:t>
      </w:r>
      <w:r>
        <w:t>transponuje</w:t>
      </w:r>
      <w:r w:rsidRPr="00A65EB3">
        <w:t xml:space="preserve"> </w:t>
      </w:r>
      <w:r w:rsidR="00A65EB3" w:rsidRPr="00A65EB3">
        <w:t>Smernica Európskeho parlamentu a Rady 2014/68/EÚ z 15. mája 2014 o harmonizácii právnych predpisov členských štátov týkajúcich sa sprístupňovania tlakových zariadení na trhu (Ú. v. EÚ L 189, 27. 6. 2014).</w:t>
      </w:r>
    </w:p>
    <w:p w14:paraId="0173AC49" w14:textId="644978DF" w:rsidR="00162134" w:rsidRPr="00A65EB3" w:rsidRDefault="003E6AF8" w:rsidP="00A65EB3">
      <w:pPr>
        <w:pStyle w:val="Odsekzoznamu"/>
        <w:tabs>
          <w:tab w:val="left" w:pos="360"/>
        </w:tabs>
        <w:ind w:left="709"/>
        <w:jc w:val="both"/>
        <w:rPr>
          <w:i/>
        </w:rPr>
      </w:pPr>
      <w:r>
        <w:t>Nariadenie</w:t>
      </w:r>
      <w:r w:rsidRPr="00A65EB3">
        <w:t xml:space="preserve"> vlády Slovenskej republiky č. 262/2016 Z. z. o vybavení námorných lodí</w:t>
      </w:r>
      <w:r>
        <w:t>, ktoré</w:t>
      </w:r>
      <w:r w:rsidRPr="00A65EB3">
        <w:t xml:space="preserve"> </w:t>
      </w:r>
      <w:r>
        <w:t>transponuje</w:t>
      </w:r>
      <w:r w:rsidRPr="00A65EB3">
        <w:t xml:space="preserve"> </w:t>
      </w:r>
      <w:r>
        <w:t>smernicu</w:t>
      </w:r>
      <w:r w:rsidR="00A65EB3" w:rsidRPr="00A65EB3">
        <w:t xml:space="preserve"> Európskeho parlamentu a Rady 2014/90/EÚ z 23. júla 2014 o vybavení námorných lodí a o zrušení smernice Rady 96/98/ES (Ú. v. EÚ L 257, 28. 8. 2014) transponovaná.</w:t>
      </w:r>
    </w:p>
    <w:p w14:paraId="0BF1EBE5" w14:textId="77777777" w:rsidR="00547ECB" w:rsidRDefault="00547ECB">
      <w:pPr>
        <w:widowControl/>
        <w:autoSpaceDE/>
        <w:autoSpaceDN/>
        <w:adjustRightInd/>
        <w:spacing w:after="200" w:line="276" w:lineRule="auto"/>
        <w:rPr>
          <w:b/>
        </w:rPr>
      </w:pPr>
      <w:r>
        <w:rPr>
          <w:b/>
        </w:rPr>
        <w:br w:type="page"/>
      </w:r>
    </w:p>
    <w:p w14:paraId="753C0D56" w14:textId="26790642" w:rsidR="00F06B08" w:rsidRPr="00BA2467" w:rsidRDefault="00F06B08" w:rsidP="008034C6">
      <w:pPr>
        <w:tabs>
          <w:tab w:val="left" w:pos="360"/>
        </w:tabs>
        <w:jc w:val="both"/>
        <w:rPr>
          <w:b/>
        </w:rPr>
      </w:pPr>
      <w:r w:rsidRPr="00BA2467">
        <w:rPr>
          <w:b/>
        </w:rPr>
        <w:lastRenderedPageBreak/>
        <w:t>5. Návrh právneho predpisu je zlučiteľný s právom Európskej únie:</w:t>
      </w:r>
    </w:p>
    <w:p w14:paraId="764608A9" w14:textId="1BF5E9B9" w:rsidR="00EA7798" w:rsidRDefault="00F06B08" w:rsidP="0069075D">
      <w:pPr>
        <w:pStyle w:val="Odsekzoznamu"/>
        <w:numPr>
          <w:ilvl w:val="0"/>
          <w:numId w:val="9"/>
        </w:numPr>
        <w:tabs>
          <w:tab w:val="left" w:pos="360"/>
        </w:tabs>
        <w:jc w:val="both"/>
      </w:pPr>
      <w:r w:rsidRPr="00BA2467">
        <w:t>úplne (ak je právny akt prebraný náležite, t. j. v zodpov</w:t>
      </w:r>
      <w:r w:rsidR="00424531">
        <w:t>edajúcej právnej forme, včas, v </w:t>
      </w:r>
      <w:r w:rsidRPr="00BA2467">
        <w:t>celom rozsahu a správne)</w:t>
      </w:r>
    </w:p>
    <w:p w14:paraId="1BD885D2" w14:textId="41B5FE08" w:rsidR="00F06B08" w:rsidRDefault="0069075D" w:rsidP="00EA7798">
      <w:pPr>
        <w:pStyle w:val="Odsekzoznamu"/>
        <w:tabs>
          <w:tab w:val="left" w:pos="360"/>
        </w:tabs>
        <w:ind w:left="644"/>
        <w:jc w:val="both"/>
      </w:pPr>
      <w:r w:rsidRPr="0069075D">
        <w:t xml:space="preserve">Návrh </w:t>
      </w:r>
      <w:r w:rsidR="00EA7798">
        <w:t>zákona</w:t>
      </w:r>
      <w:r w:rsidRPr="0069075D">
        <w:t xml:space="preserve"> je úplne zluč</w:t>
      </w:r>
      <w:r w:rsidR="00EA7798">
        <w:t>iteľný s právom Európskej únie.</w:t>
      </w:r>
    </w:p>
    <w:p w14:paraId="1EEFF059" w14:textId="386BD5CD" w:rsidR="0069075D" w:rsidRDefault="0069075D" w:rsidP="0069075D">
      <w:pPr>
        <w:pStyle w:val="Odsekzoznamu"/>
        <w:numPr>
          <w:ilvl w:val="0"/>
          <w:numId w:val="9"/>
        </w:numPr>
        <w:tabs>
          <w:tab w:val="left" w:pos="360"/>
        </w:tabs>
        <w:jc w:val="both"/>
      </w:pPr>
      <w:r>
        <w:t>čiastočne (uviesť dôvody, predpokladaný termín a spô</w:t>
      </w:r>
      <w:r w:rsidR="00F3464D">
        <w:t>sob dosiahnutia úplného súladu)</w:t>
      </w:r>
      <w:r>
        <w:t xml:space="preserve"> </w:t>
      </w:r>
    </w:p>
    <w:p w14:paraId="75E44FFC" w14:textId="77777777" w:rsidR="0069075D" w:rsidRDefault="0069075D" w:rsidP="0069075D">
      <w:pPr>
        <w:pStyle w:val="Odsekzoznamu"/>
        <w:tabs>
          <w:tab w:val="left" w:pos="360"/>
        </w:tabs>
        <w:ind w:left="644"/>
        <w:jc w:val="both"/>
      </w:pPr>
      <w:r>
        <w:t xml:space="preserve"> -</w:t>
      </w:r>
    </w:p>
    <w:p w14:paraId="52DD6597" w14:textId="64BF21A7" w:rsidR="0069075D" w:rsidRDefault="0069075D" w:rsidP="0069075D">
      <w:pPr>
        <w:pStyle w:val="Odsekzoznamu"/>
        <w:numPr>
          <w:ilvl w:val="0"/>
          <w:numId w:val="9"/>
        </w:numPr>
        <w:tabs>
          <w:tab w:val="left" w:pos="360"/>
        </w:tabs>
        <w:jc w:val="both"/>
      </w:pPr>
      <w:r>
        <w:t>ak nie je, uviesť dôvody, predpokladaný termín a spôsob dosiahnutia úplného súladu</w:t>
      </w:r>
    </w:p>
    <w:p w14:paraId="0FF88273" w14:textId="709FFDEB" w:rsidR="003D0DA4" w:rsidRPr="00F06B08" w:rsidRDefault="0069075D" w:rsidP="00547ECB">
      <w:pPr>
        <w:pStyle w:val="Odsekzoznamu"/>
        <w:tabs>
          <w:tab w:val="left" w:pos="360"/>
        </w:tabs>
        <w:ind w:left="644"/>
        <w:jc w:val="both"/>
      </w:pPr>
      <w:r>
        <w:t>-</w:t>
      </w:r>
    </w:p>
    <w:sectPr w:rsidR="003D0DA4" w:rsidRPr="00F06B08">
      <w:footerReference w:type="default" r:id="rId9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FEAF31" w14:textId="77777777" w:rsidR="00FA5AB8" w:rsidRDefault="00FA5AB8" w:rsidP="002C0227">
      <w:r>
        <w:separator/>
      </w:r>
    </w:p>
  </w:endnote>
  <w:endnote w:type="continuationSeparator" w:id="0">
    <w:p w14:paraId="0BFC55F3" w14:textId="77777777" w:rsidR="00FA5AB8" w:rsidRDefault="00FA5AB8" w:rsidP="002C0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88219116"/>
      <w:docPartObj>
        <w:docPartGallery w:val="Page Numbers (Bottom of Page)"/>
        <w:docPartUnique/>
      </w:docPartObj>
    </w:sdtPr>
    <w:sdtEndPr/>
    <w:sdtContent>
      <w:p w14:paraId="73C27900" w14:textId="79964A0F" w:rsidR="002C0227" w:rsidRPr="00B56D87" w:rsidRDefault="002C0227">
        <w:pPr>
          <w:pStyle w:val="Pta"/>
          <w:jc w:val="center"/>
        </w:pPr>
        <w:r w:rsidRPr="00B56D87">
          <w:fldChar w:fldCharType="begin"/>
        </w:r>
        <w:r w:rsidRPr="00B56D87">
          <w:instrText>PAGE   \* MERGEFORMAT</w:instrText>
        </w:r>
        <w:r w:rsidRPr="00B56D87">
          <w:fldChar w:fldCharType="separate"/>
        </w:r>
        <w:r w:rsidR="00547ECB">
          <w:rPr>
            <w:noProof/>
          </w:rPr>
          <w:t>4</w:t>
        </w:r>
        <w:r w:rsidRPr="00B56D87">
          <w:fldChar w:fldCharType="end"/>
        </w:r>
      </w:p>
    </w:sdtContent>
  </w:sdt>
  <w:p w14:paraId="0E047CCC" w14:textId="77777777" w:rsidR="002C0227" w:rsidRDefault="002C022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5C5CCF" w14:textId="77777777" w:rsidR="00FA5AB8" w:rsidRDefault="00FA5AB8" w:rsidP="002C0227">
      <w:r>
        <w:separator/>
      </w:r>
    </w:p>
  </w:footnote>
  <w:footnote w:type="continuationSeparator" w:id="0">
    <w:p w14:paraId="303765F6" w14:textId="77777777" w:rsidR="00FA5AB8" w:rsidRDefault="00FA5AB8" w:rsidP="002C02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C1484D"/>
    <w:multiLevelType w:val="hybridMultilevel"/>
    <w:tmpl w:val="81A87962"/>
    <w:lvl w:ilvl="0" w:tplc="FF2A77DA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E01323C"/>
    <w:multiLevelType w:val="hybridMultilevel"/>
    <w:tmpl w:val="F5C89F76"/>
    <w:lvl w:ilvl="0" w:tplc="F4446A0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613B58"/>
    <w:multiLevelType w:val="hybridMultilevel"/>
    <w:tmpl w:val="1EF280D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5B21DE"/>
    <w:multiLevelType w:val="hybridMultilevel"/>
    <w:tmpl w:val="2078F9F6"/>
    <w:lvl w:ilvl="0" w:tplc="D0BA0F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A43918"/>
    <w:multiLevelType w:val="hybridMultilevel"/>
    <w:tmpl w:val="3076638E"/>
    <w:lvl w:ilvl="0" w:tplc="C4FA5D76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strike w:val="0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5E5642E0"/>
    <w:multiLevelType w:val="hybridMultilevel"/>
    <w:tmpl w:val="0E729AC6"/>
    <w:lvl w:ilvl="0" w:tplc="4BA6839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AF2D25"/>
    <w:multiLevelType w:val="hybridMultilevel"/>
    <w:tmpl w:val="5276E4AC"/>
    <w:lvl w:ilvl="0" w:tplc="4EC40A92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6E8B16FD"/>
    <w:multiLevelType w:val="hybridMultilevel"/>
    <w:tmpl w:val="A0F68696"/>
    <w:lvl w:ilvl="0" w:tplc="A1801AA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E6A6D74"/>
    <w:multiLevelType w:val="hybridMultilevel"/>
    <w:tmpl w:val="EB42C244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2"/>
  </w:num>
  <w:num w:numId="5">
    <w:abstractNumId w:val="0"/>
  </w:num>
  <w:num w:numId="6">
    <w:abstractNumId w:val="5"/>
  </w:num>
  <w:num w:numId="7">
    <w:abstractNumId w:val="8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2"/>
  <w:embedSystemFonts/>
  <w:bordersDoNotSurroundHeader/>
  <w:bordersDoNotSurroundFooter/>
  <w:proofState w:spelling="clean" w:grammar="clean"/>
  <w:defaultTabStop w:val="708"/>
  <w:hyphenationZone w:val="425"/>
  <w:doNotShadeFormData/>
  <w:characterSpacingControl w:val="doNotCompress"/>
  <w:doNotValidateAgainstSchema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4CCF"/>
    <w:rsid w:val="00006C5D"/>
    <w:rsid w:val="00010D7F"/>
    <w:rsid w:val="00036AAC"/>
    <w:rsid w:val="00040DC8"/>
    <w:rsid w:val="000448D3"/>
    <w:rsid w:val="00054456"/>
    <w:rsid w:val="00084952"/>
    <w:rsid w:val="00094C38"/>
    <w:rsid w:val="000C03E4"/>
    <w:rsid w:val="000C1719"/>
    <w:rsid w:val="000C5887"/>
    <w:rsid w:val="000E5A48"/>
    <w:rsid w:val="000F7EE9"/>
    <w:rsid w:val="00117A7E"/>
    <w:rsid w:val="001513C3"/>
    <w:rsid w:val="00162134"/>
    <w:rsid w:val="00192C01"/>
    <w:rsid w:val="001A7A42"/>
    <w:rsid w:val="001D60ED"/>
    <w:rsid w:val="001F0AA3"/>
    <w:rsid w:val="001F1ADC"/>
    <w:rsid w:val="0020025E"/>
    <w:rsid w:val="00202EAD"/>
    <w:rsid w:val="002034BF"/>
    <w:rsid w:val="00207B64"/>
    <w:rsid w:val="0023485C"/>
    <w:rsid w:val="00242A7C"/>
    <w:rsid w:val="00264494"/>
    <w:rsid w:val="00270690"/>
    <w:rsid w:val="00287D45"/>
    <w:rsid w:val="002976FB"/>
    <w:rsid w:val="002B14DD"/>
    <w:rsid w:val="002C0227"/>
    <w:rsid w:val="002C209C"/>
    <w:rsid w:val="002C2185"/>
    <w:rsid w:val="002E2925"/>
    <w:rsid w:val="002E6AC0"/>
    <w:rsid w:val="00300A0E"/>
    <w:rsid w:val="0034232B"/>
    <w:rsid w:val="00357451"/>
    <w:rsid w:val="00361333"/>
    <w:rsid w:val="003755BB"/>
    <w:rsid w:val="003841E0"/>
    <w:rsid w:val="003D0DA4"/>
    <w:rsid w:val="003D51E0"/>
    <w:rsid w:val="003D5CE9"/>
    <w:rsid w:val="003E6AF8"/>
    <w:rsid w:val="003F25D1"/>
    <w:rsid w:val="00401F9F"/>
    <w:rsid w:val="00424531"/>
    <w:rsid w:val="00432398"/>
    <w:rsid w:val="00437E6A"/>
    <w:rsid w:val="00453517"/>
    <w:rsid w:val="00482868"/>
    <w:rsid w:val="004936E7"/>
    <w:rsid w:val="00493B0E"/>
    <w:rsid w:val="004A3CCB"/>
    <w:rsid w:val="004B1E6E"/>
    <w:rsid w:val="004C5DFA"/>
    <w:rsid w:val="004E425C"/>
    <w:rsid w:val="004E77AC"/>
    <w:rsid w:val="004E7F23"/>
    <w:rsid w:val="00530CF8"/>
    <w:rsid w:val="005318FD"/>
    <w:rsid w:val="00543C7B"/>
    <w:rsid w:val="00547ECB"/>
    <w:rsid w:val="00585D3F"/>
    <w:rsid w:val="00596545"/>
    <w:rsid w:val="00597F7D"/>
    <w:rsid w:val="005A12DF"/>
    <w:rsid w:val="005D57B7"/>
    <w:rsid w:val="005F0760"/>
    <w:rsid w:val="0061231A"/>
    <w:rsid w:val="00627DD4"/>
    <w:rsid w:val="00632C56"/>
    <w:rsid w:val="0063678E"/>
    <w:rsid w:val="00676D3B"/>
    <w:rsid w:val="0069075D"/>
    <w:rsid w:val="00695A09"/>
    <w:rsid w:val="006B2BFF"/>
    <w:rsid w:val="006C0FA0"/>
    <w:rsid w:val="006E1D9C"/>
    <w:rsid w:val="006F34FB"/>
    <w:rsid w:val="006F3E6F"/>
    <w:rsid w:val="00720A22"/>
    <w:rsid w:val="00746DD5"/>
    <w:rsid w:val="00747ECF"/>
    <w:rsid w:val="007814D4"/>
    <w:rsid w:val="0078267F"/>
    <w:rsid w:val="00785F65"/>
    <w:rsid w:val="007B0ECF"/>
    <w:rsid w:val="007C2D80"/>
    <w:rsid w:val="007E21CD"/>
    <w:rsid w:val="007E696D"/>
    <w:rsid w:val="007F5B72"/>
    <w:rsid w:val="007F5E03"/>
    <w:rsid w:val="00800F94"/>
    <w:rsid w:val="008034C6"/>
    <w:rsid w:val="00814DF5"/>
    <w:rsid w:val="00824CCF"/>
    <w:rsid w:val="00847169"/>
    <w:rsid w:val="008570D4"/>
    <w:rsid w:val="00863F07"/>
    <w:rsid w:val="008655C8"/>
    <w:rsid w:val="008663E8"/>
    <w:rsid w:val="008845F1"/>
    <w:rsid w:val="0088629D"/>
    <w:rsid w:val="008A535D"/>
    <w:rsid w:val="008B7AC0"/>
    <w:rsid w:val="008E2891"/>
    <w:rsid w:val="009318DD"/>
    <w:rsid w:val="00942F67"/>
    <w:rsid w:val="00970F68"/>
    <w:rsid w:val="009870BC"/>
    <w:rsid w:val="009948C8"/>
    <w:rsid w:val="009C63EB"/>
    <w:rsid w:val="009D6DC9"/>
    <w:rsid w:val="00A64DE2"/>
    <w:rsid w:val="00A65EB3"/>
    <w:rsid w:val="00A70F90"/>
    <w:rsid w:val="00A71557"/>
    <w:rsid w:val="00A90042"/>
    <w:rsid w:val="00A92DAA"/>
    <w:rsid w:val="00AB47BD"/>
    <w:rsid w:val="00AC03F0"/>
    <w:rsid w:val="00AD5C46"/>
    <w:rsid w:val="00AE49BF"/>
    <w:rsid w:val="00B128CD"/>
    <w:rsid w:val="00B201B7"/>
    <w:rsid w:val="00B315CD"/>
    <w:rsid w:val="00B326AA"/>
    <w:rsid w:val="00B56D87"/>
    <w:rsid w:val="00B67BE7"/>
    <w:rsid w:val="00BA2467"/>
    <w:rsid w:val="00BC63B3"/>
    <w:rsid w:val="00BC76E9"/>
    <w:rsid w:val="00C12975"/>
    <w:rsid w:val="00C20A96"/>
    <w:rsid w:val="00C44F33"/>
    <w:rsid w:val="00C71426"/>
    <w:rsid w:val="00C744CC"/>
    <w:rsid w:val="00C74E3E"/>
    <w:rsid w:val="00C81ECD"/>
    <w:rsid w:val="00C839AF"/>
    <w:rsid w:val="00C90146"/>
    <w:rsid w:val="00CA5D08"/>
    <w:rsid w:val="00CC661F"/>
    <w:rsid w:val="00CD694A"/>
    <w:rsid w:val="00CE6CFB"/>
    <w:rsid w:val="00CF4D88"/>
    <w:rsid w:val="00CF6400"/>
    <w:rsid w:val="00D14B99"/>
    <w:rsid w:val="00D25EC5"/>
    <w:rsid w:val="00D37E71"/>
    <w:rsid w:val="00D462D0"/>
    <w:rsid w:val="00D465F6"/>
    <w:rsid w:val="00D5344B"/>
    <w:rsid w:val="00D55158"/>
    <w:rsid w:val="00D7275F"/>
    <w:rsid w:val="00D75FDD"/>
    <w:rsid w:val="00D8341F"/>
    <w:rsid w:val="00D87313"/>
    <w:rsid w:val="00D9037D"/>
    <w:rsid w:val="00DA7714"/>
    <w:rsid w:val="00DB2406"/>
    <w:rsid w:val="00DB3DB1"/>
    <w:rsid w:val="00DC377E"/>
    <w:rsid w:val="00DC3BFE"/>
    <w:rsid w:val="00DC7BC9"/>
    <w:rsid w:val="00DD416B"/>
    <w:rsid w:val="00E85F6B"/>
    <w:rsid w:val="00E91F2D"/>
    <w:rsid w:val="00EA11FD"/>
    <w:rsid w:val="00EA7798"/>
    <w:rsid w:val="00EC5BF8"/>
    <w:rsid w:val="00EC68B4"/>
    <w:rsid w:val="00F06B08"/>
    <w:rsid w:val="00F3464D"/>
    <w:rsid w:val="00F510C0"/>
    <w:rsid w:val="00F515B0"/>
    <w:rsid w:val="00F819CC"/>
    <w:rsid w:val="00F905B9"/>
    <w:rsid w:val="00F92AFD"/>
    <w:rsid w:val="00F963AE"/>
    <w:rsid w:val="00FA32F7"/>
    <w:rsid w:val="00FA5AB8"/>
    <w:rsid w:val="00FB56F4"/>
    <w:rsid w:val="00FC71B2"/>
    <w:rsid w:val="00FC7F51"/>
    <w:rsid w:val="00FD64BC"/>
    <w:rsid w:val="00FF09F7"/>
    <w:rsid w:val="00FF5842"/>
    <w:rsid w:val="00FF7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14ADB0"/>
  <w14:defaultImageDpi w14:val="96"/>
  <w15:docId w15:val="{5447D499-F05B-427D-B67C-AA510E5FB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805BCE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Nadpis5">
    <w:name w:val="heading 5"/>
    <w:basedOn w:val="Normlny"/>
    <w:link w:val="Nadpis5Char"/>
    <w:uiPriority w:val="9"/>
    <w:qFormat/>
    <w:rsid w:val="009C63EB"/>
    <w:pPr>
      <w:widowControl/>
      <w:autoSpaceDE/>
      <w:autoSpaceDN/>
      <w:adjustRightInd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EC5BF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C5BF8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C5BF8"/>
    <w:rPr>
      <w:sz w:val="20"/>
      <w:szCs w:val="20"/>
      <w:lang w:val="ru-RU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C5BF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C5BF8"/>
    <w:rPr>
      <w:b/>
      <w:bCs/>
      <w:sz w:val="20"/>
      <w:szCs w:val="20"/>
      <w:lang w:val="ru-RU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C5BF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C5BF8"/>
    <w:rPr>
      <w:rFonts w:ascii="Tahoma" w:hAnsi="Tahoma" w:cs="Tahoma"/>
      <w:sz w:val="16"/>
      <w:szCs w:val="16"/>
      <w:lang w:val="ru-RU"/>
    </w:rPr>
  </w:style>
  <w:style w:type="paragraph" w:styleId="Odsekzoznamu">
    <w:name w:val="List Paragraph"/>
    <w:basedOn w:val="Normlny"/>
    <w:uiPriority w:val="99"/>
    <w:qFormat/>
    <w:rsid w:val="00E85F6B"/>
    <w:pPr>
      <w:ind w:left="720"/>
      <w:contextualSpacing/>
    </w:pPr>
  </w:style>
  <w:style w:type="character" w:customStyle="1" w:styleId="Nadpis5Char">
    <w:name w:val="Nadpis 5 Char"/>
    <w:basedOn w:val="Predvolenpsmoodseku"/>
    <w:link w:val="Nadpis5"/>
    <w:uiPriority w:val="9"/>
    <w:rsid w:val="009C63EB"/>
    <w:rPr>
      <w:b/>
      <w:bCs/>
      <w:sz w:val="20"/>
      <w:szCs w:val="20"/>
    </w:rPr>
  </w:style>
  <w:style w:type="table" w:styleId="Mriekatabuky">
    <w:name w:val="Table Grid"/>
    <w:basedOn w:val="Normlnatabuka"/>
    <w:uiPriority w:val="99"/>
    <w:unhideWhenUsed/>
    <w:rsid w:val="001F0A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2C022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C0227"/>
    <w:rPr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2C022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C0227"/>
    <w:rPr>
      <w:sz w:val="24"/>
      <w:szCs w:val="24"/>
    </w:rPr>
  </w:style>
  <w:style w:type="character" w:styleId="Zstupntext">
    <w:name w:val="Placeholder Text"/>
    <w:basedOn w:val="Predvolenpsmoodseku"/>
    <w:uiPriority w:val="99"/>
    <w:semiHidden/>
    <w:rsid w:val="00F06B08"/>
    <w:rPr>
      <w:rFonts w:ascii="Times New Roman" w:hAnsi="Times New Roman" w:cs="Times New Roman"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26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79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36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20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43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80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6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0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0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56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05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85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43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1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5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0214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8" w:color="EFEFEF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7_Doložka-zlučiteľnosti"/>
    <f:field ref="objsubject" par="" edit="true" text=""/>
    <f:field ref="objcreatedby" par="" text="Galmišová, Anežka, Mgr."/>
    <f:field ref="objcreatedat" par="" text="24.9.2020 12:39:22"/>
    <f:field ref="objchangedby" par="" text="Administrator, System"/>
    <f:field ref="objmodifiedat" par="" text="24.9.2020 12:39:23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687D1E0A-DBBF-4E5C-8A5D-E9F67439A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2490</Words>
  <Characters>14419</Characters>
  <Application>Microsoft Office Word</Application>
  <DocSecurity>0</DocSecurity>
  <Lines>120</Lines>
  <Paragraphs>33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16876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Pavol Gibala</dc:creator>
  <cp:lastModifiedBy>Ňuňuk Pavol</cp:lastModifiedBy>
  <cp:revision>2</cp:revision>
  <cp:lastPrinted>2019-04-26T10:23:00Z</cp:lastPrinted>
  <dcterms:created xsi:type="dcterms:W3CDTF">2021-03-30T12:20:00Z</dcterms:created>
  <dcterms:modified xsi:type="dcterms:W3CDTF">2021-03-30T12:20:00Z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COO.2145.1000.3.4019876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Zákon</vt:lpwstr>
  </property>
  <property fmtid="{D5CDD505-2E9C-101B-9397-08002B2CF9AE}" pid="5" name="FSC#SKEDITIONSLOVLEX@103.510:stavpredpis">
    <vt:lpwstr>Vyhodnotenie medzirezortného pripomienkového konania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Metrológia a skúšobníctvo_x000d_
Kontrolné orgány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Mgr. Anežka Galmišová</vt:lpwstr>
  </property>
  <property fmtid="{D5CDD505-2E9C-101B-9397-08002B2CF9AE}" pid="11" name="FSC#SKEDITIONSLOVLEX@103.510:zodppredkladatel">
    <vt:lpwstr>Katarína Surmíková Tatranská</vt:lpwstr>
  </property>
  <property fmtid="{D5CDD505-2E9C-101B-9397-08002B2CF9AE}" pid="12" name="FSC#SKEDITIONSLOVLEX@103.510:nazovpredpis">
    <vt:lpwstr>, ktorým sa mení a dopĺňa zákon č. 56/2018 Z. z. o posudzovaní zhody výrobku, sprístupňovaní určeného výrobku na trhu a o zmene a doplnení niektorých zákonov a o zmene a doplnení niektorých zákonov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Úrad pre normalizáciu, metrológiu a skúšobníctvo Slovenskej republiky (Úrad vlády Slovenskej republiky, odbor legislatívy ostatných ústredných orgánov štátnej správy)</vt:lpwstr>
  </property>
  <property fmtid="{D5CDD505-2E9C-101B-9397-08002B2CF9AE}" pid="15" name="FSC#SKEDITIONSLOVLEX@103.510:pripomienkovatelia">
    <vt:lpwstr>Úrad pre normalizáciu, metrológiu a skúšobníctvo Slovenskej republiky (Úrad vlády Slovenskej republiky, odbor legislatívy ostatných ústredných orgánov štátnej správy), Úrad pre normalizáciu, metrológiu a skúšobníctvo Slovenskej republiky (Úrad vlády Slove</vt:lpwstr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bod B.1. uznesenia vlády Slovenskej republiky č. 4/2020_x000d_
úlohy B.7. a B.12. uznesenia vlády Slovenskej republiky č. 335/2019</vt:lpwstr>
  </property>
  <property fmtid="{D5CDD505-2E9C-101B-9397-08002B2CF9AE}" pid="18" name="FSC#SKEDITIONSLOVLEX@103.510:plnynazovpredpis">
    <vt:lpwstr> Zákon, ktorým sa mení a dopĺňa zákon č. 56/2018 Z. z. o posudzovaní zhody výrobku, sprístupňovaní určeného výrobku na trhu a o zmene a doplnení niektorých zákonov a o zmene a doplnení niektorých zákonov</vt:lpwstr>
  </property>
  <property fmtid="{D5CDD505-2E9C-101B-9397-08002B2CF9AE}" pid="19" name="FSC#SKEDITIONSLOVLEX@103.510:rezortcislopredpis">
    <vt:lpwstr>UNMS/03230/2020-801/011342/2020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LP/2020/395</vt:lpwstr>
  </property>
  <property fmtid="{D5CDD505-2E9C-101B-9397-08002B2CF9AE}" pid="29" name="FSC#SKEDITIONSLOVLEX@103.510:typsprievdok">
    <vt:lpwstr>Doložka zlučiteľnosti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/>
  </property>
  <property fmtid="{D5CDD505-2E9C-101B-9397-08002B2CF9AE}" pid="38" name="FSC#SKEDITIONSLOVLEX@103.510:AttrStrListDocPropPrimarnePravoEU">
    <vt:lpwstr/>
  </property>
  <property fmtid="{D5CDD505-2E9C-101B-9397-08002B2CF9AE}" pid="39" name="FSC#SKEDITIONSLOVLEX@103.510:AttrStrListDocPropSekundarneLegPravoPO">
    <vt:lpwstr/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/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/>
  </property>
  <property fmtid="{D5CDD505-2E9C-101B-9397-08002B2CF9AE}" pid="45" name="FSC#SKEDITIONSLOVLEX@103.510:AttrStrListDocPropLehotaNaPredlozenie">
    <vt:lpwstr/>
  </property>
  <property fmtid="{D5CDD505-2E9C-101B-9397-08002B2CF9AE}" pid="46" name="FSC#SKEDITIONSLOVLEX@103.510:AttrStrListDocPropInfoZaciatokKonania">
    <vt:lpwstr/>
  </property>
  <property fmtid="{D5CDD505-2E9C-101B-9397-08002B2CF9AE}" pid="47" name="FSC#SKEDITIONSLOVLEX@103.510:AttrStrListDocPropInfoUzPreberanePP">
    <vt:lpwstr/>
  </property>
  <property fmtid="{D5CDD505-2E9C-101B-9397-08002B2CF9AE}" pid="48" name="FSC#SKEDITIONSLOVLEX@103.510:AttrStrListDocPropStupenZlucitelnostiPP">
    <vt:lpwstr/>
  </property>
  <property fmtid="{D5CDD505-2E9C-101B-9397-08002B2CF9AE}" pid="49" name="FSC#SKEDITIONSLOVLEX@103.510:AttrStrListDocPropGestorSpolupRezorty">
    <vt:lpwstr/>
  </property>
  <property fmtid="{D5CDD505-2E9C-101B-9397-08002B2CF9AE}" pid="50" name="FSC#SKEDITIONSLOVLEX@103.510:AttrDateDocPropZaciatokPKK">
    <vt:lpwstr/>
  </property>
  <property fmtid="{D5CDD505-2E9C-101B-9397-08002B2CF9AE}" pid="51" name="FSC#SKEDITIONSLOVLEX@103.510:AttrDateDocPropUkonceniePKK">
    <vt:lpwstr/>
  </property>
  <property fmtid="{D5CDD505-2E9C-101B-9397-08002B2CF9AE}" pid="52" name="FSC#SKEDITIONSLOVLEX@103.510:AttrStrDocPropVplyvRozpocetVS">
    <vt:lpwstr/>
  </property>
  <property fmtid="{D5CDD505-2E9C-101B-9397-08002B2CF9AE}" pid="53" name="FSC#SKEDITIONSLOVLEX@103.510:AttrStrDocPropVplyvPodnikatelskeProstr">
    <vt:lpwstr/>
  </property>
  <property fmtid="{D5CDD505-2E9C-101B-9397-08002B2CF9AE}" pid="54" name="FSC#SKEDITIONSLOVLEX@103.510:AttrStrDocPropVplyvSocialny">
    <vt:lpwstr/>
  </property>
  <property fmtid="{D5CDD505-2E9C-101B-9397-08002B2CF9AE}" pid="55" name="FSC#SKEDITIONSLOVLEX@103.510:AttrStrDocPropVplyvNaZivotProstr">
    <vt:lpwstr/>
  </property>
  <property fmtid="{D5CDD505-2E9C-101B-9397-08002B2CF9AE}" pid="56" name="FSC#SKEDITIONSLOVLEX@103.510:AttrStrDocPropVplyvNaInformatizaciu">
    <vt:lpwstr/>
  </property>
  <property fmtid="{D5CDD505-2E9C-101B-9397-08002B2CF9AE}" pid="57" name="FSC#SKEDITIONSLOVLEX@103.510:AttrStrListDocPropPoznamkaVplyv">
    <vt:lpwstr/>
  </property>
  <property fmtid="{D5CDD505-2E9C-101B-9397-08002B2CF9AE}" pid="58" name="FSC#SKEDITIONSLOVLEX@103.510:AttrStrListDocPropAltRiesenia">
    <vt:lpwstr/>
  </property>
  <property fmtid="{D5CDD505-2E9C-101B-9397-08002B2CF9AE}" pid="59" name="FSC#SKEDITIONSLOVLEX@103.510:AttrStrListDocPropStanoviskoGest">
    <vt:lpwstr/>
  </property>
  <property fmtid="{D5CDD505-2E9C-101B-9397-08002B2CF9AE}" pid="60" name="FSC#SKEDITIONSLOVLEX@103.510:AttrStrListDocPropTextKomunike">
    <vt:lpwstr/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republiky_x000d_
podpredseda vlády Slovenskej republiky_x000d_
predsedníčka Úradu pre normalizáciu, metrológiu a skúšobníctvo Slovenskej republiky</vt:lpwstr>
  </property>
  <property fmtid="{D5CDD505-2E9C-101B-9397-08002B2CF9AE}" pid="129" name="FSC#SKEDITIONSLOVLEX@103.510:AttrStrListDocPropUznesenieNaVedomie">
    <vt:lpwstr>predseda Národnej rady Slovenskej republiky</vt:lpwstr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/>
  </property>
  <property fmtid="{D5CDD505-2E9C-101B-9397-08002B2CF9AE}" pid="132" name="FSC#SKEDITIONSLOVLEX@103.510:dalsipredkladatel">
    <vt:lpwstr/>
  </property>
  <property fmtid="{D5CDD505-2E9C-101B-9397-08002B2CF9AE}" pid="133" name="FSC#SKEDITIONSLOVLEX@103.510:spravaucastverej">
    <vt:lpwstr/>
  </property>
  <property fmtid="{D5CDD505-2E9C-101B-9397-08002B2CF9AE}" pid="134" name="FSC#SKEDITIONSLOVLEX@103.510:funkciaPred">
    <vt:lpwstr>štátny radca</vt:lpwstr>
  </property>
  <property fmtid="{D5CDD505-2E9C-101B-9397-08002B2CF9AE}" pid="135" name="FSC#SKEDITIONSLOVLEX@103.510:funkciaPredAkuzativ">
    <vt:lpwstr>štátnemu radcovi</vt:lpwstr>
  </property>
  <property fmtid="{D5CDD505-2E9C-101B-9397-08002B2CF9AE}" pid="136" name="FSC#SKEDITIONSLOVLEX@103.510:funkciaPredDativ">
    <vt:lpwstr>štátneho radcu</vt:lpwstr>
  </property>
  <property fmtid="{D5CDD505-2E9C-101B-9397-08002B2CF9AE}" pid="137" name="FSC#SKEDITIONSLOVLEX@103.510:funkciaZodpPred">
    <vt:lpwstr>predsedníčka Úradu pre normalizáciu,metrológiu a skúšobníctvo Slovenskej republiky</vt:lpwstr>
  </property>
  <property fmtid="{D5CDD505-2E9C-101B-9397-08002B2CF9AE}" pid="138" name="FSC#SKEDITIONSLOVLEX@103.510:funkciaZodpPredAkuzativ">
    <vt:lpwstr>predsedníčku Úradu pre normalizáciu, metrológiu a skúšobníctvo Slovenskej republiky</vt:lpwstr>
  </property>
  <property fmtid="{D5CDD505-2E9C-101B-9397-08002B2CF9AE}" pid="139" name="FSC#SKEDITIONSLOVLEX@103.510:funkciaZodpPredDativ">
    <vt:lpwstr>predsedníčke Úradu pre normalizáciu, metrológiu a skúšobníctvo Slovenskej republiky</vt:lpwstr>
  </property>
  <property fmtid="{D5CDD505-2E9C-101B-9397-08002B2CF9AE}" pid="140" name="FSC#SKEDITIONSLOVLEX@103.510:funkciaDalsiPred">
    <vt:lpwstr/>
  </property>
  <property fmtid="{D5CDD505-2E9C-101B-9397-08002B2CF9AE}" pid="141" name="FSC#SKEDITIONSLOVLEX@103.510:funkciaDalsiPredAkuzativ">
    <vt:lpwstr/>
  </property>
  <property fmtid="{D5CDD505-2E9C-101B-9397-08002B2CF9AE}" pid="142" name="FSC#SKEDITIONSLOVLEX@103.510:funkciaDalsiPredDativ">
    <vt:lpwstr/>
  </property>
  <property fmtid="{D5CDD505-2E9C-101B-9397-08002B2CF9AE}" pid="143" name="FSC#SKEDITIONSLOVLEX@103.510:predkladateliaObalSD">
    <vt:lpwstr>Katarína Surmíková Tatranská_x000d_
predsedníčka Úradu pre normalizáciu,metrológiu a skúšobníctvo Slovenskej republiky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2020</vt:lpwstr>
  </property>
  <property fmtid="{D5CDD505-2E9C-101B-9397-08002B2CF9AE}" pid="152" name="FSC#SKEDITIONSLOVLEX@103.510:vytvorenedna">
    <vt:lpwstr>24. 9. 2020</vt:lpwstr>
  </property>
</Properties>
</file>