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2BDFA"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749F166E" w14:textId="77777777" w:rsidR="00927118" w:rsidRPr="00024402" w:rsidRDefault="00927118" w:rsidP="00927118">
      <w:pPr>
        <w:jc w:val="center"/>
      </w:pPr>
      <w:bookmarkStart w:id="0" w:name="_GoBack"/>
    </w:p>
    <w:bookmarkEnd w:id="0"/>
    <w:p w14:paraId="162C687C" w14:textId="77777777" w:rsidR="00996E4C" w:rsidRDefault="00996E4C">
      <w:pPr>
        <w:jc w:val="center"/>
        <w:divId w:val="601914632"/>
        <w:rPr>
          <w:rFonts w:ascii="Times" w:hAnsi="Times" w:cs="Times"/>
          <w:sz w:val="25"/>
          <w:szCs w:val="25"/>
        </w:rPr>
      </w:pPr>
      <w:r>
        <w:rPr>
          <w:rFonts w:ascii="Times" w:hAnsi="Times" w:cs="Times"/>
          <w:sz w:val="25"/>
          <w:szCs w:val="25"/>
        </w:rPr>
        <w:t>Nariadenie vlády Slovenskej republiky, ktorým sa vyhlasuje chránený areál Kulháň</w:t>
      </w:r>
    </w:p>
    <w:p w14:paraId="40B10D87"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5110B61B" w14:textId="77777777" w:rsidTr="00B76589">
        <w:tc>
          <w:tcPr>
            <w:tcW w:w="7797" w:type="dxa"/>
            <w:tcBorders>
              <w:top w:val="nil"/>
              <w:left w:val="nil"/>
              <w:bottom w:val="nil"/>
              <w:right w:val="nil"/>
            </w:tcBorders>
          </w:tcPr>
          <w:p w14:paraId="6360BB86"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1106E876" w14:textId="77777777"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7CEA7F26" w14:textId="77777777" w:rsidTr="00B76589">
        <w:tc>
          <w:tcPr>
            <w:tcW w:w="7797" w:type="dxa"/>
            <w:tcBorders>
              <w:top w:val="nil"/>
              <w:left w:val="nil"/>
              <w:bottom w:val="nil"/>
              <w:right w:val="nil"/>
            </w:tcBorders>
          </w:tcPr>
          <w:p w14:paraId="09270F57" w14:textId="77777777"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3A8434CD" w14:textId="13ACF357" w:rsidR="00A251BF" w:rsidRPr="00024402" w:rsidRDefault="00185E70" w:rsidP="00996E4C">
            <w:pPr>
              <w:spacing w:after="0" w:line="240" w:lineRule="auto"/>
              <w:rPr>
                <w:rFonts w:ascii="Times New Roman" w:hAnsi="Times New Roman" w:cs="Calibri"/>
                <w:sz w:val="20"/>
                <w:szCs w:val="20"/>
              </w:rPr>
            </w:pPr>
            <w:r>
              <w:rPr>
                <w:rFonts w:ascii="Times" w:hAnsi="Times" w:cs="Times"/>
                <w:sz w:val="25"/>
                <w:szCs w:val="25"/>
              </w:rPr>
              <w:t xml:space="preserve">13 </w:t>
            </w:r>
            <w:r w:rsidR="00996E4C">
              <w:rPr>
                <w:rFonts w:ascii="Times" w:hAnsi="Times" w:cs="Times"/>
                <w:sz w:val="25"/>
                <w:szCs w:val="25"/>
              </w:rPr>
              <w:t>/0</w:t>
            </w:r>
          </w:p>
        </w:tc>
      </w:tr>
      <w:tr w:rsidR="00927118" w:rsidRPr="00024402" w14:paraId="3C4D0317" w14:textId="77777777" w:rsidTr="00B76589">
        <w:tc>
          <w:tcPr>
            <w:tcW w:w="7797" w:type="dxa"/>
            <w:tcBorders>
              <w:top w:val="nil"/>
              <w:left w:val="nil"/>
              <w:bottom w:val="nil"/>
              <w:right w:val="nil"/>
            </w:tcBorders>
          </w:tcPr>
          <w:p w14:paraId="4B1CDD79"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2D6950C9" w14:textId="6D00165C" w:rsidR="00927118" w:rsidRPr="00024402" w:rsidRDefault="00185E70" w:rsidP="00996E4C">
            <w:pPr>
              <w:spacing w:after="0" w:line="240" w:lineRule="auto"/>
              <w:rPr>
                <w:rFonts w:ascii="Times New Roman" w:hAnsi="Times New Roman" w:cs="Calibri"/>
                <w:sz w:val="20"/>
                <w:szCs w:val="20"/>
              </w:rPr>
            </w:pPr>
            <w:r>
              <w:rPr>
                <w:rFonts w:ascii="Times" w:hAnsi="Times" w:cs="Times"/>
                <w:sz w:val="25"/>
                <w:szCs w:val="25"/>
              </w:rPr>
              <w:t>13</w:t>
            </w:r>
          </w:p>
        </w:tc>
      </w:tr>
      <w:tr w:rsidR="00927118" w:rsidRPr="00024402" w14:paraId="51FA2849" w14:textId="77777777" w:rsidTr="00B76589">
        <w:tc>
          <w:tcPr>
            <w:tcW w:w="7797" w:type="dxa"/>
            <w:tcBorders>
              <w:top w:val="nil"/>
              <w:left w:val="nil"/>
              <w:bottom w:val="nil"/>
              <w:right w:val="nil"/>
            </w:tcBorders>
          </w:tcPr>
          <w:p w14:paraId="717C5B8D" w14:textId="77777777"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4AD11407"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0B99D9D7" w14:textId="77777777" w:rsidTr="00B76589">
        <w:tc>
          <w:tcPr>
            <w:tcW w:w="7797" w:type="dxa"/>
            <w:tcBorders>
              <w:top w:val="nil"/>
              <w:left w:val="nil"/>
              <w:bottom w:val="nil"/>
              <w:right w:val="nil"/>
            </w:tcBorders>
          </w:tcPr>
          <w:p w14:paraId="04E846E6"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5DF498E1" w14:textId="7DA32FD5" w:rsidR="00927118" w:rsidRPr="00024402" w:rsidRDefault="00B439EA" w:rsidP="00996E4C">
            <w:pPr>
              <w:spacing w:after="0" w:line="240" w:lineRule="auto"/>
              <w:rPr>
                <w:rFonts w:ascii="Times New Roman" w:hAnsi="Times New Roman" w:cs="Calibri"/>
                <w:sz w:val="20"/>
                <w:szCs w:val="20"/>
              </w:rPr>
            </w:pPr>
            <w:r>
              <w:rPr>
                <w:rFonts w:ascii="Times" w:hAnsi="Times" w:cs="Times"/>
                <w:sz w:val="25"/>
                <w:szCs w:val="25"/>
              </w:rPr>
              <w:t>5</w:t>
            </w:r>
            <w:r w:rsidR="00185E70">
              <w:rPr>
                <w:rFonts w:ascii="Times" w:hAnsi="Times" w:cs="Times"/>
                <w:sz w:val="25"/>
                <w:szCs w:val="25"/>
              </w:rPr>
              <w:t xml:space="preserve"> </w:t>
            </w:r>
            <w:r w:rsidR="00996E4C">
              <w:rPr>
                <w:rFonts w:ascii="Times" w:hAnsi="Times" w:cs="Times"/>
                <w:sz w:val="25"/>
                <w:szCs w:val="25"/>
              </w:rPr>
              <w:t>/0</w:t>
            </w:r>
          </w:p>
        </w:tc>
      </w:tr>
      <w:tr w:rsidR="00927118" w:rsidRPr="00024402" w14:paraId="1655C77E" w14:textId="77777777" w:rsidTr="00B76589">
        <w:tc>
          <w:tcPr>
            <w:tcW w:w="7797" w:type="dxa"/>
            <w:tcBorders>
              <w:top w:val="nil"/>
              <w:left w:val="nil"/>
              <w:bottom w:val="nil"/>
              <w:right w:val="nil"/>
            </w:tcBorders>
          </w:tcPr>
          <w:p w14:paraId="2846C860"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3E81D85A" w14:textId="77777777" w:rsidR="00927118" w:rsidRPr="00024402" w:rsidRDefault="00996E4C" w:rsidP="00996E4C">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14:paraId="401AD94B" w14:textId="77777777" w:rsidTr="00B76589">
        <w:tc>
          <w:tcPr>
            <w:tcW w:w="7797" w:type="dxa"/>
            <w:tcBorders>
              <w:top w:val="nil"/>
              <w:left w:val="nil"/>
              <w:bottom w:val="nil"/>
              <w:right w:val="nil"/>
            </w:tcBorders>
          </w:tcPr>
          <w:p w14:paraId="73D2FB98"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000AF9B9" w14:textId="51F630CF" w:rsidR="00927118" w:rsidRPr="00024402" w:rsidRDefault="00B439EA" w:rsidP="00996E4C">
            <w:pPr>
              <w:spacing w:after="0" w:line="240" w:lineRule="auto"/>
              <w:rPr>
                <w:rFonts w:ascii="Times New Roman" w:hAnsi="Times New Roman" w:cs="Calibri"/>
                <w:sz w:val="20"/>
                <w:szCs w:val="20"/>
              </w:rPr>
            </w:pPr>
            <w:r>
              <w:rPr>
                <w:rFonts w:ascii="Times" w:hAnsi="Times" w:cs="Times"/>
                <w:sz w:val="25"/>
                <w:szCs w:val="25"/>
              </w:rPr>
              <w:t>8</w:t>
            </w:r>
            <w:r w:rsidR="00185E70">
              <w:rPr>
                <w:rFonts w:ascii="Times" w:hAnsi="Times" w:cs="Times"/>
                <w:sz w:val="25"/>
                <w:szCs w:val="25"/>
              </w:rPr>
              <w:t xml:space="preserve"> </w:t>
            </w:r>
            <w:r w:rsidR="00996E4C">
              <w:rPr>
                <w:rFonts w:ascii="Times" w:hAnsi="Times" w:cs="Times"/>
                <w:sz w:val="25"/>
                <w:szCs w:val="25"/>
              </w:rPr>
              <w:t>/0</w:t>
            </w:r>
          </w:p>
        </w:tc>
      </w:tr>
      <w:tr w:rsidR="00927118" w:rsidRPr="00024402" w14:paraId="5EE96DC5" w14:textId="77777777" w:rsidTr="00B76589">
        <w:tc>
          <w:tcPr>
            <w:tcW w:w="7797" w:type="dxa"/>
            <w:tcBorders>
              <w:top w:val="nil"/>
              <w:left w:val="nil"/>
              <w:bottom w:val="nil"/>
              <w:right w:val="nil"/>
            </w:tcBorders>
          </w:tcPr>
          <w:p w14:paraId="610ED6BB" w14:textId="77777777"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1150AC29"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57014E31" w14:textId="77777777" w:rsidTr="00B76589">
        <w:tc>
          <w:tcPr>
            <w:tcW w:w="7797" w:type="dxa"/>
            <w:tcBorders>
              <w:top w:val="nil"/>
              <w:left w:val="nil"/>
              <w:bottom w:val="nil"/>
              <w:right w:val="nil"/>
            </w:tcBorders>
          </w:tcPr>
          <w:p w14:paraId="3C250658"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73712765"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794553C5" w14:textId="77777777" w:rsidTr="00B76589">
        <w:tc>
          <w:tcPr>
            <w:tcW w:w="7797" w:type="dxa"/>
            <w:tcBorders>
              <w:top w:val="nil"/>
              <w:left w:val="nil"/>
              <w:bottom w:val="nil"/>
              <w:right w:val="nil"/>
            </w:tcBorders>
          </w:tcPr>
          <w:p w14:paraId="68219B6B"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6C544E1B"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513940F8" w14:textId="77777777" w:rsidTr="00B76589">
        <w:tc>
          <w:tcPr>
            <w:tcW w:w="7797" w:type="dxa"/>
            <w:tcBorders>
              <w:top w:val="nil"/>
              <w:left w:val="nil"/>
              <w:bottom w:val="nil"/>
              <w:right w:val="nil"/>
            </w:tcBorders>
          </w:tcPr>
          <w:p w14:paraId="73ABB768"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1DA800F4" w14:textId="77777777" w:rsidR="00927118" w:rsidRPr="00024402" w:rsidRDefault="00927118" w:rsidP="00E165A9">
            <w:pPr>
              <w:spacing w:after="0" w:line="240" w:lineRule="auto"/>
              <w:rPr>
                <w:rFonts w:ascii="Times New Roman" w:hAnsi="Times New Roman" w:cs="Calibri"/>
                <w:sz w:val="20"/>
                <w:szCs w:val="20"/>
              </w:rPr>
            </w:pPr>
          </w:p>
        </w:tc>
      </w:tr>
    </w:tbl>
    <w:p w14:paraId="1C7E4A01" w14:textId="77777777" w:rsidR="00927118" w:rsidRPr="00024402" w:rsidRDefault="00927118" w:rsidP="00927118">
      <w:pPr>
        <w:spacing w:after="0" w:line="240" w:lineRule="auto"/>
        <w:rPr>
          <w:rFonts w:ascii="Times New Roman" w:hAnsi="Times New Roman" w:cs="Calibri"/>
          <w:b/>
          <w:sz w:val="20"/>
          <w:szCs w:val="20"/>
        </w:rPr>
      </w:pPr>
    </w:p>
    <w:p w14:paraId="33E9CF06"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2BB7D7AC" w14:textId="77777777" w:rsidR="00996E4C" w:rsidRDefault="00996E4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96E4C" w14:paraId="7E2C1AE1" w14:textId="77777777">
        <w:trPr>
          <w:divId w:val="1435267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46D9A7B1" w14:textId="77777777" w:rsidR="00996E4C" w:rsidRDefault="00996E4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70312B6" w14:textId="77777777" w:rsidR="00996E4C" w:rsidRDefault="00996E4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BF188B0" w14:textId="77777777" w:rsidR="00996E4C" w:rsidRDefault="00996E4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C15A719" w14:textId="77777777" w:rsidR="00996E4C" w:rsidRDefault="00996E4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5B837C9" w14:textId="77777777" w:rsidR="00996E4C" w:rsidRDefault="00996E4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740DB5C" w14:textId="77777777" w:rsidR="00996E4C" w:rsidRDefault="00996E4C">
            <w:pPr>
              <w:jc w:val="center"/>
              <w:rPr>
                <w:rFonts w:ascii="Times" w:hAnsi="Times" w:cs="Times"/>
                <w:b/>
                <w:bCs/>
                <w:sz w:val="25"/>
                <w:szCs w:val="25"/>
              </w:rPr>
            </w:pPr>
            <w:r>
              <w:rPr>
                <w:rFonts w:ascii="Times" w:hAnsi="Times" w:cs="Times"/>
                <w:b/>
                <w:bCs/>
                <w:sz w:val="25"/>
                <w:szCs w:val="25"/>
              </w:rPr>
              <w:t>Vôbec nezaslali</w:t>
            </w:r>
          </w:p>
        </w:tc>
      </w:tr>
      <w:tr w:rsidR="00996E4C" w14:paraId="5331E747"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7D102E5C" w14:textId="77777777" w:rsidR="00996E4C" w:rsidRDefault="00996E4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70CF6CBD" w14:textId="77777777" w:rsidR="00996E4C" w:rsidRDefault="00996E4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08B8F76" w14:textId="77777777" w:rsidR="00996E4C" w:rsidRDefault="00996E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50B84FF"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FA1065"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53996D" w14:textId="77777777" w:rsidR="00996E4C" w:rsidRDefault="00996E4C">
            <w:pPr>
              <w:jc w:val="center"/>
              <w:rPr>
                <w:sz w:val="20"/>
                <w:szCs w:val="20"/>
              </w:rPr>
            </w:pPr>
          </w:p>
        </w:tc>
      </w:tr>
      <w:tr w:rsidR="00996E4C" w14:paraId="79AFADED"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3C827239" w14:textId="77777777" w:rsidR="00996E4C" w:rsidRDefault="00996E4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7364CFF8" w14:textId="77777777" w:rsidR="00996E4C" w:rsidRDefault="00996E4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8B4012" w14:textId="77777777" w:rsidR="00996E4C" w:rsidRDefault="00996E4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225F0CB"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937821"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7488C5" w14:textId="77777777" w:rsidR="00996E4C" w:rsidRDefault="00996E4C">
            <w:pPr>
              <w:jc w:val="center"/>
              <w:rPr>
                <w:sz w:val="20"/>
                <w:szCs w:val="20"/>
              </w:rPr>
            </w:pPr>
          </w:p>
        </w:tc>
      </w:tr>
      <w:tr w:rsidR="00996E4C" w14:paraId="04AEE7FB"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63B05E6C" w14:textId="77777777" w:rsidR="00996E4C" w:rsidRDefault="00996E4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002342DC" w14:textId="77777777" w:rsidR="00996E4C" w:rsidRDefault="00996E4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3C89B6E" w14:textId="77777777" w:rsidR="00996E4C" w:rsidRDefault="00996E4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21FFBCEE"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FFC2E3"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E462CB" w14:textId="77777777" w:rsidR="00996E4C" w:rsidRDefault="00996E4C">
            <w:pPr>
              <w:jc w:val="center"/>
              <w:rPr>
                <w:sz w:val="20"/>
                <w:szCs w:val="20"/>
              </w:rPr>
            </w:pPr>
          </w:p>
        </w:tc>
      </w:tr>
      <w:tr w:rsidR="00996E4C" w14:paraId="56383640"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450640C1" w14:textId="77777777" w:rsidR="00996E4C" w:rsidRDefault="00996E4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1BEF0B46" w14:textId="77777777" w:rsidR="00996E4C" w:rsidRDefault="00996E4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3C904A22" w14:textId="77777777" w:rsidR="00996E4C" w:rsidRDefault="00996E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678BBB1"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C537C3"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F9121A" w14:textId="77777777" w:rsidR="00996E4C" w:rsidRDefault="00996E4C">
            <w:pPr>
              <w:jc w:val="center"/>
              <w:rPr>
                <w:sz w:val="20"/>
                <w:szCs w:val="20"/>
              </w:rPr>
            </w:pPr>
          </w:p>
        </w:tc>
      </w:tr>
      <w:tr w:rsidR="00996E4C" w14:paraId="271E24ED"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4586280A" w14:textId="77777777" w:rsidR="00996E4C" w:rsidRDefault="00996E4C">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46BAEBF6" w14:textId="77777777" w:rsidR="00996E4C" w:rsidRDefault="00996E4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0BFB1E87" w14:textId="77777777" w:rsidR="00996E4C" w:rsidRDefault="00996E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3BCED292"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71075B"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33D924" w14:textId="77777777" w:rsidR="00996E4C" w:rsidRDefault="00996E4C">
            <w:pPr>
              <w:jc w:val="center"/>
              <w:rPr>
                <w:sz w:val="20"/>
                <w:szCs w:val="20"/>
              </w:rPr>
            </w:pPr>
          </w:p>
        </w:tc>
      </w:tr>
      <w:tr w:rsidR="00996E4C" w14:paraId="78697ABC"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4A7B72D6" w14:textId="77777777" w:rsidR="00996E4C" w:rsidRDefault="00996E4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7CF1544E" w14:textId="77777777" w:rsidR="00996E4C" w:rsidRDefault="00996E4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3C2900" w14:textId="77777777" w:rsidR="00996E4C" w:rsidRDefault="00996E4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BFDB7CD"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80DBF0"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D823CF6" w14:textId="77777777" w:rsidR="00996E4C" w:rsidRDefault="00996E4C">
            <w:pPr>
              <w:jc w:val="center"/>
              <w:rPr>
                <w:sz w:val="20"/>
                <w:szCs w:val="20"/>
              </w:rPr>
            </w:pPr>
          </w:p>
        </w:tc>
      </w:tr>
      <w:tr w:rsidR="00996E4C" w14:paraId="7975866B"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0196888B" w14:textId="77777777" w:rsidR="00996E4C" w:rsidRDefault="00996E4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0700F4EC" w14:textId="77777777" w:rsidR="00996E4C" w:rsidRDefault="00996E4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C0AC98"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AA24A9"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4D5D09"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0F6DC7D" w14:textId="77777777" w:rsidR="00996E4C" w:rsidRDefault="00996E4C">
            <w:pPr>
              <w:jc w:val="center"/>
              <w:rPr>
                <w:rFonts w:ascii="Times" w:hAnsi="Times" w:cs="Times"/>
                <w:sz w:val="25"/>
                <w:szCs w:val="25"/>
              </w:rPr>
            </w:pPr>
          </w:p>
        </w:tc>
      </w:tr>
      <w:tr w:rsidR="00996E4C" w14:paraId="655CD025"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2CB29D00" w14:textId="77777777" w:rsidR="00996E4C" w:rsidRDefault="00996E4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5B3DD2A7" w14:textId="77777777" w:rsidR="00996E4C" w:rsidRDefault="00996E4C">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6DC73FB6"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E40A4D"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6BF614"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ACC2964" w14:textId="77777777" w:rsidR="00996E4C" w:rsidRDefault="00996E4C">
            <w:pPr>
              <w:jc w:val="center"/>
              <w:rPr>
                <w:rFonts w:ascii="Times" w:hAnsi="Times" w:cs="Times"/>
                <w:sz w:val="25"/>
                <w:szCs w:val="25"/>
              </w:rPr>
            </w:pPr>
          </w:p>
        </w:tc>
      </w:tr>
      <w:tr w:rsidR="00996E4C" w14:paraId="59F8AF24"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34AA0E15" w14:textId="77777777" w:rsidR="00996E4C" w:rsidRDefault="00996E4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7AEB1205" w14:textId="77777777" w:rsidR="00996E4C" w:rsidRDefault="00996E4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1F3437"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22F91F"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BBFD9E"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9FD6AD9" w14:textId="77777777" w:rsidR="00996E4C" w:rsidRDefault="00996E4C">
            <w:pPr>
              <w:jc w:val="center"/>
              <w:rPr>
                <w:rFonts w:ascii="Times" w:hAnsi="Times" w:cs="Times"/>
                <w:sz w:val="25"/>
                <w:szCs w:val="25"/>
              </w:rPr>
            </w:pPr>
          </w:p>
        </w:tc>
      </w:tr>
      <w:tr w:rsidR="00996E4C" w14:paraId="1E82818D"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3463EDA4" w14:textId="77777777" w:rsidR="00996E4C" w:rsidRDefault="00996E4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78A08630" w14:textId="77777777" w:rsidR="00996E4C" w:rsidRDefault="00996E4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48E8EE"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1CD84A"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A262F3"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6BAFCD7" w14:textId="77777777" w:rsidR="00996E4C" w:rsidRDefault="00996E4C">
            <w:pPr>
              <w:jc w:val="center"/>
              <w:rPr>
                <w:rFonts w:ascii="Times" w:hAnsi="Times" w:cs="Times"/>
                <w:sz w:val="25"/>
                <w:szCs w:val="25"/>
              </w:rPr>
            </w:pPr>
          </w:p>
        </w:tc>
      </w:tr>
      <w:tr w:rsidR="00996E4C" w14:paraId="442FCE67"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0FB0AF9B" w14:textId="77777777" w:rsidR="00996E4C" w:rsidRDefault="00996E4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084D7553" w14:textId="77777777" w:rsidR="00996E4C" w:rsidRDefault="00996E4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9AA47B"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A4C66C"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5CD881"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5EA9A56" w14:textId="77777777" w:rsidR="00996E4C" w:rsidRDefault="00996E4C">
            <w:pPr>
              <w:jc w:val="center"/>
              <w:rPr>
                <w:rFonts w:ascii="Times" w:hAnsi="Times" w:cs="Times"/>
                <w:sz w:val="25"/>
                <w:szCs w:val="25"/>
              </w:rPr>
            </w:pPr>
          </w:p>
        </w:tc>
      </w:tr>
      <w:tr w:rsidR="00996E4C" w14:paraId="1B0E1F25"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790E1450" w14:textId="77777777" w:rsidR="00996E4C" w:rsidRDefault="00996E4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2C2E4B88" w14:textId="77777777" w:rsidR="00996E4C" w:rsidRDefault="00996E4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07146DA9"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BFAA49"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F48DB6"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4ED34C5" w14:textId="77777777" w:rsidR="00996E4C" w:rsidRDefault="00996E4C">
            <w:pPr>
              <w:jc w:val="center"/>
              <w:rPr>
                <w:rFonts w:ascii="Times" w:hAnsi="Times" w:cs="Times"/>
                <w:sz w:val="25"/>
                <w:szCs w:val="25"/>
              </w:rPr>
            </w:pPr>
          </w:p>
        </w:tc>
      </w:tr>
      <w:tr w:rsidR="00996E4C" w14:paraId="6B45DE27"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07CD7D0D" w14:textId="77777777" w:rsidR="00996E4C" w:rsidRDefault="00996E4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71430E72" w14:textId="77777777" w:rsidR="00996E4C" w:rsidRDefault="00996E4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8E2A7E"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010002"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6A3D92"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8C8D2A6" w14:textId="77777777" w:rsidR="00996E4C" w:rsidRDefault="00996E4C">
            <w:pPr>
              <w:jc w:val="center"/>
              <w:rPr>
                <w:rFonts w:ascii="Times" w:hAnsi="Times" w:cs="Times"/>
                <w:sz w:val="25"/>
                <w:szCs w:val="25"/>
              </w:rPr>
            </w:pPr>
          </w:p>
        </w:tc>
      </w:tr>
      <w:tr w:rsidR="00996E4C" w14:paraId="687191B3"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726872AE" w14:textId="77777777" w:rsidR="00996E4C" w:rsidRDefault="00996E4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2C04686F" w14:textId="77777777" w:rsidR="00996E4C" w:rsidRDefault="00996E4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0274177"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075596"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6B2FC9"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415191E" w14:textId="77777777" w:rsidR="00996E4C" w:rsidRDefault="00996E4C">
            <w:pPr>
              <w:jc w:val="center"/>
              <w:rPr>
                <w:rFonts w:ascii="Times" w:hAnsi="Times" w:cs="Times"/>
                <w:sz w:val="25"/>
                <w:szCs w:val="25"/>
              </w:rPr>
            </w:pPr>
          </w:p>
        </w:tc>
      </w:tr>
      <w:tr w:rsidR="00996E4C" w14:paraId="48147C27"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67EF7F54" w14:textId="77777777" w:rsidR="00996E4C" w:rsidRDefault="00996E4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69F4AAA8" w14:textId="77777777" w:rsidR="00996E4C" w:rsidRDefault="00996E4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43D382"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161252"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C9A370"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68FDCC0" w14:textId="77777777" w:rsidR="00996E4C" w:rsidRDefault="00996E4C">
            <w:pPr>
              <w:jc w:val="center"/>
              <w:rPr>
                <w:rFonts w:ascii="Times" w:hAnsi="Times" w:cs="Times"/>
                <w:sz w:val="25"/>
                <w:szCs w:val="25"/>
              </w:rPr>
            </w:pPr>
          </w:p>
        </w:tc>
      </w:tr>
      <w:tr w:rsidR="00996E4C" w14:paraId="352EB40A"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54EBCC2B" w14:textId="77777777" w:rsidR="00996E4C" w:rsidRDefault="00996E4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75046BF4" w14:textId="77777777" w:rsidR="00996E4C" w:rsidRDefault="00996E4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AE63C8"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36B81D"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41FCD0"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28C8DF5" w14:textId="77777777" w:rsidR="00996E4C" w:rsidRDefault="00996E4C">
            <w:pPr>
              <w:jc w:val="center"/>
              <w:rPr>
                <w:rFonts w:ascii="Times" w:hAnsi="Times" w:cs="Times"/>
                <w:sz w:val="25"/>
                <w:szCs w:val="25"/>
              </w:rPr>
            </w:pPr>
          </w:p>
        </w:tc>
      </w:tr>
      <w:tr w:rsidR="00996E4C" w14:paraId="583ED380"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5BBDBAC6" w14:textId="77777777" w:rsidR="00996E4C" w:rsidRDefault="00996E4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18B3214A" w14:textId="77777777" w:rsidR="00996E4C" w:rsidRDefault="00996E4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10C1D1"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E82FAA"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796433"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605D164" w14:textId="77777777" w:rsidR="00996E4C" w:rsidRDefault="00996E4C">
            <w:pPr>
              <w:jc w:val="center"/>
              <w:rPr>
                <w:rFonts w:ascii="Times" w:hAnsi="Times" w:cs="Times"/>
                <w:sz w:val="25"/>
                <w:szCs w:val="25"/>
              </w:rPr>
            </w:pPr>
          </w:p>
        </w:tc>
      </w:tr>
      <w:tr w:rsidR="00996E4C" w14:paraId="543E7653"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7D44BE2C" w14:textId="77777777" w:rsidR="00996E4C" w:rsidRDefault="00996E4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514094AC" w14:textId="77777777" w:rsidR="00996E4C" w:rsidRDefault="00996E4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5945989"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3BA873"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BA08C9"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9EFEC07" w14:textId="77777777" w:rsidR="00996E4C" w:rsidRDefault="00996E4C">
            <w:pPr>
              <w:jc w:val="center"/>
              <w:rPr>
                <w:rFonts w:ascii="Times" w:hAnsi="Times" w:cs="Times"/>
                <w:sz w:val="25"/>
                <w:szCs w:val="25"/>
              </w:rPr>
            </w:pPr>
          </w:p>
        </w:tc>
      </w:tr>
      <w:tr w:rsidR="00996E4C" w14:paraId="4D9ED109"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7B4E2750" w14:textId="77777777" w:rsidR="00996E4C" w:rsidRDefault="00996E4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00472E1D" w14:textId="77777777" w:rsidR="00996E4C" w:rsidRDefault="00996E4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C0C05D"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A0819D"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990D05"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095605F" w14:textId="77777777" w:rsidR="00996E4C" w:rsidRDefault="00996E4C">
            <w:pPr>
              <w:jc w:val="center"/>
              <w:rPr>
                <w:rFonts w:ascii="Times" w:hAnsi="Times" w:cs="Times"/>
                <w:sz w:val="25"/>
                <w:szCs w:val="25"/>
              </w:rPr>
            </w:pPr>
          </w:p>
        </w:tc>
      </w:tr>
      <w:tr w:rsidR="00996E4C" w14:paraId="5881C515"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60C62CC5" w14:textId="77777777" w:rsidR="00996E4C" w:rsidRDefault="00996E4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2DB06DFD" w14:textId="77777777" w:rsidR="00996E4C" w:rsidRDefault="00996E4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785661"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96AE69"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ADF6EA"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EE66A1E" w14:textId="77777777" w:rsidR="00996E4C" w:rsidRDefault="00996E4C">
            <w:pPr>
              <w:jc w:val="center"/>
              <w:rPr>
                <w:rFonts w:ascii="Times" w:hAnsi="Times" w:cs="Times"/>
                <w:sz w:val="25"/>
                <w:szCs w:val="25"/>
              </w:rPr>
            </w:pPr>
          </w:p>
        </w:tc>
      </w:tr>
      <w:tr w:rsidR="00996E4C" w14:paraId="72720EE9"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05729BB6" w14:textId="77777777" w:rsidR="00996E4C" w:rsidRDefault="00996E4C">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14:paraId="18CC49DF" w14:textId="77777777" w:rsidR="00996E4C" w:rsidRDefault="00996E4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3A9EB0"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E6CC5D"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3ABA2B"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004C7CF" w14:textId="77777777" w:rsidR="00996E4C" w:rsidRDefault="00996E4C">
            <w:pPr>
              <w:jc w:val="center"/>
              <w:rPr>
                <w:rFonts w:ascii="Times" w:hAnsi="Times" w:cs="Times"/>
                <w:sz w:val="25"/>
                <w:szCs w:val="25"/>
              </w:rPr>
            </w:pPr>
          </w:p>
        </w:tc>
      </w:tr>
      <w:tr w:rsidR="00996E4C" w14:paraId="731C300F"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1CB30220" w14:textId="77777777" w:rsidR="00996E4C" w:rsidRDefault="00996E4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1A65344F" w14:textId="77777777" w:rsidR="00996E4C" w:rsidRDefault="00996E4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947465"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421B49"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1D9C21"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EFB8B4F" w14:textId="77777777" w:rsidR="00996E4C" w:rsidRDefault="00996E4C">
            <w:pPr>
              <w:jc w:val="center"/>
              <w:rPr>
                <w:rFonts w:ascii="Times" w:hAnsi="Times" w:cs="Times"/>
                <w:sz w:val="25"/>
                <w:szCs w:val="25"/>
              </w:rPr>
            </w:pPr>
          </w:p>
        </w:tc>
      </w:tr>
      <w:tr w:rsidR="00996E4C" w14:paraId="32BFA72C"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1B6CB1E7" w14:textId="77777777" w:rsidR="00996E4C" w:rsidRDefault="00996E4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33F1A789" w14:textId="77777777" w:rsidR="00996E4C" w:rsidRDefault="00996E4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58B50A96"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63F1D6"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41744F" w14:textId="77777777" w:rsidR="00996E4C" w:rsidRDefault="00996E4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F17E52C" w14:textId="77777777" w:rsidR="00996E4C" w:rsidRDefault="00996E4C">
            <w:pPr>
              <w:jc w:val="center"/>
              <w:rPr>
                <w:rFonts w:ascii="Times" w:hAnsi="Times" w:cs="Times"/>
                <w:sz w:val="25"/>
                <w:szCs w:val="25"/>
              </w:rPr>
            </w:pPr>
          </w:p>
        </w:tc>
      </w:tr>
      <w:tr w:rsidR="00996E4C" w14:paraId="6395AA9F"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7D7D02D2" w14:textId="77777777" w:rsidR="00996E4C" w:rsidRDefault="00996E4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3FE22933" w14:textId="77777777" w:rsidR="00996E4C" w:rsidRDefault="00996E4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2536D8E"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9ECD3C"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3438CF"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6743802"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1C665330"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7FBF8660" w14:textId="77777777" w:rsidR="00996E4C" w:rsidRDefault="00996E4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7193114D" w14:textId="77777777" w:rsidR="00996E4C" w:rsidRDefault="00996E4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0B9DB3"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ADB712"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54D540"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85DC6F"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7E568C61"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1C920925" w14:textId="77777777" w:rsidR="00996E4C" w:rsidRDefault="00996E4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29758677" w14:textId="77777777" w:rsidR="00996E4C" w:rsidRDefault="00996E4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B45BA6"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2CAFAB"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5C0E16"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D95291A"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091BF6E9"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59545F72" w14:textId="77777777" w:rsidR="00996E4C" w:rsidRDefault="00996E4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14DE7C26" w14:textId="77777777" w:rsidR="00996E4C" w:rsidRDefault="00996E4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364D6837"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A3D87A"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B499A2"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76C979"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1B66084B"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10DBF4DB" w14:textId="77777777" w:rsidR="00996E4C" w:rsidRDefault="00996E4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614D2F7A" w14:textId="77777777" w:rsidR="00996E4C" w:rsidRDefault="00996E4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2344D1"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13FC8A"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CC0236"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7DC7C7"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3896A0BC"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3458E769" w14:textId="77777777" w:rsidR="00996E4C" w:rsidRDefault="00996E4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51B26988" w14:textId="77777777" w:rsidR="00996E4C" w:rsidRDefault="00996E4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875DB3"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2266F5"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D4910E"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7CDADF0"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43AC8684"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05A13041" w14:textId="77777777" w:rsidR="00996E4C" w:rsidRDefault="00996E4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13C4ECEE" w14:textId="77777777" w:rsidR="00996E4C" w:rsidRDefault="00996E4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C22C99"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359DA9"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EE1917"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453FC6"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723B9AE8"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4CB14BE5" w14:textId="77777777" w:rsidR="00996E4C" w:rsidRDefault="00996E4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48B97725" w14:textId="77777777" w:rsidR="00996E4C" w:rsidRDefault="00996E4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1C8FF3"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CB1805"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65613E"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65050E1"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544516AA"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73B2A7F2" w14:textId="77777777" w:rsidR="00996E4C" w:rsidRDefault="00996E4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27E1DDE2" w14:textId="77777777" w:rsidR="00996E4C" w:rsidRDefault="00996E4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0A0164"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E42E72"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D6B272"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886986"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7B56E866"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7983618E" w14:textId="77777777" w:rsidR="00996E4C" w:rsidRDefault="00996E4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404270B5" w14:textId="77777777" w:rsidR="00996E4C" w:rsidRDefault="00996E4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FEAADCA"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19F6A5"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181718"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B3AD6FF"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6A3CE4B2"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501E833F" w14:textId="77777777" w:rsidR="00996E4C" w:rsidRDefault="00996E4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3D9DDAD5" w14:textId="77777777" w:rsidR="00996E4C" w:rsidRDefault="00996E4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BE0FA23"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E90BF9"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7D21A6"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80E77A"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26B7A730"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3D1E7567" w14:textId="77777777" w:rsidR="00996E4C" w:rsidRDefault="00996E4C">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14:paraId="548ACA1B" w14:textId="77777777" w:rsidR="00996E4C" w:rsidRDefault="00996E4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6B7857E8"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D140EB"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B41E8F"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9052DB8"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562678FF"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6E95B0E1" w14:textId="77777777" w:rsidR="00996E4C" w:rsidRDefault="00996E4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7FAF9CC6" w14:textId="77777777" w:rsidR="00996E4C" w:rsidRDefault="00996E4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0F1E4DA5"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957435"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97D0BF"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33011C5"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3B91D6DB"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1CFCC4F3" w14:textId="77777777" w:rsidR="00996E4C" w:rsidRDefault="00996E4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281C70DA" w14:textId="77777777" w:rsidR="00996E4C" w:rsidRDefault="00996E4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6622151D"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90E309"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62A086"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3B4D666"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1699DE80"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64EC5431" w14:textId="77777777" w:rsidR="00996E4C" w:rsidRDefault="00996E4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5966C453" w14:textId="77777777" w:rsidR="00996E4C" w:rsidRDefault="00996E4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868CE7"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D85137"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B04F8C"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E879E9"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054FC27C"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27F99BD5" w14:textId="77777777" w:rsidR="00996E4C" w:rsidRDefault="00996E4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2DDC1139" w14:textId="77777777" w:rsidR="00996E4C" w:rsidRDefault="00996E4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6E8D7F30"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553937"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80D8A8"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7049186"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5CE1FA7C"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5FE4CBD0" w14:textId="77777777" w:rsidR="00996E4C" w:rsidRDefault="00996E4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676BD050" w14:textId="77777777" w:rsidR="00996E4C" w:rsidRDefault="00996E4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E238087"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06915D"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0359DA"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19ADB75"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36804A66"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64533EF0" w14:textId="77777777" w:rsidR="00996E4C" w:rsidRDefault="00996E4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68A2597F" w14:textId="77777777" w:rsidR="00996E4C" w:rsidRDefault="00996E4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375054F3"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D7B2C4"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F1BD6E"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FCEF97"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655F99C2"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72B2FD06" w14:textId="77777777" w:rsidR="00996E4C" w:rsidRDefault="00996E4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57A1C471" w14:textId="77777777" w:rsidR="00996E4C" w:rsidRDefault="00996E4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73FA073A"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F436A7"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E184CE"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EB08809" w14:textId="77777777" w:rsidR="00996E4C" w:rsidRDefault="00996E4C">
            <w:pPr>
              <w:jc w:val="center"/>
              <w:rPr>
                <w:rFonts w:ascii="Times" w:hAnsi="Times" w:cs="Times"/>
                <w:sz w:val="25"/>
                <w:szCs w:val="25"/>
              </w:rPr>
            </w:pPr>
            <w:r>
              <w:rPr>
                <w:rFonts w:ascii="Times" w:hAnsi="Times" w:cs="Times"/>
                <w:sz w:val="25"/>
                <w:szCs w:val="25"/>
              </w:rPr>
              <w:t>x</w:t>
            </w:r>
          </w:p>
        </w:tc>
      </w:tr>
      <w:tr w:rsidR="00996E4C" w14:paraId="5CD4ABD9" w14:textId="77777777">
        <w:trPr>
          <w:divId w:val="14352670"/>
          <w:jc w:val="center"/>
        </w:trPr>
        <w:tc>
          <w:tcPr>
            <w:tcW w:w="0" w:type="auto"/>
            <w:tcBorders>
              <w:top w:val="outset" w:sz="6" w:space="0" w:color="000000"/>
              <w:left w:val="outset" w:sz="6" w:space="0" w:color="000000"/>
              <w:bottom w:val="outset" w:sz="6" w:space="0" w:color="000000"/>
              <w:right w:val="outset" w:sz="6" w:space="0" w:color="000000"/>
            </w:tcBorders>
            <w:hideMark/>
          </w:tcPr>
          <w:p w14:paraId="1F9A952D"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598FD4" w14:textId="77777777" w:rsidR="00996E4C" w:rsidRDefault="00996E4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6EEF7F7F" w14:textId="77777777" w:rsidR="00996E4C" w:rsidRDefault="00996E4C">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74FB0FEA" w14:textId="77777777" w:rsidR="00996E4C" w:rsidRDefault="00996E4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9E69AF" w14:textId="77777777" w:rsidR="00996E4C" w:rsidRDefault="00996E4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494B24" w14:textId="77777777" w:rsidR="00996E4C" w:rsidRDefault="00996E4C">
            <w:pPr>
              <w:jc w:val="center"/>
              <w:rPr>
                <w:sz w:val="20"/>
                <w:szCs w:val="20"/>
              </w:rPr>
            </w:pPr>
          </w:p>
        </w:tc>
      </w:tr>
    </w:tbl>
    <w:p w14:paraId="65D182C4"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3192785D"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027C5DC0" w14:textId="77777777" w:rsidTr="00943EB2">
        <w:trPr>
          <w:cantSplit/>
        </w:trPr>
        <w:tc>
          <w:tcPr>
            <w:tcW w:w="4928" w:type="dxa"/>
            <w:gridSpan w:val="2"/>
            <w:tcBorders>
              <w:top w:val="nil"/>
              <w:left w:val="nil"/>
              <w:bottom w:val="nil"/>
              <w:right w:val="nil"/>
            </w:tcBorders>
          </w:tcPr>
          <w:p w14:paraId="5B20557C"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5F432F9F" w14:textId="77777777" w:rsidTr="00943EB2">
        <w:trPr>
          <w:cantSplit/>
        </w:trPr>
        <w:tc>
          <w:tcPr>
            <w:tcW w:w="1809" w:type="dxa"/>
            <w:tcBorders>
              <w:top w:val="nil"/>
              <w:left w:val="nil"/>
              <w:bottom w:val="nil"/>
              <w:right w:val="nil"/>
            </w:tcBorders>
          </w:tcPr>
          <w:p w14:paraId="78255135"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4AA962E1"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399DA071" w14:textId="77777777" w:rsidTr="00943EB2">
        <w:trPr>
          <w:cantSplit/>
        </w:trPr>
        <w:tc>
          <w:tcPr>
            <w:tcW w:w="1809" w:type="dxa"/>
            <w:tcBorders>
              <w:top w:val="nil"/>
              <w:left w:val="nil"/>
              <w:bottom w:val="nil"/>
              <w:right w:val="nil"/>
            </w:tcBorders>
          </w:tcPr>
          <w:p w14:paraId="2F86D775"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63045E2C"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170F120B" w14:textId="77777777" w:rsidTr="00943EB2">
        <w:trPr>
          <w:cantSplit/>
        </w:trPr>
        <w:tc>
          <w:tcPr>
            <w:tcW w:w="1809" w:type="dxa"/>
            <w:tcBorders>
              <w:top w:val="nil"/>
              <w:left w:val="nil"/>
              <w:bottom w:val="nil"/>
              <w:right w:val="nil"/>
            </w:tcBorders>
          </w:tcPr>
          <w:p w14:paraId="6F20DC73" w14:textId="77777777"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14:paraId="5AB619F7"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14:paraId="3833E665" w14:textId="77777777" w:rsidR="00E85710" w:rsidRDefault="00E85710">
      <w:r>
        <w:br w:type="page"/>
      </w:r>
    </w:p>
    <w:p w14:paraId="3A1A8596" w14:textId="77777777" w:rsidR="00996E4C" w:rsidRDefault="00996E4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08"/>
        <w:gridCol w:w="6542"/>
        <w:gridCol w:w="569"/>
        <w:gridCol w:w="568"/>
        <w:gridCol w:w="3886"/>
      </w:tblGrid>
      <w:tr w:rsidR="00996E4C" w14:paraId="06478556"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26839D9E" w14:textId="77777777" w:rsidR="00996E4C" w:rsidRPr="00344313" w:rsidRDefault="00996E4C">
            <w:pPr>
              <w:jc w:val="center"/>
              <w:rPr>
                <w:rFonts w:ascii="Times New Roman" w:hAnsi="Times New Roman" w:cs="Times New Roman"/>
                <w:b/>
                <w:bCs/>
                <w:sz w:val="24"/>
                <w:szCs w:val="24"/>
              </w:rPr>
            </w:pPr>
            <w:r w:rsidRPr="00344313">
              <w:rPr>
                <w:rFonts w:ascii="Times New Roman" w:hAnsi="Times New Roman" w:cs="Times New Roman"/>
                <w:b/>
                <w:bCs/>
                <w:sz w:val="24"/>
                <w:szCs w:val="24"/>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2426CE0" w14:textId="77777777" w:rsidR="00996E4C" w:rsidRPr="00344313" w:rsidRDefault="00996E4C">
            <w:pPr>
              <w:jc w:val="center"/>
              <w:rPr>
                <w:rFonts w:ascii="Times New Roman" w:hAnsi="Times New Roman" w:cs="Times New Roman"/>
                <w:b/>
                <w:bCs/>
                <w:sz w:val="24"/>
                <w:szCs w:val="24"/>
              </w:rPr>
            </w:pPr>
            <w:r w:rsidRPr="00344313">
              <w:rPr>
                <w:rFonts w:ascii="Times New Roman" w:hAnsi="Times New Roman" w:cs="Times New Roman"/>
                <w:b/>
                <w:bCs/>
                <w:sz w:val="24"/>
                <w:szCs w:val="24"/>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5782DF" w14:textId="77777777" w:rsidR="00996E4C" w:rsidRPr="00344313" w:rsidRDefault="00996E4C">
            <w:pPr>
              <w:jc w:val="center"/>
              <w:rPr>
                <w:rFonts w:ascii="Times New Roman" w:hAnsi="Times New Roman" w:cs="Times New Roman"/>
                <w:b/>
                <w:bCs/>
                <w:sz w:val="24"/>
                <w:szCs w:val="24"/>
              </w:rPr>
            </w:pPr>
            <w:r w:rsidRPr="00344313">
              <w:rPr>
                <w:rFonts w:ascii="Times New Roman" w:hAnsi="Times New Roman" w:cs="Times New Roman"/>
                <w:b/>
                <w:bCs/>
                <w:sz w:val="24"/>
                <w:szCs w:val="24"/>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449960" w14:textId="77777777" w:rsidR="00996E4C" w:rsidRPr="00344313" w:rsidRDefault="00996E4C">
            <w:pPr>
              <w:jc w:val="center"/>
              <w:rPr>
                <w:rFonts w:ascii="Times New Roman" w:hAnsi="Times New Roman" w:cs="Times New Roman"/>
                <w:b/>
                <w:bCs/>
                <w:sz w:val="24"/>
                <w:szCs w:val="24"/>
              </w:rPr>
            </w:pPr>
            <w:r w:rsidRPr="00344313">
              <w:rPr>
                <w:rFonts w:ascii="Times New Roman" w:hAnsi="Times New Roman" w:cs="Times New Roman"/>
                <w:b/>
                <w:bCs/>
                <w:sz w:val="24"/>
                <w:szCs w:val="24"/>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BBCD516" w14:textId="77777777" w:rsidR="00996E4C" w:rsidRPr="00344313" w:rsidRDefault="00996E4C">
            <w:pPr>
              <w:jc w:val="center"/>
              <w:rPr>
                <w:rFonts w:ascii="Times New Roman" w:hAnsi="Times New Roman" w:cs="Times New Roman"/>
                <w:b/>
                <w:bCs/>
                <w:sz w:val="24"/>
                <w:szCs w:val="24"/>
              </w:rPr>
            </w:pPr>
            <w:r w:rsidRPr="00344313">
              <w:rPr>
                <w:rFonts w:ascii="Times New Roman" w:hAnsi="Times New Roman" w:cs="Times New Roman"/>
                <w:b/>
                <w:bCs/>
                <w:sz w:val="24"/>
                <w:szCs w:val="24"/>
              </w:rPr>
              <w:t>Spôsob vyhodnotenia</w:t>
            </w:r>
          </w:p>
        </w:tc>
      </w:tr>
      <w:tr w:rsidR="00996E4C" w14:paraId="797B893A"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0D2EDA4" w14:textId="77777777" w:rsidR="00996E4C" w:rsidRPr="00344313" w:rsidRDefault="00996E4C">
            <w:pPr>
              <w:jc w:val="center"/>
              <w:rPr>
                <w:rFonts w:ascii="Times New Roman" w:hAnsi="Times New Roman" w:cs="Times New Roman"/>
                <w:b/>
                <w:bCs/>
                <w:sz w:val="24"/>
                <w:szCs w:val="24"/>
              </w:rPr>
            </w:pPr>
            <w:r w:rsidRPr="00344313">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F3654D" w14:textId="77777777" w:rsidR="00996E4C" w:rsidRPr="00344313" w:rsidRDefault="00996E4C">
            <w:pPr>
              <w:rPr>
                <w:rFonts w:ascii="Times New Roman" w:hAnsi="Times New Roman" w:cs="Times New Roman"/>
                <w:sz w:val="24"/>
                <w:szCs w:val="24"/>
              </w:rPr>
            </w:pPr>
            <w:r w:rsidRPr="00344313">
              <w:rPr>
                <w:rFonts w:ascii="Times New Roman" w:hAnsi="Times New Roman" w:cs="Times New Roman"/>
                <w:b/>
                <w:bCs/>
                <w:sz w:val="24"/>
                <w:szCs w:val="24"/>
              </w:rPr>
              <w:t>Všeobecne</w:t>
            </w:r>
            <w:r w:rsidRPr="00344313">
              <w:rPr>
                <w:rFonts w:ascii="Times New Roman" w:hAnsi="Times New Roman" w:cs="Times New Roman"/>
                <w:sz w:val="24"/>
                <w:szCs w:val="24"/>
              </w:rPr>
              <w:br/>
              <w:t>Návrh je potrebné zosúladiť s prílohou č. 1 Legislatívnych pravidiel vlády SR (v úvodnej vete návrhu nariadenia pred číslom „4“ vypustiť skratku „ods.“ ako nadbytočnú, v poznámke pod čiarou k odkazu 2 štvrtom bode slová „v časti A v prílohe“ nahradiť slovami „časti A prílohy“ a vypustiť skratku „Z. z.“ ako nadbytočnú, v prílohe č. 1 časti „Zóna D“ číslo „4“ nahradiť slovom „štyri“, v prílohe č. 2 časti „Poznámky:“ poslednej vete pred číslom „6“ vypustiť skratku „č.“ ako nadbytočnú).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8201B5" w14:textId="77777777" w:rsidR="00996E4C" w:rsidRPr="00344313" w:rsidRDefault="00996E4C">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884DAD" w14:textId="77777777" w:rsidR="00996E4C" w:rsidRPr="00344313" w:rsidRDefault="008B3A08">
            <w:pPr>
              <w:jc w:val="center"/>
              <w:rPr>
                <w:rFonts w:ascii="Times New Roman" w:hAnsi="Times New Roman" w:cs="Times New Roman"/>
                <w:sz w:val="24"/>
                <w:szCs w:val="24"/>
              </w:rPr>
            </w:pPr>
            <w:r w:rsidRPr="00344313">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818C648" w14:textId="77777777" w:rsidR="00996E4C" w:rsidRPr="00344313" w:rsidRDefault="008B3A08">
            <w:pPr>
              <w:jc w:val="center"/>
              <w:rPr>
                <w:rFonts w:ascii="Times New Roman" w:hAnsi="Times New Roman" w:cs="Times New Roman"/>
                <w:sz w:val="24"/>
                <w:szCs w:val="24"/>
              </w:rPr>
            </w:pPr>
            <w:r w:rsidRPr="00344313">
              <w:rPr>
                <w:rFonts w:ascii="Times New Roman" w:hAnsi="Times New Roman" w:cs="Times New Roman"/>
                <w:sz w:val="24"/>
                <w:szCs w:val="24"/>
              </w:rPr>
              <w:t>Text upravený v zmysle pripomienky.</w:t>
            </w:r>
          </w:p>
        </w:tc>
      </w:tr>
      <w:tr w:rsidR="00996E4C" w14:paraId="43237F72"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134C6471" w14:textId="77777777" w:rsidR="00996E4C" w:rsidRPr="00344313" w:rsidRDefault="00996E4C">
            <w:pPr>
              <w:jc w:val="center"/>
              <w:rPr>
                <w:rFonts w:ascii="Times New Roman" w:hAnsi="Times New Roman" w:cs="Times New Roman"/>
                <w:b/>
                <w:bCs/>
                <w:sz w:val="24"/>
                <w:szCs w:val="24"/>
              </w:rPr>
            </w:pPr>
            <w:r w:rsidRPr="00344313">
              <w:rPr>
                <w:rFonts w:ascii="Times New Roman" w:hAnsi="Times New Roman" w:cs="Times New Roman"/>
                <w:b/>
                <w:bCs/>
                <w:sz w:val="24"/>
                <w:szCs w:val="24"/>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B60BF4" w14:textId="77777777" w:rsidR="00996E4C" w:rsidRPr="00344313" w:rsidRDefault="00996E4C">
            <w:pPr>
              <w:rPr>
                <w:rFonts w:ascii="Times New Roman" w:hAnsi="Times New Roman" w:cs="Times New Roman"/>
                <w:sz w:val="24"/>
                <w:szCs w:val="24"/>
              </w:rPr>
            </w:pPr>
            <w:r w:rsidRPr="00344313">
              <w:rPr>
                <w:rFonts w:ascii="Times New Roman" w:hAnsi="Times New Roman" w:cs="Times New Roman"/>
                <w:b/>
                <w:bCs/>
                <w:sz w:val="24"/>
                <w:szCs w:val="24"/>
              </w:rPr>
              <w:t>K prílohe č. 2</w:t>
            </w:r>
            <w:r w:rsidRPr="00344313">
              <w:rPr>
                <w:rFonts w:ascii="Times New Roman" w:hAnsi="Times New Roman" w:cs="Times New Roman"/>
                <w:sz w:val="24"/>
                <w:szCs w:val="24"/>
              </w:rPr>
              <w:br/>
              <w:t>Odporúčame v prílohe č. 2 poslednej vete slová "č. 4 a č. 6" nahradiť slovami "č. 4 a 6".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F585BB" w14:textId="77777777" w:rsidR="00996E4C" w:rsidRPr="00344313" w:rsidRDefault="00996E4C">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18149A" w14:textId="77777777" w:rsidR="00996E4C" w:rsidRPr="00344313" w:rsidRDefault="008B3A08">
            <w:pPr>
              <w:jc w:val="center"/>
              <w:rPr>
                <w:rFonts w:ascii="Times New Roman" w:hAnsi="Times New Roman" w:cs="Times New Roman"/>
                <w:sz w:val="24"/>
                <w:szCs w:val="24"/>
              </w:rPr>
            </w:pPr>
            <w:r w:rsidRPr="00344313">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DB1E3A" w14:textId="77777777" w:rsidR="00996E4C" w:rsidRPr="00344313" w:rsidRDefault="008B3A08">
            <w:pPr>
              <w:jc w:val="center"/>
              <w:rPr>
                <w:rFonts w:ascii="Times New Roman" w:hAnsi="Times New Roman" w:cs="Times New Roman"/>
                <w:sz w:val="24"/>
                <w:szCs w:val="24"/>
              </w:rPr>
            </w:pPr>
            <w:r w:rsidRPr="00344313">
              <w:rPr>
                <w:rFonts w:ascii="Times New Roman" w:hAnsi="Times New Roman" w:cs="Times New Roman"/>
                <w:sz w:val="24"/>
                <w:szCs w:val="24"/>
              </w:rPr>
              <w:t>Text upravený v zmysle pripomienky.</w:t>
            </w:r>
          </w:p>
        </w:tc>
      </w:tr>
      <w:tr w:rsidR="00A06693" w14:paraId="69333FDE"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3DD134D" w14:textId="77777777" w:rsidR="00A06693" w:rsidRPr="00344313" w:rsidRDefault="00A06693" w:rsidP="00A06693">
            <w:pPr>
              <w:jc w:val="center"/>
              <w:rPr>
                <w:rFonts w:ascii="Times New Roman" w:hAnsi="Times New Roman" w:cs="Times New Roman"/>
                <w:b/>
                <w:bCs/>
                <w:sz w:val="24"/>
                <w:szCs w:val="24"/>
              </w:rPr>
            </w:pPr>
            <w:r w:rsidRPr="00344313">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33A577A" w14:textId="77777777" w:rsidR="00A06693" w:rsidRPr="00344313" w:rsidRDefault="00A06693" w:rsidP="00A06693">
            <w:pPr>
              <w:rPr>
                <w:rFonts w:ascii="Times New Roman" w:hAnsi="Times New Roman" w:cs="Times New Roman"/>
                <w:sz w:val="24"/>
                <w:szCs w:val="24"/>
              </w:rPr>
            </w:pPr>
            <w:r w:rsidRPr="00344313">
              <w:rPr>
                <w:rFonts w:ascii="Times New Roman" w:hAnsi="Times New Roman" w:cs="Times New Roman"/>
                <w:b/>
                <w:bCs/>
                <w:sz w:val="24"/>
                <w:szCs w:val="24"/>
              </w:rPr>
              <w:t>§ 4</w:t>
            </w:r>
            <w:r w:rsidRPr="00344313">
              <w:rPr>
                <w:rFonts w:ascii="Times New Roman" w:hAnsi="Times New Roman" w:cs="Times New Roman"/>
                <w:sz w:val="24"/>
                <w:szCs w:val="24"/>
              </w:rPr>
              <w:br/>
              <w:t xml:space="preserve">V § 4 odporúčame odkaz 2 vrátane poznámky pod čiarou vypustiť. Text poznámky pod čiarou k odkazu 2, keďže ide o zrušovacie ustanovenia, odporúčame upraviť tak, aby mohol byť uvedený ako zrušovacie ustanovenie v rámci § 4. Doterajší § 4 sa následne označí ako § 5. Pripomienka podľa bodu 23.1. prílohy č. 1 Legislatívnych pravidiel vlády SR. Argument, že ide o zaužívanú legislatívnu techniku Ministerstva životného prostredia SR, podľa nášho názoru túto techniku neurobí správnou.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3AA961" w14:textId="77777777" w:rsidR="00A06693" w:rsidRPr="00344313" w:rsidRDefault="00A06693" w:rsidP="00A06693">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80C1B6" w14:textId="77777777" w:rsidR="00A06693" w:rsidRPr="00344313" w:rsidRDefault="00A06693" w:rsidP="00A06693">
            <w:pPr>
              <w:jc w:val="center"/>
              <w:rPr>
                <w:rFonts w:ascii="Times New Roman" w:hAnsi="Times New Roman" w:cs="Times New Roman"/>
                <w:sz w:val="24"/>
                <w:szCs w:val="24"/>
              </w:rPr>
            </w:pPr>
            <w:r w:rsidRPr="00344313">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79423EE" w14:textId="68A6065F" w:rsidR="00A06693" w:rsidRPr="00344313" w:rsidRDefault="00A06693">
            <w:pPr>
              <w:rPr>
                <w:rFonts w:ascii="Times New Roman" w:hAnsi="Times New Roman" w:cs="Times New Roman"/>
                <w:sz w:val="24"/>
                <w:szCs w:val="24"/>
              </w:rPr>
            </w:pPr>
            <w:r w:rsidRPr="00344313">
              <w:rPr>
                <w:rFonts w:ascii="Times New Roman" w:hAnsi="Times New Roman" w:cs="Times New Roman"/>
                <w:sz w:val="24"/>
                <w:szCs w:val="24"/>
              </w:rPr>
              <w:t xml:space="preserve">Znenie § 4 vrátane odkazu č. 2 je výsledkom uplatnených pripomienok zo strany Legislatívnej rady vlády SR v obdobných legislatívnych procesoch a je taktiež totožné so znením, ktoré obsahujú nariadenia vlády SR, ktorými sa vyhlasujú chránené areály už schválené vládou SR a vyhlásené v Zbierke zákonov SR (napr. </w:t>
            </w:r>
            <w:r w:rsidR="00B444A5">
              <w:rPr>
                <w:rFonts w:ascii="Times New Roman" w:hAnsi="Times New Roman" w:cs="Times New Roman"/>
                <w:sz w:val="24"/>
                <w:szCs w:val="24"/>
              </w:rPr>
              <w:t>n</w:t>
            </w:r>
            <w:r w:rsidRPr="00344313">
              <w:rPr>
                <w:rFonts w:ascii="Times New Roman" w:hAnsi="Times New Roman" w:cs="Times New Roman"/>
                <w:sz w:val="24"/>
                <w:szCs w:val="24"/>
              </w:rPr>
              <w:t xml:space="preserve">ariadenie vlády Slovenskej republiky č. </w:t>
            </w:r>
            <w:r w:rsidR="00DE4744" w:rsidRPr="00344313">
              <w:rPr>
                <w:rFonts w:ascii="Times New Roman" w:hAnsi="Times New Roman" w:cs="Times New Roman"/>
                <w:sz w:val="24"/>
                <w:szCs w:val="24"/>
              </w:rPr>
              <w:t>34</w:t>
            </w:r>
            <w:r w:rsidRPr="00344313">
              <w:rPr>
                <w:rFonts w:ascii="Times New Roman" w:hAnsi="Times New Roman" w:cs="Times New Roman"/>
                <w:sz w:val="24"/>
                <w:szCs w:val="24"/>
              </w:rPr>
              <w:t xml:space="preserve">/2021 </w:t>
            </w:r>
            <w:r w:rsidRPr="00344313">
              <w:rPr>
                <w:rFonts w:ascii="Times New Roman" w:hAnsi="Times New Roman" w:cs="Times New Roman"/>
                <w:sz w:val="24"/>
                <w:szCs w:val="24"/>
              </w:rPr>
              <w:lastRenderedPageBreak/>
              <w:t xml:space="preserve">Z. z., ktorým sa vyhlasuje chránený areál </w:t>
            </w:r>
            <w:r w:rsidR="00DE4744" w:rsidRPr="00344313">
              <w:rPr>
                <w:rFonts w:ascii="Times New Roman" w:hAnsi="Times New Roman" w:cs="Times New Roman"/>
                <w:sz w:val="24"/>
                <w:szCs w:val="24"/>
              </w:rPr>
              <w:t>Ostrovné lúčky</w:t>
            </w:r>
            <w:r w:rsidR="00B444A5">
              <w:rPr>
                <w:rFonts w:ascii="Times New Roman" w:hAnsi="Times New Roman" w:cs="Times New Roman"/>
                <w:sz w:val="24"/>
                <w:szCs w:val="24"/>
              </w:rPr>
              <w:t>)</w:t>
            </w:r>
            <w:r w:rsidRPr="00344313">
              <w:rPr>
                <w:rFonts w:ascii="Times New Roman" w:hAnsi="Times New Roman" w:cs="Times New Roman"/>
                <w:sz w:val="24"/>
                <w:szCs w:val="24"/>
              </w:rPr>
              <w:t>.</w:t>
            </w:r>
          </w:p>
        </w:tc>
      </w:tr>
      <w:tr w:rsidR="00047648" w14:paraId="178DCCAC"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6E2622C1" w14:textId="77777777" w:rsidR="00047648" w:rsidRPr="00344313" w:rsidRDefault="00047648" w:rsidP="00047648">
            <w:pPr>
              <w:jc w:val="center"/>
              <w:rPr>
                <w:rFonts w:ascii="Times New Roman" w:hAnsi="Times New Roman" w:cs="Times New Roman"/>
                <w:b/>
                <w:bCs/>
                <w:sz w:val="24"/>
                <w:szCs w:val="24"/>
              </w:rPr>
            </w:pPr>
            <w:r w:rsidRPr="00344313">
              <w:rPr>
                <w:rFonts w:ascii="Times New Roman" w:hAnsi="Times New Roman" w:cs="Times New Roman"/>
                <w:b/>
                <w:bCs/>
                <w:sz w:val="24"/>
                <w:szCs w:val="24"/>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81030A9" w14:textId="77777777" w:rsidR="00047648" w:rsidRPr="00344313" w:rsidRDefault="00047648" w:rsidP="00047648">
            <w:pPr>
              <w:rPr>
                <w:rFonts w:ascii="Times New Roman" w:hAnsi="Times New Roman" w:cs="Times New Roman"/>
                <w:sz w:val="24"/>
                <w:szCs w:val="24"/>
              </w:rPr>
            </w:pPr>
            <w:r w:rsidRPr="00344313">
              <w:rPr>
                <w:rFonts w:ascii="Times New Roman" w:hAnsi="Times New Roman" w:cs="Times New Roman"/>
                <w:b/>
                <w:bCs/>
                <w:sz w:val="24"/>
                <w:szCs w:val="24"/>
              </w:rPr>
              <w:t>dôvodovej správe osobitnej časti</w:t>
            </w:r>
            <w:r w:rsidRPr="00344313">
              <w:rPr>
                <w:rFonts w:ascii="Times New Roman" w:hAnsi="Times New Roman" w:cs="Times New Roman"/>
                <w:sz w:val="24"/>
                <w:szCs w:val="24"/>
              </w:rPr>
              <w:br/>
              <w:t xml:space="preserve">V dôvodovej správe osobitnej časti odporúčame tak, ako je to vo všeobecnej časti dôvodovej správy, pri prvom použití termínu „zákona“, ktorým sa má na mysli zákon č. 543/2002 Z. z. o ochrane prírody a krajiny v znení neskorších predpisov, zaviesť skratku, aby ďalšie použitie termínu „zákon“ bolo všetkým zrozumiteľné. Vyhláška je potenciálne určená pre široký okruh adresátov.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27A8A0" w14:textId="77777777" w:rsidR="00047648" w:rsidRPr="00344313" w:rsidRDefault="00047648" w:rsidP="00047648">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7CC4CF" w14:textId="77777777" w:rsidR="00047648" w:rsidRPr="00344313" w:rsidRDefault="00047648" w:rsidP="00047648">
            <w:pPr>
              <w:jc w:val="center"/>
              <w:rPr>
                <w:rFonts w:ascii="Times New Roman" w:hAnsi="Times New Roman" w:cs="Times New Roman"/>
                <w:sz w:val="24"/>
                <w:szCs w:val="24"/>
              </w:rPr>
            </w:pPr>
            <w:r w:rsidRPr="00344313">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972C5D" w14:textId="77777777" w:rsidR="00047648" w:rsidRPr="00344313" w:rsidRDefault="00047648" w:rsidP="008663C8">
            <w:pPr>
              <w:rPr>
                <w:rFonts w:ascii="Times New Roman" w:hAnsi="Times New Roman" w:cs="Times New Roman"/>
                <w:sz w:val="24"/>
                <w:szCs w:val="24"/>
              </w:rPr>
            </w:pPr>
            <w:r w:rsidRPr="00344313">
              <w:rPr>
                <w:rFonts w:ascii="Times New Roman" w:hAnsi="Times New Roman" w:cs="Times New Roman"/>
                <w:sz w:val="24"/>
                <w:szCs w:val="24"/>
              </w:rPr>
              <w:t>Skratka zavedená vo všeobecnej časti dôvodovej správy logicky platí aj pre osobitnú časť dôvodovej správy, ktorá je neoddeliteľnou súčasťou</w:t>
            </w:r>
            <w:r w:rsidR="00B93DA3" w:rsidRPr="00344313">
              <w:rPr>
                <w:rFonts w:ascii="Times New Roman" w:hAnsi="Times New Roman" w:cs="Times New Roman"/>
                <w:sz w:val="24"/>
                <w:szCs w:val="24"/>
              </w:rPr>
              <w:t xml:space="preserve"> dôvodovej správy</w:t>
            </w:r>
            <w:r w:rsidR="00DE4744" w:rsidRPr="00344313">
              <w:rPr>
                <w:rFonts w:ascii="Times New Roman" w:hAnsi="Times New Roman" w:cs="Times New Roman"/>
                <w:sz w:val="24"/>
                <w:szCs w:val="24"/>
              </w:rPr>
              <w:t xml:space="preserve"> a tvoria jeden celok</w:t>
            </w:r>
            <w:r w:rsidRPr="00344313">
              <w:rPr>
                <w:rFonts w:ascii="Times New Roman" w:hAnsi="Times New Roman" w:cs="Times New Roman"/>
                <w:sz w:val="24"/>
                <w:szCs w:val="24"/>
              </w:rPr>
              <w:t>. Zavedenie rovnakej skratky aj v osobitnej časti dôvodovej správy preto považujeme za duplicitné a tým pádom za nadbytočné.</w:t>
            </w:r>
          </w:p>
        </w:tc>
      </w:tr>
      <w:tr w:rsidR="00047648" w14:paraId="06FBE365"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5F190A4" w14:textId="77777777" w:rsidR="00047648" w:rsidRPr="00344313" w:rsidRDefault="00047648" w:rsidP="00047648">
            <w:pPr>
              <w:jc w:val="center"/>
              <w:rPr>
                <w:rFonts w:ascii="Times New Roman" w:hAnsi="Times New Roman" w:cs="Times New Roman"/>
                <w:b/>
                <w:bCs/>
                <w:sz w:val="24"/>
                <w:szCs w:val="24"/>
              </w:rPr>
            </w:pPr>
            <w:r w:rsidRPr="00344313">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46B939" w14:textId="77777777" w:rsidR="00047648" w:rsidRPr="00344313" w:rsidRDefault="00047648" w:rsidP="00047648">
            <w:pPr>
              <w:rPr>
                <w:rFonts w:ascii="Times New Roman" w:hAnsi="Times New Roman" w:cs="Times New Roman"/>
                <w:sz w:val="24"/>
                <w:szCs w:val="24"/>
              </w:rPr>
            </w:pPr>
            <w:r w:rsidRPr="00344313">
              <w:rPr>
                <w:rFonts w:ascii="Times New Roman" w:hAnsi="Times New Roman" w:cs="Times New Roman"/>
                <w:b/>
                <w:bCs/>
                <w:sz w:val="24"/>
                <w:szCs w:val="24"/>
              </w:rPr>
              <w:t>prílohe č. 2</w:t>
            </w:r>
            <w:r w:rsidRPr="00344313">
              <w:rPr>
                <w:rFonts w:ascii="Times New Roman" w:hAnsi="Times New Roman" w:cs="Times New Roman"/>
                <w:sz w:val="24"/>
                <w:szCs w:val="24"/>
              </w:rPr>
              <w:br/>
              <w:t xml:space="preserve">V prílohe č. 2 návrhu nariadenia odporúčame slovo „zákona“ nahradiť slovami „zákona č. 543/2002 Z. z. o ochrane prírody a krajiny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3C8AC9" w14:textId="77777777" w:rsidR="00047648" w:rsidRPr="00344313" w:rsidRDefault="00047648" w:rsidP="00047648">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A51B02" w14:textId="77777777" w:rsidR="00047648" w:rsidRPr="00344313" w:rsidRDefault="00047648" w:rsidP="00047648">
            <w:pPr>
              <w:jc w:val="center"/>
              <w:rPr>
                <w:rFonts w:ascii="Times New Roman" w:hAnsi="Times New Roman" w:cs="Times New Roman"/>
                <w:sz w:val="24"/>
                <w:szCs w:val="24"/>
              </w:rPr>
            </w:pPr>
            <w:r w:rsidRPr="00344313">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109FB56" w14:textId="77777777" w:rsidR="00047648" w:rsidRPr="00344313" w:rsidRDefault="00047648" w:rsidP="008663C8">
            <w:pPr>
              <w:rPr>
                <w:rFonts w:ascii="Times New Roman" w:hAnsi="Times New Roman" w:cs="Times New Roman"/>
                <w:sz w:val="24"/>
                <w:szCs w:val="24"/>
              </w:rPr>
            </w:pPr>
            <w:r w:rsidRPr="00344313">
              <w:rPr>
                <w:rFonts w:ascii="Times New Roman" w:hAnsi="Times New Roman" w:cs="Times New Roman"/>
                <w:sz w:val="24"/>
                <w:szCs w:val="24"/>
              </w:rPr>
              <w:t>Navrhovaná skratka už je zavedená v uvádzacej vete vlastného materiálu, ktorá sa automaticky vzťahuje aj na prílohu č. 1 a 2. Znenie uvedenej prílohy je pritom totožné so znením, ktoré obsahujú nariadenia vlády SR, ktorými sa vyhlasujú chránené areály už schválené vládou SR a v</w:t>
            </w:r>
            <w:r w:rsidR="00344313" w:rsidRPr="00344313">
              <w:rPr>
                <w:rFonts w:ascii="Times New Roman" w:hAnsi="Times New Roman" w:cs="Times New Roman"/>
                <w:sz w:val="24"/>
                <w:szCs w:val="24"/>
              </w:rPr>
              <w:t>yhlásené v Zbierke zákonov SR (</w:t>
            </w:r>
            <w:r w:rsidRPr="00344313">
              <w:rPr>
                <w:rFonts w:ascii="Times New Roman" w:hAnsi="Times New Roman" w:cs="Times New Roman"/>
                <w:sz w:val="24"/>
                <w:szCs w:val="24"/>
              </w:rPr>
              <w:t>napr. Nariadenie vlády Slovenskej republiky č. 35/2021 Z. z., ktorým sa vyhlasuje chránený areál Široká</w:t>
            </w:r>
            <w:r w:rsidR="00344313" w:rsidRPr="00344313">
              <w:rPr>
                <w:rFonts w:ascii="Times New Roman" w:hAnsi="Times New Roman" w:cs="Times New Roman"/>
                <w:sz w:val="24"/>
                <w:szCs w:val="24"/>
              </w:rPr>
              <w:t>)</w:t>
            </w:r>
            <w:r w:rsidRPr="00344313">
              <w:rPr>
                <w:rFonts w:ascii="Times New Roman" w:hAnsi="Times New Roman" w:cs="Times New Roman"/>
                <w:sz w:val="24"/>
                <w:szCs w:val="24"/>
              </w:rPr>
              <w:t>.</w:t>
            </w:r>
          </w:p>
        </w:tc>
      </w:tr>
      <w:tr w:rsidR="00047648" w14:paraId="27C01462"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84F424E" w14:textId="77777777" w:rsidR="00047648" w:rsidRPr="00344313" w:rsidRDefault="00047648" w:rsidP="00047648">
            <w:pPr>
              <w:jc w:val="center"/>
              <w:rPr>
                <w:rFonts w:ascii="Times New Roman" w:hAnsi="Times New Roman" w:cs="Times New Roman"/>
                <w:b/>
                <w:bCs/>
                <w:sz w:val="24"/>
                <w:szCs w:val="24"/>
              </w:rPr>
            </w:pPr>
            <w:r w:rsidRPr="00344313">
              <w:rPr>
                <w:rFonts w:ascii="Times New Roman" w:hAnsi="Times New Roman" w:cs="Times New Roman"/>
                <w:b/>
                <w:bCs/>
                <w:sz w:val="24"/>
                <w:szCs w:val="24"/>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AF6F0B" w14:textId="444F5FA0" w:rsidR="00047648" w:rsidRPr="00344313" w:rsidRDefault="00047648" w:rsidP="00185E70">
            <w:pPr>
              <w:rPr>
                <w:rFonts w:ascii="Times New Roman" w:hAnsi="Times New Roman" w:cs="Times New Roman"/>
                <w:sz w:val="24"/>
                <w:szCs w:val="24"/>
              </w:rPr>
            </w:pPr>
            <w:r w:rsidRPr="00344313">
              <w:rPr>
                <w:rFonts w:ascii="Times New Roman" w:hAnsi="Times New Roman" w:cs="Times New Roman"/>
                <w:b/>
                <w:bCs/>
                <w:sz w:val="24"/>
                <w:szCs w:val="24"/>
              </w:rPr>
              <w:t>k poznamke pod ciarou 1</w:t>
            </w:r>
            <w:r w:rsidRPr="00344313">
              <w:rPr>
                <w:rFonts w:ascii="Times New Roman" w:hAnsi="Times New Roman" w:cs="Times New Roman"/>
                <w:sz w:val="24"/>
                <w:szCs w:val="24"/>
              </w:rPr>
              <w:br/>
              <w:t xml:space="preserve">1. V poznámke pod čiarou k odkazu 1 je odporúčame vypustiť slová „zo 14. júla 2004“. Odôvodnenie: Ide legislatívno-technickú pripomienku, ktorej účelom je zosúladenia navrhovanej právnej </w:t>
            </w:r>
            <w:r w:rsidRPr="00344313">
              <w:rPr>
                <w:rFonts w:ascii="Times New Roman" w:hAnsi="Times New Roman" w:cs="Times New Roman"/>
                <w:sz w:val="24"/>
                <w:szCs w:val="24"/>
              </w:rPr>
              <w:lastRenderedPageBreak/>
              <w:t xml:space="preserve">úpravy s bodom 46.1 prílohy č. l k Legislatívnym pravidlám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43E87D" w14:textId="77777777" w:rsidR="00047648" w:rsidRPr="00B439EA" w:rsidRDefault="00047648" w:rsidP="00047648">
            <w:pPr>
              <w:jc w:val="center"/>
              <w:rPr>
                <w:rFonts w:ascii="Times New Roman" w:hAnsi="Times New Roman" w:cs="Times New Roman"/>
                <w:sz w:val="24"/>
                <w:szCs w:val="24"/>
              </w:rPr>
            </w:pPr>
            <w:r w:rsidRPr="00B439EA">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3AE80A" w14:textId="3414534B" w:rsidR="00047648" w:rsidRPr="00B439EA" w:rsidRDefault="0067387C">
            <w:pPr>
              <w:jc w:val="center"/>
              <w:rPr>
                <w:rFonts w:ascii="Times New Roman" w:hAnsi="Times New Roman" w:cs="Times New Roman"/>
                <w:sz w:val="24"/>
                <w:szCs w:val="24"/>
              </w:rPr>
            </w:pPr>
            <w:r w:rsidRPr="00B439EA">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2E49F4C" w14:textId="5E7D8C7D" w:rsidR="00047648" w:rsidRPr="00B439EA" w:rsidRDefault="00B439EA" w:rsidP="00B439EA">
            <w:pPr>
              <w:rPr>
                <w:rFonts w:ascii="Times New Roman" w:hAnsi="Times New Roman" w:cs="Times New Roman"/>
                <w:sz w:val="24"/>
                <w:szCs w:val="24"/>
              </w:rPr>
            </w:pPr>
            <w:r w:rsidRPr="00B439EA">
              <w:rPr>
                <w:rFonts w:ascii="Times New Roman" w:hAnsi="Times New Roman" w:cs="Times New Roman"/>
                <w:sz w:val="24"/>
                <w:szCs w:val="24"/>
              </w:rPr>
              <w:t>Výnos MŽP SR sa nezverejňuje v zbierke zákonov, iba vo Vestníku MŽP SR. Taktiež, ide o znenie</w:t>
            </w:r>
            <w:r w:rsidRPr="00B439EA">
              <w:rPr>
                <w:rFonts w:ascii="Times New Roman" w:hAnsi="Times New Roman" w:cs="Times New Roman"/>
                <w:sz w:val="24"/>
                <w:szCs w:val="24"/>
              </w:rPr>
              <w:t xml:space="preserve">, ktoré obsahujú nariadenia vlády SR, ktorými sa vyhlasujú chránené areály už </w:t>
            </w:r>
            <w:r w:rsidRPr="00B439EA">
              <w:rPr>
                <w:rFonts w:ascii="Times New Roman" w:hAnsi="Times New Roman" w:cs="Times New Roman"/>
                <w:sz w:val="24"/>
                <w:szCs w:val="24"/>
              </w:rPr>
              <w:lastRenderedPageBreak/>
              <w:t>schválené vládou SR a vyhlásené v Zbierke zákonov SR (napr. Nariadenie vlády Slovenskej republiky č. 35/2021 Z. z., ktorým sa vyhlasuje chránený areál Široká).</w:t>
            </w:r>
          </w:p>
        </w:tc>
      </w:tr>
      <w:tr w:rsidR="00047648" w14:paraId="2DCC0058"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EDAAB0D" w14:textId="77777777" w:rsidR="00047648" w:rsidRPr="00344313" w:rsidRDefault="00047648" w:rsidP="00047648">
            <w:pPr>
              <w:jc w:val="center"/>
              <w:rPr>
                <w:rFonts w:ascii="Times New Roman" w:hAnsi="Times New Roman" w:cs="Times New Roman"/>
                <w:b/>
                <w:bCs/>
                <w:sz w:val="24"/>
                <w:szCs w:val="24"/>
              </w:rPr>
            </w:pPr>
            <w:r w:rsidRPr="00344313">
              <w:rPr>
                <w:rFonts w:ascii="Times New Roman" w:hAnsi="Times New Roman" w:cs="Times New Roman"/>
                <w:b/>
                <w:bCs/>
                <w:sz w:val="24"/>
                <w:szCs w:val="24"/>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E0D515" w14:textId="77777777" w:rsidR="00047648" w:rsidRPr="00344313" w:rsidRDefault="00047648" w:rsidP="00047648">
            <w:pPr>
              <w:rPr>
                <w:rFonts w:ascii="Times New Roman" w:hAnsi="Times New Roman" w:cs="Times New Roman"/>
                <w:sz w:val="24"/>
                <w:szCs w:val="24"/>
              </w:rPr>
            </w:pPr>
            <w:r w:rsidRPr="00344313">
              <w:rPr>
                <w:rFonts w:ascii="Times New Roman" w:hAnsi="Times New Roman" w:cs="Times New Roman"/>
                <w:b/>
                <w:bCs/>
                <w:sz w:val="24"/>
                <w:szCs w:val="24"/>
              </w:rPr>
              <w:t>§ 4</w:t>
            </w:r>
            <w:r w:rsidRPr="00344313">
              <w:rPr>
                <w:rFonts w:ascii="Times New Roman" w:hAnsi="Times New Roman" w:cs="Times New Roman"/>
                <w:sz w:val="24"/>
                <w:szCs w:val="24"/>
              </w:rPr>
              <w:br/>
              <w:t xml:space="preserve">2. V § 4 odporúčame (nad slovami „1. mája 2021“) vypustiť odkaz „2)“ a poznámku pod čiarou k odkazu 2 vrátane textu v tejto poznámke pod čiarou. Text „zrušovacieho ustanovenia“ uvedeného v poznámke pod čiarou k odkazu 2 odporúčame zapracovať priamo do paragrafového znenia návrhu nariadenia ako nový § 4. V prípade akceptácie našej pripomienky je potrebné pôvodný § 4 označiť ako § 5. Odôvodnenie: Ide o legislatívno-technickú pripomienku. Zrušovacie ustanovenie odporúčame zosúladiť s bodmi 63.1 a 63.2 prílohy č. l k Legislatívnym pravidlám vlády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5B6BC8" w14:textId="77777777" w:rsidR="00047648" w:rsidRPr="00344313" w:rsidRDefault="00047648" w:rsidP="00047648">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42B9E3" w14:textId="77777777" w:rsidR="00047648" w:rsidRPr="00344313" w:rsidRDefault="00843A02" w:rsidP="00047648">
            <w:pPr>
              <w:jc w:val="center"/>
              <w:rPr>
                <w:rFonts w:ascii="Times New Roman" w:hAnsi="Times New Roman" w:cs="Times New Roman"/>
                <w:sz w:val="24"/>
                <w:szCs w:val="24"/>
              </w:rPr>
            </w:pPr>
            <w:r w:rsidRPr="00344313">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5E21852" w14:textId="7B5D0D41" w:rsidR="00047648" w:rsidRPr="00344313" w:rsidRDefault="00843A02">
            <w:pPr>
              <w:rPr>
                <w:rFonts w:ascii="Times New Roman" w:hAnsi="Times New Roman" w:cs="Times New Roman"/>
                <w:sz w:val="24"/>
                <w:szCs w:val="24"/>
              </w:rPr>
            </w:pPr>
            <w:r w:rsidRPr="00344313">
              <w:rPr>
                <w:rFonts w:ascii="Times New Roman" w:hAnsi="Times New Roman" w:cs="Times New Roman"/>
                <w:sz w:val="24"/>
                <w:szCs w:val="24"/>
              </w:rPr>
              <w:t xml:space="preserve">Znenie § 4 vrátane odkazu č. 2 je výsledkom uplatnených pripomienok zo strany Legislatívnej rady vlády SR v obdobných legislatívnych procesoch a je taktiež totožné so znením, ktoré obsahujú nariadenia vlády SR, ktorými sa vyhlasujú chránené areály už schválené vládou SR a vyhlásené v Zbierke zákonov SR (napr. </w:t>
            </w:r>
            <w:r w:rsidR="0067387C">
              <w:rPr>
                <w:rFonts w:ascii="Times New Roman" w:hAnsi="Times New Roman" w:cs="Times New Roman"/>
                <w:sz w:val="24"/>
                <w:szCs w:val="24"/>
              </w:rPr>
              <w:t>n</w:t>
            </w:r>
            <w:r w:rsidRPr="00344313">
              <w:rPr>
                <w:rFonts w:ascii="Times New Roman" w:hAnsi="Times New Roman" w:cs="Times New Roman"/>
                <w:sz w:val="24"/>
                <w:szCs w:val="24"/>
              </w:rPr>
              <w:t xml:space="preserve">ariadenie vlády Slovenskej republiky č. </w:t>
            </w:r>
            <w:r w:rsidR="00A8793A" w:rsidRPr="00344313">
              <w:rPr>
                <w:rFonts w:ascii="Times New Roman" w:hAnsi="Times New Roman" w:cs="Times New Roman"/>
                <w:sz w:val="24"/>
                <w:szCs w:val="24"/>
              </w:rPr>
              <w:t>34</w:t>
            </w:r>
            <w:r w:rsidRPr="00344313">
              <w:rPr>
                <w:rFonts w:ascii="Times New Roman" w:hAnsi="Times New Roman" w:cs="Times New Roman"/>
                <w:sz w:val="24"/>
                <w:szCs w:val="24"/>
              </w:rPr>
              <w:t xml:space="preserve">/2021 Z. z., ktorým sa vyhlasuje chránený areál </w:t>
            </w:r>
            <w:r w:rsidR="00A8793A" w:rsidRPr="00344313">
              <w:rPr>
                <w:rFonts w:ascii="Times New Roman" w:hAnsi="Times New Roman" w:cs="Times New Roman"/>
                <w:sz w:val="24"/>
                <w:szCs w:val="24"/>
              </w:rPr>
              <w:t>Ostrovné lúčky</w:t>
            </w:r>
            <w:r w:rsidR="0067387C">
              <w:rPr>
                <w:rFonts w:ascii="Times New Roman" w:hAnsi="Times New Roman" w:cs="Times New Roman"/>
                <w:sz w:val="24"/>
                <w:szCs w:val="24"/>
              </w:rPr>
              <w:t>)</w:t>
            </w:r>
            <w:r w:rsidRPr="00344313">
              <w:rPr>
                <w:rFonts w:ascii="Times New Roman" w:hAnsi="Times New Roman" w:cs="Times New Roman"/>
                <w:sz w:val="24"/>
                <w:szCs w:val="24"/>
              </w:rPr>
              <w:t>.</w:t>
            </w:r>
          </w:p>
        </w:tc>
      </w:tr>
      <w:tr w:rsidR="00047648" w14:paraId="438B16A7"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63601CB" w14:textId="77777777" w:rsidR="00047648" w:rsidRPr="00344313" w:rsidRDefault="00047648" w:rsidP="00047648">
            <w:pPr>
              <w:jc w:val="center"/>
              <w:rPr>
                <w:rFonts w:ascii="Times New Roman" w:hAnsi="Times New Roman" w:cs="Times New Roman"/>
                <w:b/>
                <w:bCs/>
                <w:sz w:val="24"/>
                <w:szCs w:val="24"/>
              </w:rPr>
            </w:pPr>
            <w:r w:rsidRPr="00344313">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0EF89B5" w14:textId="77777777" w:rsidR="00047648" w:rsidRPr="00344313" w:rsidRDefault="00047648" w:rsidP="00047648">
            <w:pPr>
              <w:rPr>
                <w:rFonts w:ascii="Times New Roman" w:hAnsi="Times New Roman" w:cs="Times New Roman"/>
                <w:sz w:val="24"/>
                <w:szCs w:val="24"/>
              </w:rPr>
            </w:pPr>
            <w:r w:rsidRPr="00344313">
              <w:rPr>
                <w:rFonts w:ascii="Times New Roman" w:hAnsi="Times New Roman" w:cs="Times New Roman"/>
                <w:b/>
                <w:bCs/>
                <w:sz w:val="24"/>
                <w:szCs w:val="24"/>
              </w:rPr>
              <w:t>K prílohe č. 2 návrhu nariadenia:</w:t>
            </w:r>
            <w:r w:rsidRPr="00344313">
              <w:rPr>
                <w:rFonts w:ascii="Times New Roman" w:hAnsi="Times New Roman" w:cs="Times New Roman"/>
                <w:sz w:val="24"/>
                <w:szCs w:val="24"/>
              </w:rPr>
              <w:br/>
              <w:t xml:space="preserve">V predmete ochrany chráneného areálu, časť Biotopy druhov živočíchov európskeho významu, žiadame pri fúzačovi alpskom umiestniť symbol „*“ vyjadrujúci prioritný druh. Symbol hviezdičky ako prioritného druhu následne žiadame doplniť aj v sprievodných dokumentoch návrhu nariadenia, kde sa uvedený biotop druhu živočícha európskeho významu uvádza.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82D119" w14:textId="77777777" w:rsidR="00047648" w:rsidRPr="00344313" w:rsidRDefault="00047648" w:rsidP="00047648">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9C9EF3" w14:textId="77777777" w:rsidR="00047648" w:rsidRPr="00344313" w:rsidRDefault="00344313" w:rsidP="00047648">
            <w:pPr>
              <w:jc w:val="center"/>
              <w:rPr>
                <w:rFonts w:ascii="Times New Roman" w:hAnsi="Times New Roman" w:cs="Times New Roman"/>
                <w:sz w:val="24"/>
                <w:szCs w:val="24"/>
              </w:rPr>
            </w:pPr>
            <w:r w:rsidRPr="00344313">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48A9536" w14:textId="77777777" w:rsidR="00047648" w:rsidRPr="00344313" w:rsidRDefault="00840427" w:rsidP="00344313">
            <w:pPr>
              <w:rPr>
                <w:rFonts w:ascii="Times New Roman" w:hAnsi="Times New Roman" w:cs="Times New Roman"/>
                <w:sz w:val="24"/>
                <w:szCs w:val="24"/>
              </w:rPr>
            </w:pPr>
            <w:r>
              <w:rPr>
                <w:rFonts w:ascii="Times New Roman" w:hAnsi="Times New Roman" w:cs="Times New Roman"/>
                <w:sz w:val="24"/>
                <w:szCs w:val="24"/>
              </w:rPr>
              <w:t>Upravené v zmysle pripomienky vo všetkých relevantných častiach materiálu.</w:t>
            </w:r>
          </w:p>
        </w:tc>
      </w:tr>
      <w:tr w:rsidR="00047648" w14:paraId="02B9EE53"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49F0DCEF" w14:textId="77777777" w:rsidR="00047648" w:rsidRPr="00344313" w:rsidRDefault="00047648" w:rsidP="00047648">
            <w:pPr>
              <w:jc w:val="center"/>
              <w:rPr>
                <w:rFonts w:ascii="Times New Roman" w:hAnsi="Times New Roman" w:cs="Times New Roman"/>
                <w:b/>
                <w:bCs/>
                <w:sz w:val="24"/>
                <w:szCs w:val="24"/>
              </w:rPr>
            </w:pPr>
            <w:r w:rsidRPr="00344313">
              <w:rPr>
                <w:rFonts w:ascii="Times New Roman" w:hAnsi="Times New Roman" w:cs="Times New Roman"/>
                <w:b/>
                <w:bCs/>
                <w:sz w:val="24"/>
                <w:szCs w:val="24"/>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858959D" w14:textId="77777777" w:rsidR="00047648" w:rsidRPr="00344313" w:rsidRDefault="00047648" w:rsidP="00047648">
            <w:pPr>
              <w:rPr>
                <w:rFonts w:ascii="Times New Roman" w:hAnsi="Times New Roman" w:cs="Times New Roman"/>
                <w:sz w:val="24"/>
                <w:szCs w:val="24"/>
              </w:rPr>
            </w:pPr>
            <w:r w:rsidRPr="00344313">
              <w:rPr>
                <w:rFonts w:ascii="Times New Roman" w:hAnsi="Times New Roman" w:cs="Times New Roman"/>
                <w:b/>
                <w:bCs/>
                <w:sz w:val="24"/>
                <w:szCs w:val="24"/>
              </w:rPr>
              <w:t>Všeobecne k návrhu nariadenia:</w:t>
            </w:r>
            <w:r w:rsidRPr="00344313">
              <w:rPr>
                <w:rFonts w:ascii="Times New Roman" w:hAnsi="Times New Roman" w:cs="Times New Roman"/>
                <w:sz w:val="24"/>
                <w:szCs w:val="24"/>
              </w:rPr>
              <w:br/>
              <w:t xml:space="preserve">V sprievodných dokumentoch k návrhu nariadenia sa uvádza, že územie európskeho významu SKUEV0134 Kulháň bolo zaradené do rozhodnutia 2008/218/ES, ktoré bolo ďalej aktualizované, pričom aktuálne je účinné vykonávacie rozhodnutie (EÚ) 2020/100. V tejto súvislosti upozorňujeme, že rozhodnutie (EÚ) 2020/100 je odo dňa 15.2.2020 neúčinné a nahradilo ho vykonávacie rozhodnutie Komisie (EÚ) 2021/165 z 21. januára 2021, ktorým sa prijíma štrnásta aktualizácia zoznamu lokalít s európskym významom v alpskom biogeografickom regióne (Ú. v. EÚ L 51, 15.2.2021). Žiadame preto neúčinné vykonávacie rozhodnutie (EÚ) 2020/100 zo sprievodných dokumentov, konkrétne z predkladacej správy, dôvodovej správy a doložky zlučiteľnosti vypustiť a nahradiť účinným vykonávacím rozhodnutím (EÚ) 2021/165.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708B3E" w14:textId="77777777" w:rsidR="00047648" w:rsidRPr="00344313" w:rsidRDefault="00047648" w:rsidP="00047648">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D9A8FE2" w14:textId="77777777" w:rsidR="00047648" w:rsidRPr="00344313" w:rsidRDefault="000F45B2" w:rsidP="00047648">
            <w:pPr>
              <w:jc w:val="center"/>
              <w:rPr>
                <w:rFonts w:ascii="Times New Roman" w:hAnsi="Times New Roman" w:cs="Times New Roman"/>
                <w:sz w:val="24"/>
                <w:szCs w:val="24"/>
              </w:rPr>
            </w:pPr>
            <w:r>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D8E9A16" w14:textId="77777777" w:rsidR="00047648" w:rsidRPr="00344313" w:rsidRDefault="000F45B2" w:rsidP="000F45B2">
            <w:pPr>
              <w:rPr>
                <w:rFonts w:ascii="Times New Roman" w:hAnsi="Times New Roman" w:cs="Times New Roman"/>
                <w:sz w:val="24"/>
                <w:szCs w:val="24"/>
              </w:rPr>
            </w:pPr>
            <w:r>
              <w:rPr>
                <w:rFonts w:ascii="Times New Roman" w:hAnsi="Times New Roman" w:cs="Times New Roman"/>
                <w:sz w:val="24"/>
                <w:szCs w:val="24"/>
              </w:rPr>
              <w:t>Upravené podľa pripomienky vo všetkých relevantných častiach materiálu.</w:t>
            </w:r>
          </w:p>
        </w:tc>
      </w:tr>
      <w:tr w:rsidR="00047648" w14:paraId="5AA1C4BA"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31F89FB3" w14:textId="77777777" w:rsidR="00047648" w:rsidRPr="00344313" w:rsidRDefault="00047648" w:rsidP="00047648">
            <w:pPr>
              <w:jc w:val="center"/>
              <w:rPr>
                <w:rFonts w:ascii="Times New Roman" w:hAnsi="Times New Roman" w:cs="Times New Roman"/>
                <w:b/>
                <w:bCs/>
                <w:sz w:val="24"/>
                <w:szCs w:val="24"/>
              </w:rPr>
            </w:pPr>
            <w:r w:rsidRPr="00344313">
              <w:rPr>
                <w:rFonts w:ascii="Times New Roman" w:hAnsi="Times New Roman" w:cs="Times New Roman"/>
                <w:b/>
                <w:bCs/>
                <w:sz w:val="24"/>
                <w:szCs w:val="24"/>
              </w:rPr>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135CB0" w14:textId="77777777" w:rsidR="00047648" w:rsidRPr="00344313" w:rsidRDefault="00047648" w:rsidP="00047648">
            <w:pPr>
              <w:rPr>
                <w:rFonts w:ascii="Times New Roman" w:hAnsi="Times New Roman" w:cs="Times New Roman"/>
                <w:sz w:val="24"/>
                <w:szCs w:val="24"/>
              </w:rPr>
            </w:pPr>
            <w:r w:rsidRPr="00344313">
              <w:rPr>
                <w:rFonts w:ascii="Times New Roman" w:hAnsi="Times New Roman" w:cs="Times New Roman"/>
                <w:b/>
                <w:bCs/>
                <w:sz w:val="24"/>
                <w:szCs w:val="24"/>
              </w:rPr>
              <w:t>dôvodovej správe - osobitnej časti</w:t>
            </w:r>
            <w:r w:rsidRPr="00344313">
              <w:rPr>
                <w:rFonts w:ascii="Times New Roman" w:hAnsi="Times New Roman" w:cs="Times New Roman"/>
                <w:sz w:val="24"/>
                <w:szCs w:val="24"/>
              </w:rPr>
              <w:br/>
              <w:t>Navrhujeme predkladateľovi, aby v dôvodovej správe osobitnej časti k § 1 upravil označenie správneho orgánu, ktorý vykoná zápis do katastra nehnuteľností a slová "správa katastra nehnuteľností" nahradil slovami "okresný úrad".</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D7A16E" w14:textId="77777777" w:rsidR="00047648" w:rsidRPr="00344313" w:rsidRDefault="00047648" w:rsidP="00047648">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58DC77" w14:textId="3BD26ECD" w:rsidR="00047648" w:rsidRPr="00344313" w:rsidRDefault="00185E70" w:rsidP="00047648">
            <w:pPr>
              <w:jc w:val="center"/>
              <w:rPr>
                <w:rFonts w:ascii="Times New Roman" w:hAnsi="Times New Roman" w:cs="Times New Roman"/>
                <w:sz w:val="24"/>
                <w:szCs w:val="24"/>
              </w:rPr>
            </w:pPr>
            <w:r>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60EA376" w14:textId="534CE1AB" w:rsidR="00047648" w:rsidRPr="00344313" w:rsidRDefault="00843A02" w:rsidP="00185E70">
            <w:pPr>
              <w:rPr>
                <w:rFonts w:ascii="Times New Roman" w:hAnsi="Times New Roman" w:cs="Times New Roman"/>
                <w:sz w:val="24"/>
                <w:szCs w:val="24"/>
              </w:rPr>
            </w:pPr>
            <w:r w:rsidRPr="00344313">
              <w:rPr>
                <w:rFonts w:ascii="Times New Roman" w:hAnsi="Times New Roman" w:cs="Times New Roman"/>
                <w:sz w:val="24"/>
                <w:szCs w:val="24"/>
              </w:rPr>
              <w:t xml:space="preserve">Text </w:t>
            </w:r>
            <w:r w:rsidR="00185E70">
              <w:rPr>
                <w:rFonts w:ascii="Times New Roman" w:hAnsi="Times New Roman" w:cs="Times New Roman"/>
                <w:sz w:val="24"/>
                <w:szCs w:val="24"/>
              </w:rPr>
              <w:t>upravený v zmysle pripomienky.</w:t>
            </w:r>
          </w:p>
        </w:tc>
      </w:tr>
      <w:tr w:rsidR="00047648" w14:paraId="7CD91B44"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14:paraId="0B04EBC4" w14:textId="77777777" w:rsidR="00047648" w:rsidRPr="00344313" w:rsidRDefault="00047648" w:rsidP="00047648">
            <w:pPr>
              <w:jc w:val="center"/>
              <w:rPr>
                <w:rFonts w:ascii="Times New Roman" w:hAnsi="Times New Roman" w:cs="Times New Roman"/>
                <w:b/>
                <w:bCs/>
                <w:sz w:val="24"/>
                <w:szCs w:val="24"/>
              </w:rPr>
            </w:pPr>
            <w:r w:rsidRPr="00344313">
              <w:rPr>
                <w:rFonts w:ascii="Times New Roman" w:hAnsi="Times New Roman" w:cs="Times New Roman"/>
                <w:b/>
                <w:bCs/>
                <w:sz w:val="24"/>
                <w:szCs w:val="24"/>
              </w:rPr>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D569A9" w14:textId="77777777" w:rsidR="00047648" w:rsidRPr="00344313" w:rsidRDefault="00047648" w:rsidP="00047648">
            <w:pPr>
              <w:rPr>
                <w:rFonts w:ascii="Times New Roman" w:hAnsi="Times New Roman" w:cs="Times New Roman"/>
                <w:sz w:val="24"/>
                <w:szCs w:val="24"/>
              </w:rPr>
            </w:pPr>
            <w:r w:rsidRPr="00344313">
              <w:rPr>
                <w:rFonts w:ascii="Times New Roman" w:hAnsi="Times New Roman" w:cs="Times New Roman"/>
                <w:b/>
                <w:bCs/>
                <w:sz w:val="24"/>
                <w:szCs w:val="24"/>
              </w:rPr>
              <w:t>k § 4</w:t>
            </w:r>
            <w:r w:rsidRPr="00344313">
              <w:rPr>
                <w:rFonts w:ascii="Times New Roman" w:hAnsi="Times New Roman" w:cs="Times New Roman"/>
                <w:sz w:val="24"/>
                <w:szCs w:val="24"/>
              </w:rPr>
              <w:br/>
              <w:t>V § 4 odporúčame vypustiť odkaz „2)“ a poznámku pod čiarou k odkazu 2 vrátane textu v tejto poznámke pod čiarou. Text „zrušovacieho ustanovenia“ uvedeného v poznámke pod čiarou k odkazu 2 odporúčame zapracovať priamo do paragrafového znenia návrhu nariadenia.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435FB8" w14:textId="77777777" w:rsidR="00047648" w:rsidRPr="00344313" w:rsidRDefault="00047648" w:rsidP="00047648">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BC0231" w14:textId="77777777" w:rsidR="00047648" w:rsidRPr="00344313" w:rsidRDefault="00843A02" w:rsidP="00047648">
            <w:pPr>
              <w:jc w:val="center"/>
              <w:rPr>
                <w:rFonts w:ascii="Times New Roman" w:hAnsi="Times New Roman" w:cs="Times New Roman"/>
                <w:sz w:val="24"/>
                <w:szCs w:val="24"/>
              </w:rPr>
            </w:pPr>
            <w:r w:rsidRPr="00344313">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ACDE4D" w14:textId="3A5B61D8" w:rsidR="00047648" w:rsidRPr="00344313" w:rsidRDefault="00843A02">
            <w:pPr>
              <w:rPr>
                <w:rFonts w:ascii="Times New Roman" w:hAnsi="Times New Roman" w:cs="Times New Roman"/>
                <w:sz w:val="24"/>
                <w:szCs w:val="24"/>
              </w:rPr>
            </w:pPr>
            <w:r w:rsidRPr="00344313">
              <w:rPr>
                <w:rFonts w:ascii="Times New Roman" w:hAnsi="Times New Roman" w:cs="Times New Roman"/>
                <w:sz w:val="24"/>
                <w:szCs w:val="24"/>
              </w:rPr>
              <w:t xml:space="preserve">Znenie § 4 vrátane odkazu č. 2 je výsledkom uplatnených pripomienok zo strany Legislatívnej rady vlády SR v obdobných legislatívnych procesoch a je taktiež totožné so znením, ktoré obsahujú nariadenia vlády SR, ktorými sa vyhlasujú chránené areály už schválené vládou SR a vyhlásené v </w:t>
            </w:r>
            <w:r w:rsidRPr="00344313">
              <w:rPr>
                <w:rFonts w:ascii="Times New Roman" w:hAnsi="Times New Roman" w:cs="Times New Roman"/>
                <w:sz w:val="24"/>
                <w:szCs w:val="24"/>
              </w:rPr>
              <w:lastRenderedPageBreak/>
              <w:t xml:space="preserve">Zbierke zákonov SR (napr. </w:t>
            </w:r>
            <w:r w:rsidR="00872448">
              <w:rPr>
                <w:rFonts w:ascii="Times New Roman" w:hAnsi="Times New Roman" w:cs="Times New Roman"/>
                <w:sz w:val="24"/>
                <w:szCs w:val="24"/>
              </w:rPr>
              <w:t>n</w:t>
            </w:r>
            <w:r w:rsidRPr="00344313">
              <w:rPr>
                <w:rFonts w:ascii="Times New Roman" w:hAnsi="Times New Roman" w:cs="Times New Roman"/>
                <w:sz w:val="24"/>
                <w:szCs w:val="24"/>
              </w:rPr>
              <w:t xml:space="preserve">ariadenie vlády Slovenskej republiky č. </w:t>
            </w:r>
            <w:r w:rsidR="00A8793A" w:rsidRPr="00344313">
              <w:rPr>
                <w:rFonts w:ascii="Times New Roman" w:hAnsi="Times New Roman" w:cs="Times New Roman"/>
                <w:sz w:val="24"/>
                <w:szCs w:val="24"/>
              </w:rPr>
              <w:t>34</w:t>
            </w:r>
            <w:r w:rsidRPr="00344313">
              <w:rPr>
                <w:rFonts w:ascii="Times New Roman" w:hAnsi="Times New Roman" w:cs="Times New Roman"/>
                <w:sz w:val="24"/>
                <w:szCs w:val="24"/>
              </w:rPr>
              <w:t xml:space="preserve">/2021 Z. z., ktorým sa vyhlasuje chránený areál </w:t>
            </w:r>
            <w:r w:rsidR="00A8793A" w:rsidRPr="00344313">
              <w:rPr>
                <w:rFonts w:ascii="Times New Roman" w:hAnsi="Times New Roman" w:cs="Times New Roman"/>
                <w:sz w:val="24"/>
                <w:szCs w:val="24"/>
              </w:rPr>
              <w:t>Ostrovné lúčky</w:t>
            </w:r>
            <w:r w:rsidR="00872448">
              <w:rPr>
                <w:rFonts w:ascii="Times New Roman" w:hAnsi="Times New Roman" w:cs="Times New Roman"/>
                <w:sz w:val="24"/>
                <w:szCs w:val="24"/>
              </w:rPr>
              <w:t>)</w:t>
            </w:r>
            <w:r w:rsidRPr="00344313">
              <w:rPr>
                <w:rFonts w:ascii="Times New Roman" w:hAnsi="Times New Roman" w:cs="Times New Roman"/>
                <w:sz w:val="24"/>
                <w:szCs w:val="24"/>
              </w:rPr>
              <w:t>.</w:t>
            </w:r>
          </w:p>
        </w:tc>
      </w:tr>
      <w:tr w:rsidR="00B207F6" w14:paraId="1A91B8EB"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tcPr>
          <w:p w14:paraId="2FF8041A" w14:textId="77777777" w:rsidR="00B207F6" w:rsidRPr="00344313" w:rsidRDefault="00B207F6" w:rsidP="00047648">
            <w:pPr>
              <w:jc w:val="center"/>
              <w:rPr>
                <w:rFonts w:ascii="Times New Roman" w:hAnsi="Times New Roman" w:cs="Times New Roman"/>
                <w:b/>
                <w:bCs/>
                <w:sz w:val="24"/>
                <w:szCs w:val="24"/>
              </w:rPr>
            </w:pPr>
            <w:r w:rsidRPr="00344313">
              <w:rPr>
                <w:rFonts w:ascii="Times New Roman" w:hAnsi="Times New Roman" w:cs="Times New Roman"/>
                <w:b/>
                <w:bCs/>
                <w:sz w:val="24"/>
                <w:szCs w:val="24"/>
              </w:rPr>
              <w:lastRenderedPageBreak/>
              <w:t>MS SR</w:t>
            </w:r>
          </w:p>
        </w:tc>
        <w:tc>
          <w:tcPr>
            <w:tcW w:w="2464" w:type="pct"/>
            <w:tcBorders>
              <w:top w:val="outset" w:sz="6" w:space="0" w:color="000000"/>
              <w:left w:val="outset" w:sz="6" w:space="0" w:color="000000"/>
              <w:bottom w:val="outset" w:sz="6" w:space="0" w:color="000000"/>
              <w:right w:val="outset" w:sz="6" w:space="0" w:color="000000"/>
            </w:tcBorders>
            <w:vAlign w:val="center"/>
          </w:tcPr>
          <w:p w14:paraId="58C231C9" w14:textId="77777777" w:rsidR="00B207F6" w:rsidRPr="00344313" w:rsidRDefault="00B207F6" w:rsidP="00047648">
            <w:pPr>
              <w:rPr>
                <w:rFonts w:ascii="Times New Roman" w:hAnsi="Times New Roman" w:cs="Times New Roman"/>
                <w:b/>
                <w:bCs/>
                <w:sz w:val="24"/>
                <w:szCs w:val="24"/>
              </w:rPr>
            </w:pPr>
            <w:r w:rsidRPr="00344313">
              <w:rPr>
                <w:rFonts w:ascii="Times New Roman" w:hAnsi="Times New Roman" w:cs="Times New Roman"/>
                <w:b/>
                <w:bCs/>
                <w:sz w:val="24"/>
                <w:szCs w:val="24"/>
              </w:rPr>
              <w:t xml:space="preserve">Celému materiálu </w:t>
            </w:r>
            <w:r w:rsidRPr="00344313">
              <w:rPr>
                <w:rFonts w:ascii="Times New Roman" w:hAnsi="Times New Roman" w:cs="Times New Roman"/>
                <w:sz w:val="24"/>
                <w:szCs w:val="24"/>
              </w:rPr>
              <w:br/>
              <w:t>Odporúčame predkladateľovi v celom predloženom materiály zosúladiť používané skratky s Prílohou č. 1 Legislatívnych pravidiel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tcPr>
          <w:p w14:paraId="2CFCCBC8" w14:textId="77777777" w:rsidR="00B207F6" w:rsidRPr="00344313" w:rsidRDefault="00B207F6" w:rsidP="00047648">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tcPr>
          <w:p w14:paraId="79227060" w14:textId="77777777" w:rsidR="00B207F6" w:rsidRPr="00344313" w:rsidRDefault="00B207F6" w:rsidP="0098624F">
            <w:pPr>
              <w:rPr>
                <w:rFonts w:ascii="Times New Roman" w:hAnsi="Times New Roman" w:cs="Times New Roman"/>
                <w:sz w:val="24"/>
                <w:szCs w:val="24"/>
              </w:rPr>
            </w:pPr>
            <w:r w:rsidRPr="00344313">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tcPr>
          <w:p w14:paraId="393DFFF9" w14:textId="4C371532" w:rsidR="00B207F6" w:rsidRPr="00344313" w:rsidRDefault="00637E93" w:rsidP="0098624F">
            <w:pPr>
              <w:rPr>
                <w:rFonts w:ascii="Times New Roman" w:hAnsi="Times New Roman" w:cs="Times New Roman"/>
                <w:sz w:val="24"/>
                <w:szCs w:val="24"/>
              </w:rPr>
            </w:pPr>
            <w:r w:rsidRPr="00344313">
              <w:rPr>
                <w:rFonts w:ascii="Times New Roman" w:hAnsi="Times New Roman" w:cs="Times New Roman"/>
                <w:sz w:val="24"/>
                <w:szCs w:val="24"/>
              </w:rPr>
              <w:t>Body 9.1 a 9.2 Legislatívnych pravidiel vlády SR sa týkajú legislatívnych skratiek v legislatívnych predpisoch (v normatívnom texte), nepovažujeme za potrebné  ich takto zavádzať v sprievodných dokumentoch. Skratky boli uvedeným spôsobom po</w:t>
            </w:r>
            <w:r w:rsidR="00872448">
              <w:rPr>
                <w:rFonts w:ascii="Times New Roman" w:hAnsi="Times New Roman" w:cs="Times New Roman"/>
                <w:sz w:val="24"/>
                <w:szCs w:val="24"/>
              </w:rPr>
              <w:t>u</w:t>
            </w:r>
            <w:r w:rsidRPr="00344313">
              <w:rPr>
                <w:rFonts w:ascii="Times New Roman" w:hAnsi="Times New Roman" w:cs="Times New Roman"/>
                <w:sz w:val="24"/>
                <w:szCs w:val="24"/>
              </w:rPr>
              <w:t>žité v už schválených návrhoch vyhlasujúcich chránené areály/prírodné rezervácie.</w:t>
            </w:r>
          </w:p>
        </w:tc>
      </w:tr>
      <w:tr w:rsidR="00B207F6" w14:paraId="2D4DAAA8" w14:textId="77777777" w:rsidTr="00047648">
        <w:trPr>
          <w:divId w:val="435057581"/>
          <w:jc w:val="center"/>
        </w:trPr>
        <w:tc>
          <w:tcPr>
            <w:tcW w:w="643" w:type="pct"/>
            <w:tcBorders>
              <w:top w:val="outset" w:sz="6" w:space="0" w:color="000000"/>
              <w:left w:val="outset" w:sz="6" w:space="0" w:color="000000"/>
              <w:bottom w:val="outset" w:sz="6" w:space="0" w:color="000000"/>
              <w:right w:val="outset" w:sz="6" w:space="0" w:color="000000"/>
            </w:tcBorders>
            <w:vAlign w:val="center"/>
          </w:tcPr>
          <w:p w14:paraId="636FD175" w14:textId="77777777" w:rsidR="00B207F6" w:rsidRPr="00344313" w:rsidRDefault="00B207F6" w:rsidP="00047648">
            <w:pPr>
              <w:jc w:val="center"/>
              <w:rPr>
                <w:rFonts w:ascii="Times New Roman" w:hAnsi="Times New Roman" w:cs="Times New Roman"/>
                <w:b/>
                <w:bCs/>
                <w:sz w:val="24"/>
                <w:szCs w:val="24"/>
              </w:rPr>
            </w:pPr>
            <w:r w:rsidRPr="00344313">
              <w:rPr>
                <w:rFonts w:ascii="Times New Roman" w:hAnsi="Times New Roman" w:cs="Times New Roman"/>
                <w:b/>
                <w:bCs/>
                <w:sz w:val="24"/>
                <w:szCs w:val="24"/>
              </w:rPr>
              <w:t>MS SR</w:t>
            </w:r>
          </w:p>
        </w:tc>
        <w:tc>
          <w:tcPr>
            <w:tcW w:w="2464" w:type="pct"/>
            <w:tcBorders>
              <w:top w:val="outset" w:sz="6" w:space="0" w:color="000000"/>
              <w:left w:val="outset" w:sz="6" w:space="0" w:color="000000"/>
              <w:bottom w:val="outset" w:sz="6" w:space="0" w:color="000000"/>
              <w:right w:val="outset" w:sz="6" w:space="0" w:color="000000"/>
            </w:tcBorders>
            <w:vAlign w:val="center"/>
          </w:tcPr>
          <w:p w14:paraId="53C35749" w14:textId="77777777" w:rsidR="00B207F6" w:rsidRPr="00344313" w:rsidRDefault="0098624F" w:rsidP="00047648">
            <w:pPr>
              <w:rPr>
                <w:rFonts w:ascii="Times New Roman" w:hAnsi="Times New Roman" w:cs="Times New Roman"/>
                <w:b/>
                <w:bCs/>
                <w:sz w:val="24"/>
                <w:szCs w:val="24"/>
              </w:rPr>
            </w:pPr>
            <w:r w:rsidRPr="00344313">
              <w:rPr>
                <w:rFonts w:ascii="Times New Roman" w:hAnsi="Times New Roman" w:cs="Times New Roman"/>
                <w:b/>
                <w:bCs/>
                <w:sz w:val="24"/>
                <w:szCs w:val="24"/>
              </w:rPr>
              <w:t>K § 4</w:t>
            </w:r>
            <w:r w:rsidRPr="00344313">
              <w:rPr>
                <w:rFonts w:ascii="Times New Roman" w:hAnsi="Times New Roman" w:cs="Times New Roman"/>
                <w:sz w:val="24"/>
                <w:szCs w:val="24"/>
              </w:rPr>
              <w:br/>
              <w:t>Vzhľadom na bod 23.1. Prílohy č. 1 Legislatívnych pravidiel vlády Slovenskej republiky žiadame predkladateľa, aby zvážil iné spôsoby, akými obmedzí platnosť podzákonných právnych predpisov vydávaných osobitnými úradmi alebo inými rezortmi. Uvedomujeme si, že vzniknutá situácia je prinajmenšom atypická, avšak nepovažujeme predkladateľom zvolený spôsob za dlhodobo udržateľný a upozorňujeme na možné negatívne dôsledky v aplikačnej praxi. Ak sa však už predkladateľ uchýlil k tejto možnosti bolo by žiaduce, aby do dôvodovej správy zahrnul aj dôvody, ktoré ho viedli k vytvoreniu poznámky pod čiarou č. 2.</w:t>
            </w:r>
          </w:p>
        </w:tc>
        <w:tc>
          <w:tcPr>
            <w:tcW w:w="214" w:type="pct"/>
            <w:tcBorders>
              <w:top w:val="outset" w:sz="6" w:space="0" w:color="000000"/>
              <w:left w:val="outset" w:sz="6" w:space="0" w:color="000000"/>
              <w:bottom w:val="outset" w:sz="6" w:space="0" w:color="000000"/>
              <w:right w:val="outset" w:sz="6" w:space="0" w:color="000000"/>
            </w:tcBorders>
            <w:vAlign w:val="center"/>
          </w:tcPr>
          <w:p w14:paraId="07F866F0" w14:textId="77777777" w:rsidR="00B207F6" w:rsidRPr="00344313" w:rsidRDefault="00B207F6" w:rsidP="00047648">
            <w:pPr>
              <w:jc w:val="center"/>
              <w:rPr>
                <w:rFonts w:ascii="Times New Roman" w:hAnsi="Times New Roman" w:cs="Times New Roman"/>
                <w:sz w:val="24"/>
                <w:szCs w:val="24"/>
              </w:rPr>
            </w:pPr>
            <w:r w:rsidRPr="00344313">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tcPr>
          <w:p w14:paraId="5F91A960" w14:textId="77777777" w:rsidR="00B207F6" w:rsidRPr="00344313" w:rsidRDefault="00B207F6" w:rsidP="00047648">
            <w:pPr>
              <w:jc w:val="center"/>
              <w:rPr>
                <w:rFonts w:ascii="Times New Roman" w:hAnsi="Times New Roman" w:cs="Times New Roman"/>
                <w:sz w:val="24"/>
                <w:szCs w:val="24"/>
              </w:rPr>
            </w:pPr>
            <w:r w:rsidRPr="00344313">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tcPr>
          <w:p w14:paraId="721BBDCF" w14:textId="58D32221" w:rsidR="00B207F6" w:rsidRPr="00344313" w:rsidRDefault="00B207F6">
            <w:pPr>
              <w:rPr>
                <w:rFonts w:ascii="Times New Roman" w:hAnsi="Times New Roman" w:cs="Times New Roman"/>
                <w:sz w:val="24"/>
                <w:szCs w:val="24"/>
              </w:rPr>
            </w:pPr>
            <w:r w:rsidRPr="00344313">
              <w:rPr>
                <w:rFonts w:ascii="Times New Roman" w:hAnsi="Times New Roman" w:cs="Times New Roman"/>
                <w:sz w:val="24"/>
                <w:szCs w:val="24"/>
              </w:rPr>
              <w:t xml:space="preserve">Znenie § 4 vrátane odkazu č. 2 je výsledkom uplatnených pripomienok zo strany Legislatívnej rady vlády SR v obdobných legislatívnych procesoch a je taktiež totožné so znením, ktoré obsahujú nariadenia vlády SR, ktorými sa vyhlasujú chránené areály už schválené vládou SR a vyhlásené v Zbierke zákonov SR (napr. </w:t>
            </w:r>
            <w:r w:rsidR="00872448">
              <w:rPr>
                <w:rFonts w:ascii="Times New Roman" w:hAnsi="Times New Roman" w:cs="Times New Roman"/>
                <w:sz w:val="24"/>
                <w:szCs w:val="24"/>
              </w:rPr>
              <w:t>n</w:t>
            </w:r>
            <w:r w:rsidRPr="00344313">
              <w:rPr>
                <w:rFonts w:ascii="Times New Roman" w:hAnsi="Times New Roman" w:cs="Times New Roman"/>
                <w:sz w:val="24"/>
                <w:szCs w:val="24"/>
              </w:rPr>
              <w:t>ariadenie vlády Slovenskej republiky č. 34/2021 Z. z., ktorým sa vyhlasuje chránený areál Ostrovné lúčky</w:t>
            </w:r>
            <w:r w:rsidR="00872448">
              <w:rPr>
                <w:rFonts w:ascii="Times New Roman" w:hAnsi="Times New Roman" w:cs="Times New Roman"/>
                <w:sz w:val="24"/>
                <w:szCs w:val="24"/>
              </w:rPr>
              <w:t>)</w:t>
            </w:r>
            <w:r w:rsidRPr="00344313">
              <w:rPr>
                <w:rFonts w:ascii="Times New Roman" w:hAnsi="Times New Roman" w:cs="Times New Roman"/>
                <w:sz w:val="24"/>
                <w:szCs w:val="24"/>
              </w:rPr>
              <w:t>.</w:t>
            </w:r>
          </w:p>
        </w:tc>
      </w:tr>
    </w:tbl>
    <w:p w14:paraId="1798BDA2"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C225B2" w16cid:durableId="240582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7C0A" w14:textId="77777777" w:rsidR="002410CA" w:rsidRDefault="002410CA" w:rsidP="000A67D5">
      <w:pPr>
        <w:spacing w:after="0" w:line="240" w:lineRule="auto"/>
      </w:pPr>
      <w:r>
        <w:separator/>
      </w:r>
    </w:p>
  </w:endnote>
  <w:endnote w:type="continuationSeparator" w:id="0">
    <w:p w14:paraId="2335624E" w14:textId="77777777" w:rsidR="002410CA" w:rsidRDefault="002410C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0558" w14:textId="77777777" w:rsidR="002410CA" w:rsidRDefault="002410CA" w:rsidP="000A67D5">
      <w:pPr>
        <w:spacing w:after="0" w:line="240" w:lineRule="auto"/>
      </w:pPr>
      <w:r>
        <w:separator/>
      </w:r>
    </w:p>
  </w:footnote>
  <w:footnote w:type="continuationSeparator" w:id="0">
    <w:p w14:paraId="60025BC0" w14:textId="77777777" w:rsidR="002410CA" w:rsidRDefault="002410C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47648"/>
    <w:rsid w:val="00061040"/>
    <w:rsid w:val="0006543E"/>
    <w:rsid w:val="000A67D5"/>
    <w:rsid w:val="000A79C5"/>
    <w:rsid w:val="000E25CA"/>
    <w:rsid w:val="000F45B2"/>
    <w:rsid w:val="000F7A42"/>
    <w:rsid w:val="00146547"/>
    <w:rsid w:val="00146B48"/>
    <w:rsid w:val="00150388"/>
    <w:rsid w:val="00154A91"/>
    <w:rsid w:val="00185E70"/>
    <w:rsid w:val="001C18FD"/>
    <w:rsid w:val="002109B0"/>
    <w:rsid w:val="0021228E"/>
    <w:rsid w:val="00230F3C"/>
    <w:rsid w:val="002410CA"/>
    <w:rsid w:val="002654AA"/>
    <w:rsid w:val="002827B4"/>
    <w:rsid w:val="002A5577"/>
    <w:rsid w:val="002D7471"/>
    <w:rsid w:val="002E5C22"/>
    <w:rsid w:val="00305E40"/>
    <w:rsid w:val="00310A55"/>
    <w:rsid w:val="00322014"/>
    <w:rsid w:val="00344313"/>
    <w:rsid w:val="0039526D"/>
    <w:rsid w:val="003B435B"/>
    <w:rsid w:val="003D101C"/>
    <w:rsid w:val="003D5E45"/>
    <w:rsid w:val="003E4226"/>
    <w:rsid w:val="004075B2"/>
    <w:rsid w:val="00436C44"/>
    <w:rsid w:val="00474A9D"/>
    <w:rsid w:val="00532574"/>
    <w:rsid w:val="0059081C"/>
    <w:rsid w:val="005E7C53"/>
    <w:rsid w:val="00637E93"/>
    <w:rsid w:val="00642FB8"/>
    <w:rsid w:val="0067387C"/>
    <w:rsid w:val="006A3681"/>
    <w:rsid w:val="006B0B97"/>
    <w:rsid w:val="007156F5"/>
    <w:rsid w:val="007A1010"/>
    <w:rsid w:val="007B7F1A"/>
    <w:rsid w:val="007D7AE6"/>
    <w:rsid w:val="007E4294"/>
    <w:rsid w:val="00840427"/>
    <w:rsid w:val="00841FA6"/>
    <w:rsid w:val="00843A02"/>
    <w:rsid w:val="008663C8"/>
    <w:rsid w:val="00872448"/>
    <w:rsid w:val="008A1964"/>
    <w:rsid w:val="008B3A08"/>
    <w:rsid w:val="008E2844"/>
    <w:rsid w:val="0090100E"/>
    <w:rsid w:val="009239D9"/>
    <w:rsid w:val="00927118"/>
    <w:rsid w:val="00943EB2"/>
    <w:rsid w:val="0098624F"/>
    <w:rsid w:val="0099665B"/>
    <w:rsid w:val="00996E4C"/>
    <w:rsid w:val="009C6C5C"/>
    <w:rsid w:val="009F7218"/>
    <w:rsid w:val="00A06693"/>
    <w:rsid w:val="00A251BF"/>
    <w:rsid w:val="00A54A16"/>
    <w:rsid w:val="00A8793A"/>
    <w:rsid w:val="00AB2E10"/>
    <w:rsid w:val="00AF1A4D"/>
    <w:rsid w:val="00B207F6"/>
    <w:rsid w:val="00B439EA"/>
    <w:rsid w:val="00B444A5"/>
    <w:rsid w:val="00B721A5"/>
    <w:rsid w:val="00B76589"/>
    <w:rsid w:val="00B8767E"/>
    <w:rsid w:val="00B93DA3"/>
    <w:rsid w:val="00BD1FAB"/>
    <w:rsid w:val="00BE7302"/>
    <w:rsid w:val="00BF7CE0"/>
    <w:rsid w:val="00C6118E"/>
    <w:rsid w:val="00CA44D2"/>
    <w:rsid w:val="00CE47A6"/>
    <w:rsid w:val="00CF3D59"/>
    <w:rsid w:val="00D261C9"/>
    <w:rsid w:val="00D37302"/>
    <w:rsid w:val="00D81162"/>
    <w:rsid w:val="00D85172"/>
    <w:rsid w:val="00D969AC"/>
    <w:rsid w:val="00DE4744"/>
    <w:rsid w:val="00DF7085"/>
    <w:rsid w:val="00E85710"/>
    <w:rsid w:val="00EA1220"/>
    <w:rsid w:val="00EB772A"/>
    <w:rsid w:val="00EF1425"/>
    <w:rsid w:val="00F26A4A"/>
    <w:rsid w:val="00F727F0"/>
    <w:rsid w:val="00F8562E"/>
    <w:rsid w:val="00FD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5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C6118E"/>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C6118E"/>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670">
      <w:bodyDiv w:val="1"/>
      <w:marLeft w:val="0"/>
      <w:marRight w:val="0"/>
      <w:marTop w:val="0"/>
      <w:marBottom w:val="0"/>
      <w:divBdr>
        <w:top w:val="none" w:sz="0" w:space="0" w:color="auto"/>
        <w:left w:val="none" w:sz="0" w:space="0" w:color="auto"/>
        <w:bottom w:val="none" w:sz="0" w:space="0" w:color="auto"/>
        <w:right w:val="none" w:sz="0" w:space="0" w:color="auto"/>
      </w:divBdr>
    </w:div>
    <w:div w:id="130635623">
      <w:bodyDiv w:val="1"/>
      <w:marLeft w:val="0"/>
      <w:marRight w:val="0"/>
      <w:marTop w:val="0"/>
      <w:marBottom w:val="0"/>
      <w:divBdr>
        <w:top w:val="none" w:sz="0" w:space="0" w:color="auto"/>
        <w:left w:val="none" w:sz="0" w:space="0" w:color="auto"/>
        <w:bottom w:val="none" w:sz="0" w:space="0" w:color="auto"/>
        <w:right w:val="none" w:sz="0" w:space="0" w:color="auto"/>
      </w:divBdr>
    </w:div>
    <w:div w:id="249704242">
      <w:bodyDiv w:val="1"/>
      <w:marLeft w:val="0"/>
      <w:marRight w:val="0"/>
      <w:marTop w:val="0"/>
      <w:marBottom w:val="0"/>
      <w:divBdr>
        <w:top w:val="none" w:sz="0" w:space="0" w:color="auto"/>
        <w:left w:val="none" w:sz="0" w:space="0" w:color="auto"/>
        <w:bottom w:val="none" w:sz="0" w:space="0" w:color="auto"/>
        <w:right w:val="none" w:sz="0" w:space="0" w:color="auto"/>
      </w:divBdr>
    </w:div>
    <w:div w:id="435057581">
      <w:bodyDiv w:val="1"/>
      <w:marLeft w:val="0"/>
      <w:marRight w:val="0"/>
      <w:marTop w:val="0"/>
      <w:marBottom w:val="0"/>
      <w:divBdr>
        <w:top w:val="none" w:sz="0" w:space="0" w:color="auto"/>
        <w:left w:val="none" w:sz="0" w:space="0" w:color="auto"/>
        <w:bottom w:val="none" w:sz="0" w:space="0" w:color="auto"/>
        <w:right w:val="none" w:sz="0" w:space="0" w:color="auto"/>
      </w:divBdr>
    </w:div>
    <w:div w:id="601914632">
      <w:bodyDiv w:val="1"/>
      <w:marLeft w:val="0"/>
      <w:marRight w:val="0"/>
      <w:marTop w:val="0"/>
      <w:marBottom w:val="0"/>
      <w:divBdr>
        <w:top w:val="none" w:sz="0" w:space="0" w:color="auto"/>
        <w:left w:val="none" w:sz="0" w:space="0" w:color="auto"/>
        <w:bottom w:val="none" w:sz="0" w:space="0" w:color="auto"/>
        <w:right w:val="none" w:sz="0" w:space="0" w:color="auto"/>
      </w:divBdr>
    </w:div>
    <w:div w:id="642272777">
      <w:bodyDiv w:val="1"/>
      <w:marLeft w:val="0"/>
      <w:marRight w:val="0"/>
      <w:marTop w:val="0"/>
      <w:marBottom w:val="0"/>
      <w:divBdr>
        <w:top w:val="none" w:sz="0" w:space="0" w:color="auto"/>
        <w:left w:val="none" w:sz="0" w:space="0" w:color="auto"/>
        <w:bottom w:val="none" w:sz="0" w:space="0" w:color="auto"/>
        <w:right w:val="none" w:sz="0" w:space="0" w:color="auto"/>
      </w:divBdr>
    </w:div>
    <w:div w:id="1092623248">
      <w:bodyDiv w:val="1"/>
      <w:marLeft w:val="0"/>
      <w:marRight w:val="0"/>
      <w:marTop w:val="0"/>
      <w:marBottom w:val="0"/>
      <w:divBdr>
        <w:top w:val="none" w:sz="0" w:space="0" w:color="auto"/>
        <w:left w:val="none" w:sz="0" w:space="0" w:color="auto"/>
        <w:bottom w:val="none" w:sz="0" w:space="0" w:color="auto"/>
        <w:right w:val="none" w:sz="0" w:space="0" w:color="auto"/>
      </w:divBdr>
    </w:div>
    <w:div w:id="14563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3.2021 7:23:25"/>
    <f:field ref="objchangedby" par="" text="Administrator, System"/>
    <f:field ref="objmodifiedat" par="" text="22.3.2021 7:23:3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1931</Words>
  <Characters>11010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2021-03-29T13:24:00Z</dcterms:created>
  <dcterms:modified xsi:type="dcterms:W3CDTF">2021-03-29T13:24:00Z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Zámer vyhlásiť chránený areál Kulháň bol oznámený Okresným úradom Nitra dotknutým subjektom v zmysle § 50 zákona č. 543/2002 Z. z. o ochrane prírody a krajiny v znení neskorších predpisov. Obec Zlatníky a Prašice o zámere informovali verejnosť vo svojich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Dominika Kaiserová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chránený areál Kulháň</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92/43/EHS z 21. mája 1992 o ochrane prirodzených biotopov a voľne žijúcich živočíchov a rastlín</vt:lpwstr>
  </property>
  <property fmtid="{D5CDD505-2E9C-101B-9397-08002B2CF9AE}" pid="22" name="FSC#SKEDITIONSLOVLEX@103.510:plnynazovpredpis">
    <vt:lpwstr> Nariadenie vlády  Slovenskej republiky, ktorým sa vyhlasuje chránený areál Kulháň</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4970/2021-9.1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LP/2021/101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29. 1. 2021</vt:lpwstr>
  </property>
  <property fmtid="{D5CDD505-2E9C-101B-9397-08002B2CF9AE}" pid="58" name="FSC#SKEDITIONSLOVLEX@103.510:AttrDateDocPropUkonceniePKK">
    <vt:lpwstr>16. 2. 2021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&lt;p&gt;Predkladaným návrhom nariadenia vlády Slovenskej republiky, ktorým sa vyhlasuje chránený areál Kulháň (ďalej len „návrh nariadenia vlády“), sa za chránené územie vyhlási lokalita európskeho významu s&amp;nbsp;označením SKUEV0134 Kulháň, ktorá je súčasťou e</vt:lpwstr>
  </property>
  <property fmtid="{D5CDD505-2E9C-101B-9397-08002B2CF9AE}" pid="65" name="FSC#SKEDITIONSLOVLEX@103.510:AttrStrListDocPropAltRiesenia">
    <vt:lpwstr>Alternatívne riešenie sa týka celkovo vyhlásenia/nevyhlásenia CHA Kulháň.Dôvodom vyhlásenia CHA Kulháň je splnenie požiadavky vyplývajúcej z čl. 4 ods. 4 smernice 92/43/EHS v platnom znení, podľa ktorého členské štáty určia lokality uvedené v národnom zoz</vt:lpwstr>
  </property>
  <property fmtid="{D5CDD505-2E9C-101B-9397-08002B2CF9AE}" pid="66" name="FSC#SKEDITIONSLOVLEX@103.510:AttrStrListDocPropStanoviskoGest">
    <vt:lpwstr>&lt;p&gt;Komisia v&amp;nbsp;stanovisku č. 016/2021 zo dňa 16.02.2021 neuplatnila k&amp;nbsp;materiálu žiadne pripomienky ani odporúčania.&lt;/p&gt;&lt;p&gt;Stála pracovná komisia na posudzovanie vybraných vplyvov vyjadruje &lt;strong&gt;súhlasné stanovisko&lt;/strong&gt; s&amp;nbsp;materiálom pre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na medzirezortné pripomienkové konanie návrh nariadenia vlády Slovenskej republiky, ktorým sa vyhlasuje chránený areál Kulháň (ďalej len „návrh nariadenia vlády“), podľa § 21 ods. 1 a 4 a</vt:lpwstr>
  </property>
  <property fmtid="{D5CDD505-2E9C-101B-9397-08002B2CF9AE}" pid="149" name="FSC#COOSYSTEM@1.1:Container">
    <vt:lpwstr>COO.2145.1000.3.4298298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22. 3. 2021</vt:lpwstr>
  </property>
</Properties>
</file>