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37A00" w14:textId="77777777" w:rsidR="000B1717" w:rsidRPr="000B1717" w:rsidRDefault="000B1717" w:rsidP="00FB7D03">
      <w:pPr>
        <w:shd w:val="clear" w:color="auto" w:fill="FFFFFF"/>
        <w:jc w:val="center"/>
        <w:outlineLvl w:val="0"/>
        <w:rPr>
          <w:rFonts w:ascii="Arial" w:eastAsia="Times New Roman" w:hAnsi="Arial" w:cs="Arial"/>
          <w:b/>
          <w:bCs/>
          <w:color w:val="000000"/>
          <w:kern w:val="36"/>
          <w:sz w:val="30"/>
          <w:szCs w:val="30"/>
          <w:lang w:eastAsia="sk-SK"/>
        </w:rPr>
      </w:pPr>
      <w:bookmarkStart w:id="0" w:name="_GoBack"/>
      <w:bookmarkEnd w:id="0"/>
      <w:r w:rsidRPr="000B1717">
        <w:rPr>
          <w:rFonts w:ascii="Arial" w:eastAsia="Times New Roman" w:hAnsi="Arial" w:cs="Arial"/>
          <w:b/>
          <w:bCs/>
          <w:color w:val="000000"/>
          <w:kern w:val="36"/>
          <w:sz w:val="30"/>
          <w:szCs w:val="30"/>
          <w:lang w:eastAsia="sk-SK"/>
        </w:rPr>
        <w:t>Rokovací poriadok</w:t>
      </w:r>
    </w:p>
    <w:p w14:paraId="25059F82" w14:textId="77777777" w:rsidR="00FB7D03" w:rsidRDefault="00FB7D03" w:rsidP="00FB7D03">
      <w:pPr>
        <w:shd w:val="clear" w:color="auto" w:fill="FFFFFF"/>
        <w:jc w:val="center"/>
        <w:outlineLvl w:val="1"/>
        <w:rPr>
          <w:rFonts w:ascii="Arial" w:eastAsia="Times New Roman" w:hAnsi="Arial" w:cs="Arial"/>
          <w:b/>
          <w:bCs/>
          <w:color w:val="000000"/>
          <w:sz w:val="30"/>
          <w:szCs w:val="30"/>
          <w:lang w:eastAsia="sk-SK"/>
        </w:rPr>
      </w:pPr>
    </w:p>
    <w:p w14:paraId="633C06D3" w14:textId="77777777" w:rsidR="000B1717" w:rsidRPr="0061050C" w:rsidRDefault="000B1717" w:rsidP="00FB7D03">
      <w:pPr>
        <w:shd w:val="clear" w:color="auto" w:fill="FFFFFF"/>
        <w:jc w:val="center"/>
        <w:outlineLvl w:val="1"/>
        <w:rPr>
          <w:rFonts w:ascii="Arial" w:eastAsia="Times New Roman" w:hAnsi="Arial" w:cs="Arial"/>
          <w:b/>
          <w:bCs/>
          <w:color w:val="000000"/>
          <w:sz w:val="30"/>
          <w:szCs w:val="30"/>
          <w:lang w:eastAsia="sk-SK"/>
        </w:rPr>
      </w:pPr>
      <w:r w:rsidRPr="0061050C">
        <w:rPr>
          <w:rFonts w:ascii="Arial" w:eastAsia="Times New Roman" w:hAnsi="Arial" w:cs="Arial"/>
          <w:b/>
          <w:bCs/>
          <w:color w:val="000000"/>
          <w:sz w:val="30"/>
          <w:szCs w:val="30"/>
          <w:lang w:eastAsia="sk-SK"/>
        </w:rPr>
        <w:t>Hospodárskej a sociálnej rady Slovenskej republiky</w:t>
      </w:r>
    </w:p>
    <w:p w14:paraId="10DEA8AB" w14:textId="77777777" w:rsidR="000B1717" w:rsidRPr="000B1717" w:rsidRDefault="000B1717" w:rsidP="00FB7D03">
      <w:pPr>
        <w:shd w:val="clear" w:color="auto" w:fill="FFFFFF"/>
        <w:rPr>
          <w:rFonts w:ascii="Arial" w:eastAsia="Times New Roman" w:hAnsi="Arial" w:cs="Arial"/>
          <w:color w:val="000000"/>
          <w:sz w:val="19"/>
          <w:szCs w:val="19"/>
          <w:lang w:eastAsia="sk-SK"/>
        </w:rPr>
      </w:pPr>
    </w:p>
    <w:p w14:paraId="48F96929" w14:textId="77777777" w:rsidR="000B1717" w:rsidRPr="00FD5C8E" w:rsidRDefault="000B1717" w:rsidP="00FB7D03">
      <w:pPr>
        <w:shd w:val="clear" w:color="auto" w:fill="FFFFFF"/>
        <w:jc w:val="center"/>
        <w:rPr>
          <w:rFonts w:ascii="Arial" w:eastAsia="Times New Roman" w:hAnsi="Arial" w:cs="Arial"/>
          <w:color w:val="000000"/>
          <w:lang w:eastAsia="sk-SK"/>
        </w:rPr>
      </w:pPr>
      <w:r w:rsidRPr="000B1717">
        <w:rPr>
          <w:rFonts w:ascii="Arial" w:eastAsia="Times New Roman" w:hAnsi="Arial" w:cs="Arial"/>
          <w:color w:val="000000"/>
          <w:sz w:val="19"/>
          <w:szCs w:val="19"/>
          <w:lang w:eastAsia="sk-SK"/>
        </w:rPr>
        <w:br/>
      </w:r>
      <w:r w:rsidRPr="00FD5C8E">
        <w:rPr>
          <w:rFonts w:ascii="Arial" w:eastAsia="Times New Roman" w:hAnsi="Arial" w:cs="Arial"/>
          <w:b/>
          <w:bCs/>
          <w:i/>
          <w:iCs/>
          <w:color w:val="000000"/>
          <w:lang w:eastAsia="sk-SK"/>
        </w:rPr>
        <w:t>Článok 1</w:t>
      </w:r>
      <w:r w:rsidRPr="00FD5C8E">
        <w:rPr>
          <w:rFonts w:ascii="Arial" w:eastAsia="Times New Roman" w:hAnsi="Arial" w:cs="Arial"/>
          <w:b/>
          <w:bCs/>
          <w:i/>
          <w:iCs/>
          <w:color w:val="000000"/>
          <w:lang w:eastAsia="sk-SK"/>
        </w:rPr>
        <w:br/>
        <w:t>Úvodné ustanovenie</w:t>
      </w:r>
    </w:p>
    <w:p w14:paraId="234416D9" w14:textId="77777777" w:rsidR="000B1717" w:rsidRPr="00FD5C8E" w:rsidRDefault="000B1717" w:rsidP="00FB7D03">
      <w:pPr>
        <w:shd w:val="clear" w:color="auto" w:fill="FFFFFF"/>
        <w:jc w:val="both"/>
        <w:rPr>
          <w:rFonts w:ascii="Arial" w:eastAsia="Times New Roman" w:hAnsi="Arial" w:cs="Arial"/>
          <w:color w:val="000000"/>
          <w:lang w:eastAsia="sk-SK"/>
        </w:rPr>
      </w:pPr>
    </w:p>
    <w:p w14:paraId="062D4B37" w14:textId="0CDC276D" w:rsidR="000B1717" w:rsidRPr="00FD5C8E" w:rsidRDefault="000B1717" w:rsidP="00FB7D03">
      <w:pPr>
        <w:numPr>
          <w:ilvl w:val="0"/>
          <w:numId w:val="1"/>
        </w:numPr>
        <w:shd w:val="clear" w:color="auto" w:fill="FFFFFF"/>
        <w:jc w:val="both"/>
        <w:rPr>
          <w:rFonts w:ascii="Arial" w:eastAsia="Times New Roman" w:hAnsi="Arial" w:cs="Arial"/>
          <w:color w:val="000000"/>
          <w:lang w:eastAsia="sk-SK"/>
        </w:rPr>
      </w:pPr>
      <w:r w:rsidRPr="00FD5C8E">
        <w:rPr>
          <w:rFonts w:ascii="Arial" w:eastAsia="Times New Roman" w:hAnsi="Arial" w:cs="Arial"/>
          <w:color w:val="000000"/>
          <w:lang w:eastAsia="sk-SK"/>
        </w:rPr>
        <w:t>Hospodárska a sociálna rada Slovenskej republiky (ďalej len „rada“) schvaľuje na základe § 4 ods. 3 písm. g) zákona č. 103/2007 Z. z. o trojstranných konzultáciách na celoštátnej úrovni a o zmene a doplnení niektorých zákonov (zákon o tripartite) tento Rokovací poriadok rady.</w:t>
      </w:r>
    </w:p>
    <w:p w14:paraId="12AB424B" w14:textId="5666A7A6" w:rsidR="000B1717" w:rsidRDefault="000B1717" w:rsidP="00FB7D03">
      <w:pPr>
        <w:numPr>
          <w:ilvl w:val="0"/>
          <w:numId w:val="1"/>
        </w:numPr>
        <w:shd w:val="clear" w:color="auto" w:fill="FFFFFF"/>
        <w:jc w:val="both"/>
        <w:rPr>
          <w:rFonts w:ascii="Arial" w:eastAsia="Times New Roman" w:hAnsi="Arial" w:cs="Arial"/>
          <w:color w:val="000000"/>
          <w:lang w:eastAsia="sk-SK"/>
        </w:rPr>
      </w:pPr>
      <w:r w:rsidRPr="00FD5C8E">
        <w:rPr>
          <w:rFonts w:ascii="Arial" w:eastAsia="Times New Roman" w:hAnsi="Arial" w:cs="Arial"/>
          <w:color w:val="000000"/>
          <w:lang w:eastAsia="sk-SK"/>
        </w:rPr>
        <w:t>Rokovací poriadok rady upravuje členstvo v rade a spôsob preukazovania členstva, prípravu</w:t>
      </w:r>
      <w:r w:rsidR="00474288">
        <w:rPr>
          <w:rFonts w:ascii="Arial" w:eastAsia="Times New Roman" w:hAnsi="Arial" w:cs="Arial"/>
          <w:color w:val="000000"/>
          <w:lang w:eastAsia="sk-SK"/>
        </w:rPr>
        <w:t>,</w:t>
      </w:r>
      <w:r w:rsidRPr="00FD5C8E">
        <w:rPr>
          <w:rFonts w:ascii="Arial" w:eastAsia="Times New Roman" w:hAnsi="Arial" w:cs="Arial"/>
          <w:color w:val="000000"/>
          <w:lang w:eastAsia="sk-SK"/>
        </w:rPr>
        <w:t xml:space="preserve"> priebeh </w:t>
      </w:r>
      <w:r w:rsidR="00474288">
        <w:rPr>
          <w:rFonts w:ascii="Arial" w:eastAsia="Times New Roman" w:hAnsi="Arial" w:cs="Arial"/>
          <w:color w:val="000000"/>
          <w:lang w:eastAsia="sk-SK"/>
        </w:rPr>
        <w:t xml:space="preserve">a spôsob </w:t>
      </w:r>
      <w:r w:rsidRPr="00FD5C8E">
        <w:rPr>
          <w:rFonts w:ascii="Arial" w:eastAsia="Times New Roman" w:hAnsi="Arial" w:cs="Arial"/>
          <w:color w:val="000000"/>
          <w:lang w:eastAsia="sk-SK"/>
        </w:rPr>
        <w:t xml:space="preserve">rokovania </w:t>
      </w:r>
      <w:r w:rsidR="00474288">
        <w:rPr>
          <w:rFonts w:ascii="Arial" w:eastAsia="Times New Roman" w:hAnsi="Arial" w:cs="Arial"/>
          <w:color w:val="000000"/>
          <w:lang w:eastAsia="sk-SK"/>
        </w:rPr>
        <w:t xml:space="preserve">predsedníctva a plenárneho zasadnutia </w:t>
      </w:r>
      <w:r w:rsidRPr="00FD5C8E">
        <w:rPr>
          <w:rFonts w:ascii="Arial" w:eastAsia="Times New Roman" w:hAnsi="Arial" w:cs="Arial"/>
          <w:color w:val="000000"/>
          <w:lang w:eastAsia="sk-SK"/>
        </w:rPr>
        <w:t xml:space="preserve">rady, prijímanie záverov </w:t>
      </w:r>
      <w:r w:rsidR="00164A04">
        <w:rPr>
          <w:rFonts w:ascii="Arial" w:eastAsia="Times New Roman" w:hAnsi="Arial" w:cs="Arial"/>
          <w:color w:val="000000"/>
          <w:lang w:eastAsia="sk-SK"/>
        </w:rPr>
        <w:t xml:space="preserve">z </w:t>
      </w:r>
      <w:r w:rsidRPr="00FD5C8E">
        <w:rPr>
          <w:rFonts w:ascii="Arial" w:eastAsia="Times New Roman" w:hAnsi="Arial" w:cs="Arial"/>
          <w:color w:val="000000"/>
          <w:lang w:eastAsia="sk-SK"/>
        </w:rPr>
        <w:t xml:space="preserve">rokovania </w:t>
      </w:r>
      <w:r w:rsidR="00013006">
        <w:rPr>
          <w:rFonts w:ascii="Arial" w:eastAsia="Times New Roman" w:hAnsi="Arial" w:cs="Arial"/>
          <w:color w:val="000000"/>
          <w:lang w:eastAsia="sk-SK"/>
        </w:rPr>
        <w:t xml:space="preserve">predsedníctva a </w:t>
      </w:r>
      <w:r w:rsidRPr="00FD5C8E">
        <w:rPr>
          <w:rFonts w:ascii="Arial" w:eastAsia="Times New Roman" w:hAnsi="Arial" w:cs="Arial"/>
          <w:color w:val="000000"/>
          <w:lang w:eastAsia="sk-SK"/>
        </w:rPr>
        <w:t>plenárneho zasadnutia</w:t>
      </w:r>
      <w:r w:rsidR="00013006">
        <w:rPr>
          <w:rFonts w:ascii="Arial" w:eastAsia="Times New Roman" w:hAnsi="Arial" w:cs="Arial"/>
          <w:color w:val="000000"/>
          <w:lang w:eastAsia="sk-SK"/>
        </w:rPr>
        <w:t xml:space="preserve"> </w:t>
      </w:r>
      <w:r w:rsidR="00164A04">
        <w:rPr>
          <w:rFonts w:ascii="Arial" w:eastAsia="Times New Roman" w:hAnsi="Arial" w:cs="Arial"/>
          <w:color w:val="000000"/>
          <w:lang w:eastAsia="sk-SK"/>
        </w:rPr>
        <w:t>rady</w:t>
      </w:r>
      <w:r w:rsidRPr="00FD5C8E">
        <w:rPr>
          <w:rFonts w:ascii="Arial" w:eastAsia="Times New Roman" w:hAnsi="Arial" w:cs="Arial"/>
          <w:color w:val="000000"/>
          <w:lang w:eastAsia="sk-SK"/>
        </w:rPr>
        <w:t xml:space="preserve">, vyhotovovanie záznamov </w:t>
      </w:r>
      <w:r w:rsidR="00474288">
        <w:rPr>
          <w:rFonts w:ascii="Arial" w:eastAsia="Times New Roman" w:hAnsi="Arial" w:cs="Arial"/>
          <w:color w:val="000000"/>
          <w:lang w:eastAsia="sk-SK"/>
        </w:rPr>
        <w:t>z rokovania</w:t>
      </w:r>
      <w:r w:rsidR="00474288" w:rsidRPr="00FD5C8E">
        <w:rPr>
          <w:rFonts w:ascii="Arial" w:eastAsia="Times New Roman" w:hAnsi="Arial" w:cs="Arial"/>
          <w:color w:val="000000"/>
          <w:lang w:eastAsia="sk-SK"/>
        </w:rPr>
        <w:t xml:space="preserve"> </w:t>
      </w:r>
      <w:r w:rsidR="00013006">
        <w:rPr>
          <w:rFonts w:ascii="Arial" w:eastAsia="Times New Roman" w:hAnsi="Arial" w:cs="Arial"/>
          <w:color w:val="000000"/>
          <w:lang w:eastAsia="sk-SK"/>
        </w:rPr>
        <w:t xml:space="preserve">predsedníctva a plenárneho zasadnutia </w:t>
      </w:r>
      <w:r w:rsidRPr="00FD5C8E">
        <w:rPr>
          <w:rFonts w:ascii="Arial" w:eastAsia="Times New Roman" w:hAnsi="Arial" w:cs="Arial"/>
          <w:color w:val="000000"/>
          <w:lang w:eastAsia="sk-SK"/>
        </w:rPr>
        <w:t>rady</w:t>
      </w:r>
      <w:r w:rsidR="00013006">
        <w:rPr>
          <w:rFonts w:ascii="Arial" w:eastAsia="Times New Roman" w:hAnsi="Arial" w:cs="Arial"/>
          <w:color w:val="000000"/>
          <w:lang w:eastAsia="sk-SK"/>
        </w:rPr>
        <w:t>,</w:t>
      </w:r>
      <w:r w:rsidRPr="00FD5C8E">
        <w:rPr>
          <w:rFonts w:ascii="Arial" w:eastAsia="Times New Roman" w:hAnsi="Arial" w:cs="Arial"/>
          <w:color w:val="000000"/>
          <w:lang w:eastAsia="sk-SK"/>
        </w:rPr>
        <w:t xml:space="preserve"> zloženie a spôsob činnosti poradných orgánov rady.</w:t>
      </w:r>
    </w:p>
    <w:p w14:paraId="5984B1F6" w14:textId="3B3A7195" w:rsidR="000C4233" w:rsidRPr="00FD5C8E" w:rsidRDefault="000C4233" w:rsidP="00FB7D03">
      <w:pPr>
        <w:numPr>
          <w:ilvl w:val="0"/>
          <w:numId w:val="1"/>
        </w:numPr>
        <w:shd w:val="clear" w:color="auto" w:fill="FFFFFF"/>
        <w:jc w:val="both"/>
        <w:rPr>
          <w:rFonts w:ascii="Arial" w:eastAsia="Times New Roman" w:hAnsi="Arial" w:cs="Arial"/>
          <w:color w:val="000000"/>
          <w:lang w:eastAsia="sk-SK"/>
        </w:rPr>
      </w:pPr>
      <w:r>
        <w:rPr>
          <w:rFonts w:ascii="Arial" w:eastAsia="Times New Roman" w:hAnsi="Arial" w:cs="Arial"/>
          <w:color w:val="000000"/>
          <w:lang w:eastAsia="sk-SK"/>
        </w:rPr>
        <w:t xml:space="preserve">Postavenie a činnosť sekretariátu rady upravuje §11 zákona </w:t>
      </w:r>
      <w:r w:rsidR="000B4C56">
        <w:rPr>
          <w:rFonts w:ascii="Arial" w:eastAsia="Times New Roman" w:hAnsi="Arial" w:cs="Arial"/>
          <w:color w:val="000000"/>
          <w:lang w:eastAsia="sk-SK"/>
        </w:rPr>
        <w:t>o</w:t>
      </w:r>
      <w:r>
        <w:rPr>
          <w:rFonts w:ascii="Arial" w:eastAsia="Times New Roman" w:hAnsi="Arial" w:cs="Arial"/>
          <w:color w:val="000000"/>
          <w:lang w:eastAsia="sk-SK"/>
        </w:rPr>
        <w:t> tripartite.</w:t>
      </w:r>
    </w:p>
    <w:p w14:paraId="4F1AEB65" w14:textId="77777777" w:rsidR="000B1717" w:rsidRDefault="000B1717" w:rsidP="00FB7D03">
      <w:pPr>
        <w:shd w:val="clear" w:color="auto" w:fill="FFFFFF"/>
        <w:jc w:val="both"/>
        <w:rPr>
          <w:rFonts w:ascii="Arial" w:eastAsia="Times New Roman" w:hAnsi="Arial" w:cs="Arial"/>
          <w:color w:val="000000"/>
          <w:lang w:eastAsia="sk-SK"/>
        </w:rPr>
      </w:pPr>
    </w:p>
    <w:p w14:paraId="0E221069" w14:textId="77777777" w:rsidR="00FB7D03" w:rsidRPr="00FD5C8E" w:rsidRDefault="00FB7D03" w:rsidP="00FB7D03">
      <w:pPr>
        <w:shd w:val="clear" w:color="auto" w:fill="FFFFFF"/>
        <w:jc w:val="both"/>
        <w:rPr>
          <w:rFonts w:ascii="Arial" w:eastAsia="Times New Roman" w:hAnsi="Arial" w:cs="Arial"/>
          <w:color w:val="000000"/>
          <w:lang w:eastAsia="sk-SK"/>
        </w:rPr>
      </w:pPr>
    </w:p>
    <w:p w14:paraId="56C56BB7" w14:textId="77777777" w:rsidR="000B1717" w:rsidRPr="00FD5C8E" w:rsidRDefault="000B1717" w:rsidP="00FB7D03">
      <w:pPr>
        <w:shd w:val="clear" w:color="auto" w:fill="FFFFFF"/>
        <w:jc w:val="center"/>
        <w:rPr>
          <w:rFonts w:ascii="Arial" w:eastAsia="Times New Roman" w:hAnsi="Arial" w:cs="Arial"/>
          <w:color w:val="000000"/>
          <w:lang w:eastAsia="sk-SK"/>
        </w:rPr>
      </w:pPr>
      <w:r w:rsidRPr="00FD5C8E">
        <w:rPr>
          <w:rFonts w:ascii="Arial" w:eastAsia="Times New Roman" w:hAnsi="Arial" w:cs="Arial"/>
          <w:b/>
          <w:bCs/>
          <w:i/>
          <w:iCs/>
          <w:color w:val="000000"/>
          <w:lang w:eastAsia="sk-SK"/>
        </w:rPr>
        <w:t>Článok 2</w:t>
      </w:r>
      <w:r w:rsidRPr="00FD5C8E">
        <w:rPr>
          <w:rFonts w:ascii="Arial" w:eastAsia="Times New Roman" w:hAnsi="Arial" w:cs="Arial"/>
          <w:b/>
          <w:bCs/>
          <w:i/>
          <w:iCs/>
          <w:color w:val="000000"/>
          <w:lang w:eastAsia="sk-SK"/>
        </w:rPr>
        <w:br/>
        <w:t>Členstvo v rade</w:t>
      </w:r>
    </w:p>
    <w:p w14:paraId="726064FA" w14:textId="77777777" w:rsidR="00FB7D03" w:rsidRDefault="00FB7D03" w:rsidP="00FB7D03">
      <w:pPr>
        <w:shd w:val="clear" w:color="auto" w:fill="FFFFFF"/>
        <w:jc w:val="both"/>
        <w:rPr>
          <w:rFonts w:ascii="Arial" w:eastAsia="Times New Roman" w:hAnsi="Arial" w:cs="Arial"/>
          <w:color w:val="000000"/>
          <w:lang w:eastAsia="sk-SK"/>
        </w:rPr>
      </w:pPr>
    </w:p>
    <w:p w14:paraId="6EC22624" w14:textId="1631BECC" w:rsidR="000B1717" w:rsidRDefault="000B1717" w:rsidP="00D268BD">
      <w:pPr>
        <w:shd w:val="clear" w:color="auto" w:fill="FFFFFF"/>
        <w:tabs>
          <w:tab w:val="left" w:pos="8080"/>
          <w:tab w:val="left" w:pos="8789"/>
        </w:tabs>
        <w:ind w:left="709" w:hanging="1"/>
        <w:jc w:val="both"/>
        <w:rPr>
          <w:rFonts w:ascii="Arial" w:eastAsia="Times New Roman" w:hAnsi="Arial" w:cs="Arial"/>
          <w:color w:val="000000"/>
          <w:lang w:eastAsia="sk-SK"/>
        </w:rPr>
      </w:pPr>
      <w:r w:rsidRPr="00FD5C8E">
        <w:rPr>
          <w:rFonts w:ascii="Arial" w:eastAsia="Times New Roman" w:hAnsi="Arial" w:cs="Arial"/>
          <w:color w:val="000000"/>
          <w:lang w:eastAsia="sk-SK"/>
        </w:rPr>
        <w:t xml:space="preserve">Členstvo v rade preukazuje každá strana doručením rozhodnutia príslušného orgánu, ktorý člena </w:t>
      </w:r>
      <w:r w:rsidR="0025636F" w:rsidRPr="00FD5C8E">
        <w:rPr>
          <w:rFonts w:ascii="Arial" w:eastAsia="Times New Roman" w:hAnsi="Arial" w:cs="Arial"/>
          <w:color w:val="000000"/>
          <w:lang w:eastAsia="sk-SK"/>
        </w:rPr>
        <w:t>vymenoval</w:t>
      </w:r>
      <w:r w:rsidRPr="00FD5C8E">
        <w:rPr>
          <w:rFonts w:ascii="Arial" w:eastAsia="Times New Roman" w:hAnsi="Arial" w:cs="Arial"/>
          <w:color w:val="000000"/>
          <w:lang w:eastAsia="sk-SK"/>
        </w:rPr>
        <w:t xml:space="preserve">; písomné oznámenie o zmene členstva musí byť doručené ostatným stranám a sekretariátu rady najneskôr </w:t>
      </w:r>
      <w:r w:rsidR="002818BE">
        <w:rPr>
          <w:rFonts w:ascii="Arial" w:eastAsia="Times New Roman" w:hAnsi="Arial" w:cs="Arial"/>
          <w:color w:val="000000"/>
          <w:lang w:eastAsia="sk-SK"/>
        </w:rPr>
        <w:t>tri</w:t>
      </w:r>
      <w:r w:rsidR="00FB7D03">
        <w:rPr>
          <w:rFonts w:ascii="Arial" w:eastAsia="Times New Roman" w:hAnsi="Arial" w:cs="Arial"/>
          <w:color w:val="000000"/>
          <w:lang w:eastAsia="sk-SK"/>
        </w:rPr>
        <w:t xml:space="preserve"> pracovné dni </w:t>
      </w:r>
      <w:r w:rsidR="002818BE">
        <w:rPr>
          <w:rFonts w:ascii="Arial" w:eastAsia="Times New Roman" w:hAnsi="Arial" w:cs="Arial"/>
          <w:color w:val="000000"/>
          <w:lang w:eastAsia="sk-SK"/>
        </w:rPr>
        <w:t xml:space="preserve">pred </w:t>
      </w:r>
      <w:r w:rsidR="004C04D5">
        <w:rPr>
          <w:rFonts w:ascii="Arial" w:eastAsia="Times New Roman" w:hAnsi="Arial" w:cs="Arial"/>
          <w:color w:val="000000"/>
          <w:lang w:eastAsia="sk-SK"/>
        </w:rPr>
        <w:t xml:space="preserve">plenárnym </w:t>
      </w:r>
      <w:r w:rsidRPr="00FD5C8E">
        <w:rPr>
          <w:rFonts w:ascii="Arial" w:eastAsia="Times New Roman" w:hAnsi="Arial" w:cs="Arial"/>
          <w:color w:val="000000"/>
          <w:lang w:eastAsia="sk-SK"/>
        </w:rPr>
        <w:t>zasadnutím</w:t>
      </w:r>
      <w:r w:rsidR="002818BE">
        <w:rPr>
          <w:rFonts w:ascii="Arial" w:eastAsia="Times New Roman" w:hAnsi="Arial" w:cs="Arial"/>
          <w:color w:val="000000"/>
          <w:lang w:eastAsia="sk-SK"/>
        </w:rPr>
        <w:t xml:space="preserve"> rady. </w:t>
      </w:r>
    </w:p>
    <w:p w14:paraId="4BDC3AD3" w14:textId="77777777" w:rsidR="00FB7D03" w:rsidRPr="00FD5C8E" w:rsidRDefault="00FB7D03" w:rsidP="00FB7D03">
      <w:pPr>
        <w:shd w:val="clear" w:color="auto" w:fill="FFFFFF"/>
        <w:jc w:val="both"/>
        <w:rPr>
          <w:rFonts w:ascii="Arial" w:eastAsia="Times New Roman" w:hAnsi="Arial" w:cs="Arial"/>
          <w:color w:val="000000"/>
          <w:lang w:eastAsia="sk-SK"/>
        </w:rPr>
      </w:pPr>
    </w:p>
    <w:p w14:paraId="0D71576D" w14:textId="77777777" w:rsidR="00D268BD" w:rsidRDefault="00D268BD" w:rsidP="00FB7D03">
      <w:pPr>
        <w:shd w:val="clear" w:color="auto" w:fill="FFFFFF"/>
        <w:jc w:val="center"/>
        <w:rPr>
          <w:rFonts w:ascii="Arial" w:eastAsia="Times New Roman" w:hAnsi="Arial" w:cs="Arial"/>
          <w:b/>
          <w:bCs/>
          <w:i/>
          <w:iCs/>
          <w:color w:val="000000"/>
          <w:lang w:eastAsia="sk-SK"/>
        </w:rPr>
      </w:pPr>
    </w:p>
    <w:p w14:paraId="293E2B0A" w14:textId="77777777" w:rsidR="000B1717" w:rsidRPr="00FD5C8E" w:rsidRDefault="00FD5C8E" w:rsidP="00FB7D03">
      <w:pPr>
        <w:shd w:val="clear" w:color="auto" w:fill="FFFFFF"/>
        <w:jc w:val="center"/>
        <w:rPr>
          <w:rFonts w:ascii="Arial" w:eastAsia="Times New Roman" w:hAnsi="Arial" w:cs="Arial"/>
          <w:color w:val="000000"/>
          <w:lang w:eastAsia="sk-SK"/>
        </w:rPr>
      </w:pPr>
      <w:r w:rsidRPr="00FD5C8E">
        <w:rPr>
          <w:rFonts w:ascii="Arial" w:eastAsia="Times New Roman" w:hAnsi="Arial" w:cs="Arial"/>
          <w:b/>
          <w:bCs/>
          <w:i/>
          <w:iCs/>
          <w:color w:val="000000"/>
          <w:lang w:eastAsia="sk-SK"/>
        </w:rPr>
        <w:t>Článok 3</w:t>
      </w:r>
      <w:r w:rsidRPr="00FD5C8E">
        <w:rPr>
          <w:rFonts w:ascii="Arial" w:eastAsia="Times New Roman" w:hAnsi="Arial" w:cs="Arial"/>
          <w:b/>
          <w:bCs/>
          <w:i/>
          <w:iCs/>
          <w:color w:val="000000"/>
          <w:lang w:eastAsia="sk-SK"/>
        </w:rPr>
        <w:br/>
      </w:r>
      <w:r w:rsidR="000B1717" w:rsidRPr="00FD5C8E">
        <w:rPr>
          <w:rFonts w:ascii="Arial" w:eastAsia="Times New Roman" w:hAnsi="Arial" w:cs="Arial"/>
          <w:b/>
          <w:bCs/>
          <w:i/>
          <w:iCs/>
          <w:color w:val="000000"/>
          <w:lang w:eastAsia="sk-SK"/>
        </w:rPr>
        <w:t>Príprava plenárneho zasadnutia</w:t>
      </w:r>
    </w:p>
    <w:p w14:paraId="5105F121" w14:textId="77777777" w:rsidR="000B1717" w:rsidRPr="00FD5C8E" w:rsidRDefault="000B1717" w:rsidP="00FB7D03">
      <w:pPr>
        <w:shd w:val="clear" w:color="auto" w:fill="FFFFFF"/>
        <w:jc w:val="both"/>
        <w:rPr>
          <w:rFonts w:ascii="Arial" w:eastAsia="Times New Roman" w:hAnsi="Arial" w:cs="Arial"/>
          <w:color w:val="000000"/>
          <w:lang w:eastAsia="sk-SK"/>
        </w:rPr>
      </w:pPr>
    </w:p>
    <w:p w14:paraId="3ECDCED6" w14:textId="585C298D" w:rsidR="00321EB9" w:rsidRPr="00FD5C8E" w:rsidRDefault="00321EB9" w:rsidP="00321EB9">
      <w:pPr>
        <w:numPr>
          <w:ilvl w:val="0"/>
          <w:numId w:val="2"/>
        </w:numPr>
        <w:shd w:val="clear" w:color="auto" w:fill="FFFFFF"/>
        <w:jc w:val="both"/>
        <w:rPr>
          <w:rFonts w:ascii="Arial" w:eastAsia="Times New Roman" w:hAnsi="Arial" w:cs="Arial"/>
          <w:color w:val="000000"/>
          <w:lang w:eastAsia="sk-SK"/>
        </w:rPr>
      </w:pPr>
      <w:r>
        <w:rPr>
          <w:rFonts w:ascii="Arial" w:eastAsia="Times New Roman" w:hAnsi="Arial" w:cs="Arial"/>
          <w:color w:val="000000"/>
          <w:lang w:eastAsia="sk-SK"/>
        </w:rPr>
        <w:t>P</w:t>
      </w:r>
      <w:r w:rsidRPr="00FD5C8E">
        <w:rPr>
          <w:rFonts w:ascii="Arial" w:eastAsia="Times New Roman" w:hAnsi="Arial" w:cs="Arial"/>
          <w:color w:val="000000"/>
          <w:lang w:eastAsia="sk-SK"/>
        </w:rPr>
        <w:t xml:space="preserve">lán práce rady </w:t>
      </w:r>
      <w:r>
        <w:rPr>
          <w:rFonts w:ascii="Arial" w:eastAsia="Times New Roman" w:hAnsi="Arial" w:cs="Arial"/>
          <w:color w:val="000000"/>
          <w:lang w:eastAsia="sk-SK"/>
        </w:rPr>
        <w:t xml:space="preserve">je zostavovaný </w:t>
      </w:r>
      <w:r w:rsidRPr="00FD5C8E">
        <w:rPr>
          <w:rFonts w:ascii="Arial" w:eastAsia="Times New Roman" w:hAnsi="Arial" w:cs="Arial"/>
          <w:color w:val="000000"/>
          <w:lang w:eastAsia="sk-SK"/>
        </w:rPr>
        <w:t xml:space="preserve">najmä </w:t>
      </w:r>
      <w:r>
        <w:rPr>
          <w:rFonts w:ascii="Arial" w:eastAsia="Times New Roman" w:hAnsi="Arial" w:cs="Arial"/>
          <w:color w:val="000000"/>
          <w:lang w:eastAsia="sk-SK"/>
        </w:rPr>
        <w:t xml:space="preserve">na základe schváleného </w:t>
      </w:r>
      <w:r w:rsidRPr="00FD5C8E">
        <w:rPr>
          <w:rFonts w:ascii="Arial" w:eastAsia="Times New Roman" w:hAnsi="Arial" w:cs="Arial"/>
          <w:color w:val="000000"/>
          <w:lang w:eastAsia="sk-SK"/>
        </w:rPr>
        <w:t>plán</w:t>
      </w:r>
      <w:r>
        <w:rPr>
          <w:rFonts w:ascii="Arial" w:eastAsia="Times New Roman" w:hAnsi="Arial" w:cs="Arial"/>
          <w:color w:val="000000"/>
          <w:lang w:eastAsia="sk-SK"/>
        </w:rPr>
        <w:t>u</w:t>
      </w:r>
      <w:r w:rsidRPr="00FD5C8E">
        <w:rPr>
          <w:rFonts w:ascii="Arial" w:eastAsia="Times New Roman" w:hAnsi="Arial" w:cs="Arial"/>
          <w:color w:val="000000"/>
          <w:lang w:eastAsia="sk-SK"/>
        </w:rPr>
        <w:t xml:space="preserve"> práce vlády Slovenskej republiky, </w:t>
      </w:r>
      <w:r>
        <w:rPr>
          <w:rFonts w:ascii="Arial" w:eastAsia="Times New Roman" w:hAnsi="Arial" w:cs="Arial"/>
          <w:color w:val="000000"/>
          <w:lang w:eastAsia="sk-SK"/>
        </w:rPr>
        <w:t xml:space="preserve">schváleného </w:t>
      </w:r>
      <w:r w:rsidRPr="00FD5C8E">
        <w:rPr>
          <w:rFonts w:ascii="Arial" w:eastAsia="Times New Roman" w:hAnsi="Arial" w:cs="Arial"/>
          <w:color w:val="000000"/>
          <w:lang w:eastAsia="sk-SK"/>
        </w:rPr>
        <w:t>plán</w:t>
      </w:r>
      <w:r>
        <w:rPr>
          <w:rFonts w:ascii="Arial" w:eastAsia="Times New Roman" w:hAnsi="Arial" w:cs="Arial"/>
          <w:color w:val="000000"/>
          <w:lang w:eastAsia="sk-SK"/>
        </w:rPr>
        <w:t>u</w:t>
      </w:r>
      <w:r w:rsidRPr="00FD5C8E">
        <w:rPr>
          <w:rFonts w:ascii="Arial" w:eastAsia="Times New Roman" w:hAnsi="Arial" w:cs="Arial"/>
          <w:color w:val="000000"/>
          <w:lang w:eastAsia="sk-SK"/>
        </w:rPr>
        <w:t xml:space="preserve"> legislatívnych úloh vlády Slovenskej republiky a návrh</w:t>
      </w:r>
      <w:r>
        <w:rPr>
          <w:rFonts w:ascii="Arial" w:eastAsia="Times New Roman" w:hAnsi="Arial" w:cs="Arial"/>
          <w:color w:val="000000"/>
          <w:lang w:eastAsia="sk-SK"/>
        </w:rPr>
        <w:t>ov</w:t>
      </w:r>
      <w:r w:rsidRPr="00FD5C8E">
        <w:rPr>
          <w:rFonts w:ascii="Arial" w:eastAsia="Times New Roman" w:hAnsi="Arial" w:cs="Arial"/>
          <w:color w:val="000000"/>
          <w:lang w:eastAsia="sk-SK"/>
        </w:rPr>
        <w:t xml:space="preserve"> sociálnych partnerov.</w:t>
      </w:r>
    </w:p>
    <w:p w14:paraId="6C00584D" w14:textId="2D616534" w:rsidR="000B1717" w:rsidRPr="00FD5C8E" w:rsidRDefault="000B1717" w:rsidP="00FB7D03">
      <w:pPr>
        <w:numPr>
          <w:ilvl w:val="0"/>
          <w:numId w:val="2"/>
        </w:numPr>
        <w:shd w:val="clear" w:color="auto" w:fill="FFFFFF"/>
        <w:jc w:val="both"/>
        <w:rPr>
          <w:rFonts w:ascii="Arial" w:eastAsia="Times New Roman" w:hAnsi="Arial" w:cs="Arial"/>
          <w:color w:val="000000"/>
          <w:lang w:eastAsia="sk-SK"/>
        </w:rPr>
      </w:pPr>
      <w:r w:rsidRPr="00FD5C8E">
        <w:rPr>
          <w:rFonts w:ascii="Arial" w:eastAsia="Times New Roman" w:hAnsi="Arial" w:cs="Arial"/>
          <w:color w:val="000000"/>
          <w:lang w:eastAsia="sk-SK"/>
        </w:rPr>
        <w:t>Na plenárne zasadnutie predkladajú vláda (§ 3 ods. 1 a § 5 zákona o tripartite) a sociálni partneri materiály a stanoviská v elektronickej forme.</w:t>
      </w:r>
    </w:p>
    <w:p w14:paraId="49EDEA2B" w14:textId="481D01DA" w:rsidR="000B1717" w:rsidRPr="00FD5C8E" w:rsidRDefault="000B1717" w:rsidP="00FB7D03">
      <w:pPr>
        <w:numPr>
          <w:ilvl w:val="0"/>
          <w:numId w:val="2"/>
        </w:numPr>
        <w:shd w:val="clear" w:color="auto" w:fill="FFFFFF"/>
        <w:jc w:val="both"/>
        <w:rPr>
          <w:rFonts w:ascii="Arial" w:eastAsia="Times New Roman" w:hAnsi="Arial" w:cs="Arial"/>
          <w:color w:val="000000"/>
          <w:lang w:eastAsia="sk-SK"/>
        </w:rPr>
      </w:pPr>
      <w:r w:rsidRPr="00FD5C8E">
        <w:rPr>
          <w:rFonts w:ascii="Arial" w:eastAsia="Times New Roman" w:hAnsi="Arial" w:cs="Arial"/>
          <w:color w:val="000000"/>
          <w:lang w:eastAsia="sk-SK"/>
        </w:rPr>
        <w:t xml:space="preserve">Materiály, ktoré sú na programe plenárneho </w:t>
      </w:r>
      <w:r w:rsidRPr="00055152">
        <w:rPr>
          <w:rFonts w:ascii="Arial" w:eastAsia="Times New Roman" w:hAnsi="Arial" w:cs="Arial"/>
          <w:color w:val="000000"/>
          <w:lang w:eastAsia="sk-SK"/>
        </w:rPr>
        <w:t>zasadnutia</w:t>
      </w:r>
      <w:r w:rsidR="004C04D5">
        <w:rPr>
          <w:rFonts w:ascii="Arial" w:eastAsia="Times New Roman" w:hAnsi="Arial" w:cs="Arial"/>
          <w:color w:val="000000"/>
          <w:lang w:eastAsia="sk-SK"/>
        </w:rPr>
        <w:t>,</w:t>
      </w:r>
      <w:r w:rsidRPr="00055152">
        <w:rPr>
          <w:rFonts w:ascii="Arial" w:eastAsia="Times New Roman" w:hAnsi="Arial" w:cs="Arial"/>
          <w:color w:val="000000"/>
          <w:lang w:eastAsia="sk-SK"/>
        </w:rPr>
        <w:t xml:space="preserve"> doručí predkladateľ </w:t>
      </w:r>
      <w:r w:rsidR="001043E2" w:rsidRPr="00055152">
        <w:rPr>
          <w:rFonts w:ascii="Arial" w:eastAsia="Times New Roman" w:hAnsi="Arial" w:cs="Arial"/>
          <w:color w:val="000000"/>
          <w:lang w:eastAsia="sk-SK"/>
        </w:rPr>
        <w:t xml:space="preserve">v elektronickej podobe </w:t>
      </w:r>
      <w:r w:rsidRPr="00055152">
        <w:rPr>
          <w:rFonts w:ascii="Arial" w:eastAsia="Times New Roman" w:hAnsi="Arial" w:cs="Arial"/>
          <w:color w:val="000000"/>
          <w:lang w:eastAsia="sk-SK"/>
        </w:rPr>
        <w:t xml:space="preserve">na </w:t>
      </w:r>
      <w:r w:rsidR="001043E2" w:rsidRPr="00055152">
        <w:rPr>
          <w:rFonts w:ascii="Arial" w:eastAsia="Times New Roman" w:hAnsi="Arial" w:cs="Arial"/>
          <w:color w:val="000000"/>
          <w:lang w:eastAsia="sk-SK"/>
        </w:rPr>
        <w:t>e</w:t>
      </w:r>
      <w:r w:rsidR="00055152">
        <w:rPr>
          <w:rFonts w:ascii="Arial" w:eastAsia="Times New Roman" w:hAnsi="Arial" w:cs="Arial"/>
          <w:color w:val="000000"/>
          <w:lang w:eastAsia="sk-SK"/>
        </w:rPr>
        <w:t>-</w:t>
      </w:r>
      <w:r w:rsidR="001043E2" w:rsidRPr="00055152">
        <w:rPr>
          <w:rFonts w:ascii="Arial" w:eastAsia="Times New Roman" w:hAnsi="Arial" w:cs="Arial"/>
          <w:color w:val="000000"/>
          <w:lang w:eastAsia="sk-SK"/>
        </w:rPr>
        <w:t xml:space="preserve">mailovú adresu </w:t>
      </w:r>
      <w:r w:rsidRPr="00055152">
        <w:rPr>
          <w:rFonts w:ascii="Arial" w:eastAsia="Times New Roman" w:hAnsi="Arial" w:cs="Arial"/>
          <w:color w:val="000000"/>
          <w:lang w:eastAsia="sk-SK"/>
        </w:rPr>
        <w:t>sekretariát</w:t>
      </w:r>
      <w:r w:rsidR="001043E2" w:rsidRPr="00055152">
        <w:rPr>
          <w:rFonts w:ascii="Arial" w:eastAsia="Times New Roman" w:hAnsi="Arial" w:cs="Arial"/>
          <w:color w:val="000000"/>
          <w:lang w:eastAsia="sk-SK"/>
        </w:rPr>
        <w:t>u</w:t>
      </w:r>
      <w:r w:rsidRPr="00055152">
        <w:rPr>
          <w:rFonts w:ascii="Arial" w:eastAsia="Times New Roman" w:hAnsi="Arial" w:cs="Arial"/>
          <w:color w:val="000000"/>
          <w:lang w:eastAsia="sk-SK"/>
        </w:rPr>
        <w:t xml:space="preserve"> rady </w:t>
      </w:r>
      <w:hyperlink r:id="rId6" w:history="1">
        <w:r w:rsidR="00055152" w:rsidRPr="00336067">
          <w:rPr>
            <w:rStyle w:val="Hypertextovprepojenie"/>
            <w:rFonts w:ascii="Arial" w:hAnsi="Arial" w:cs="Arial"/>
            <w:color w:val="auto"/>
            <w:u w:val="none"/>
          </w:rPr>
          <w:t>hsrsr@employment.gov.sk</w:t>
        </w:r>
      </w:hyperlink>
      <w:r w:rsidR="00055152">
        <w:rPr>
          <w:rFonts w:ascii="Arial" w:hAnsi="Arial" w:cs="Arial"/>
        </w:rPr>
        <w:t xml:space="preserve"> </w:t>
      </w:r>
      <w:r w:rsidRPr="00055152">
        <w:rPr>
          <w:rFonts w:ascii="Arial" w:eastAsia="Times New Roman" w:hAnsi="Arial" w:cs="Arial"/>
          <w:color w:val="000000"/>
          <w:lang w:eastAsia="sk-SK"/>
        </w:rPr>
        <w:t xml:space="preserve">najneskôr desať kalendárnych dní pred termínom plenárneho zasadnutia. Sekretariát rady </w:t>
      </w:r>
      <w:r w:rsidR="00FF237A" w:rsidRPr="00055152">
        <w:rPr>
          <w:rFonts w:ascii="Arial" w:eastAsia="Times New Roman" w:hAnsi="Arial" w:cs="Arial"/>
          <w:color w:val="000000"/>
          <w:lang w:eastAsia="sk-SK"/>
        </w:rPr>
        <w:t>zverejní</w:t>
      </w:r>
      <w:r w:rsidRPr="00055152">
        <w:rPr>
          <w:rFonts w:ascii="Arial" w:eastAsia="Times New Roman" w:hAnsi="Arial" w:cs="Arial"/>
          <w:color w:val="000000"/>
          <w:lang w:eastAsia="sk-SK"/>
        </w:rPr>
        <w:t xml:space="preserve"> materiál</w:t>
      </w:r>
      <w:r w:rsidR="005526AF" w:rsidRPr="00055152">
        <w:rPr>
          <w:rFonts w:ascii="Arial" w:eastAsia="Times New Roman" w:hAnsi="Arial" w:cs="Arial"/>
          <w:color w:val="000000"/>
          <w:lang w:eastAsia="sk-SK"/>
        </w:rPr>
        <w:t xml:space="preserve"> na</w:t>
      </w:r>
      <w:r w:rsidR="00FF237A" w:rsidRPr="00FD5C8E">
        <w:rPr>
          <w:rFonts w:ascii="Arial" w:eastAsia="Times New Roman" w:hAnsi="Arial" w:cs="Arial"/>
          <w:color w:val="000000"/>
          <w:lang w:eastAsia="sk-SK"/>
        </w:rPr>
        <w:t xml:space="preserve"> internetovej stránke rady</w:t>
      </w:r>
      <w:r w:rsidR="00321EB9" w:rsidRPr="00321EB9">
        <w:rPr>
          <w:rFonts w:ascii="Arial" w:eastAsia="Times New Roman" w:hAnsi="Arial" w:cs="Arial"/>
          <w:color w:val="000000"/>
          <w:lang w:eastAsia="sk-SK"/>
        </w:rPr>
        <w:t xml:space="preserve"> </w:t>
      </w:r>
      <w:r w:rsidR="00321EB9" w:rsidRPr="00055152">
        <w:rPr>
          <w:rFonts w:ascii="Arial" w:eastAsia="Times New Roman" w:hAnsi="Arial" w:cs="Arial"/>
          <w:color w:val="000000"/>
          <w:lang w:eastAsia="sk-SK"/>
        </w:rPr>
        <w:t>bez zbytočného odkladu</w:t>
      </w:r>
      <w:r w:rsidR="00321EB9">
        <w:rPr>
          <w:rFonts w:ascii="Arial" w:eastAsia="Times New Roman" w:hAnsi="Arial" w:cs="Arial"/>
          <w:color w:val="000000"/>
          <w:lang w:eastAsia="sk-SK"/>
        </w:rPr>
        <w:t xml:space="preserve"> po zverejnení návrhu programu plenárneho zasadnutia</w:t>
      </w:r>
      <w:r w:rsidR="0095765F">
        <w:rPr>
          <w:rFonts w:ascii="Arial" w:eastAsia="Times New Roman" w:hAnsi="Arial" w:cs="Arial"/>
          <w:color w:val="000000"/>
          <w:lang w:eastAsia="sk-SK"/>
        </w:rPr>
        <w:t xml:space="preserve"> a súčasne o tejto skutočnosti informuje sociálnych partnerov</w:t>
      </w:r>
      <w:r w:rsidR="00321EB9">
        <w:rPr>
          <w:rFonts w:ascii="Arial" w:eastAsia="Times New Roman" w:hAnsi="Arial" w:cs="Arial"/>
          <w:color w:val="000000"/>
          <w:lang w:eastAsia="sk-SK"/>
        </w:rPr>
        <w:t xml:space="preserve">. </w:t>
      </w:r>
    </w:p>
    <w:p w14:paraId="189FCAAC" w14:textId="77777777" w:rsidR="003A2957" w:rsidRPr="00FD5C8E" w:rsidRDefault="003A2957" w:rsidP="003A2957">
      <w:pPr>
        <w:numPr>
          <w:ilvl w:val="0"/>
          <w:numId w:val="2"/>
        </w:numPr>
        <w:shd w:val="clear" w:color="auto" w:fill="FFFFFF"/>
        <w:jc w:val="both"/>
        <w:rPr>
          <w:rFonts w:ascii="Arial" w:eastAsia="Times New Roman" w:hAnsi="Arial" w:cs="Arial"/>
          <w:color w:val="000000"/>
          <w:lang w:eastAsia="sk-SK"/>
        </w:rPr>
      </w:pPr>
      <w:r w:rsidRPr="00FD5C8E">
        <w:rPr>
          <w:rFonts w:ascii="Arial" w:eastAsia="Times New Roman" w:hAnsi="Arial" w:cs="Arial"/>
          <w:color w:val="000000"/>
          <w:lang w:eastAsia="sk-SK"/>
        </w:rPr>
        <w:t>Za včasné predloženie materiálov zodpovedá predkladateľ.</w:t>
      </w:r>
    </w:p>
    <w:p w14:paraId="473D4631" w14:textId="485D0203" w:rsidR="000B1717" w:rsidRPr="00FD5C8E" w:rsidRDefault="000B1717" w:rsidP="00FB7D03">
      <w:pPr>
        <w:numPr>
          <w:ilvl w:val="0"/>
          <w:numId w:val="2"/>
        </w:numPr>
        <w:shd w:val="clear" w:color="auto" w:fill="FFFFFF"/>
        <w:jc w:val="both"/>
        <w:rPr>
          <w:rFonts w:ascii="Arial" w:eastAsia="Times New Roman" w:hAnsi="Arial" w:cs="Arial"/>
          <w:color w:val="000000"/>
          <w:lang w:eastAsia="sk-SK"/>
        </w:rPr>
      </w:pPr>
      <w:r w:rsidRPr="00FD5C8E">
        <w:rPr>
          <w:rFonts w:ascii="Arial" w:eastAsia="Times New Roman" w:hAnsi="Arial" w:cs="Arial"/>
          <w:color w:val="000000"/>
          <w:lang w:eastAsia="sk-SK"/>
        </w:rPr>
        <w:t xml:space="preserve">V prípade mimoriadneho plenárneho zasadnutia predkladateľ doručí materiál v elektronickej forme sekretariátu rady najneskôr tri kalendárne dni pred termínom plenárneho zasadnutia; sekretariát rady </w:t>
      </w:r>
      <w:r w:rsidR="00362FC1" w:rsidRPr="00FD5C8E">
        <w:rPr>
          <w:rFonts w:ascii="Arial" w:eastAsia="Times New Roman" w:hAnsi="Arial" w:cs="Arial"/>
          <w:color w:val="000000"/>
          <w:lang w:eastAsia="sk-SK"/>
        </w:rPr>
        <w:t xml:space="preserve">zverejní </w:t>
      </w:r>
      <w:r w:rsidRPr="00FD5C8E">
        <w:rPr>
          <w:rFonts w:ascii="Arial" w:eastAsia="Times New Roman" w:hAnsi="Arial" w:cs="Arial"/>
          <w:color w:val="000000"/>
          <w:lang w:eastAsia="sk-SK"/>
        </w:rPr>
        <w:t>materiál bez zbytočného odkladu</w:t>
      </w:r>
      <w:r w:rsidR="00362FC1" w:rsidRPr="00FD5C8E">
        <w:rPr>
          <w:rFonts w:ascii="Arial" w:eastAsia="Times New Roman" w:hAnsi="Arial" w:cs="Arial"/>
          <w:color w:val="000000"/>
          <w:lang w:eastAsia="sk-SK"/>
        </w:rPr>
        <w:t xml:space="preserve"> na internetovej stránke rady</w:t>
      </w:r>
      <w:r w:rsidR="008C7900">
        <w:rPr>
          <w:rFonts w:ascii="Arial" w:eastAsia="Times New Roman" w:hAnsi="Arial" w:cs="Arial"/>
          <w:color w:val="000000"/>
          <w:lang w:eastAsia="sk-SK"/>
        </w:rPr>
        <w:t xml:space="preserve"> a súčasne o tejto skutočnosti informuje sociálnych partnerov</w:t>
      </w:r>
      <w:r w:rsidRPr="00FD5C8E">
        <w:rPr>
          <w:rFonts w:ascii="Arial" w:eastAsia="Times New Roman" w:hAnsi="Arial" w:cs="Arial"/>
          <w:color w:val="000000"/>
          <w:lang w:eastAsia="sk-SK"/>
        </w:rPr>
        <w:t>.</w:t>
      </w:r>
    </w:p>
    <w:p w14:paraId="14BAA616" w14:textId="4C2438A5" w:rsidR="000B1717" w:rsidRPr="00FD5C8E" w:rsidRDefault="000B1717" w:rsidP="00FB7D03">
      <w:pPr>
        <w:numPr>
          <w:ilvl w:val="0"/>
          <w:numId w:val="2"/>
        </w:numPr>
        <w:shd w:val="clear" w:color="auto" w:fill="FFFFFF"/>
        <w:jc w:val="both"/>
        <w:rPr>
          <w:rFonts w:ascii="Arial" w:eastAsia="Times New Roman" w:hAnsi="Arial" w:cs="Arial"/>
          <w:color w:val="000000"/>
          <w:lang w:eastAsia="sk-SK"/>
        </w:rPr>
      </w:pPr>
      <w:r w:rsidRPr="00FD5C8E">
        <w:rPr>
          <w:rFonts w:ascii="Arial" w:eastAsia="Times New Roman" w:hAnsi="Arial" w:cs="Arial"/>
          <w:color w:val="000000"/>
          <w:lang w:eastAsia="sk-SK"/>
        </w:rPr>
        <w:t xml:space="preserve">Sociálni partneri zaujmú k materiálom stanovisko a zašlú ho na sekretariát rady </w:t>
      </w:r>
      <w:r w:rsidR="000C4233">
        <w:rPr>
          <w:rFonts w:ascii="Arial" w:eastAsia="Times New Roman" w:hAnsi="Arial" w:cs="Arial"/>
          <w:color w:val="000000"/>
          <w:lang w:eastAsia="sk-SK"/>
        </w:rPr>
        <w:t>spravidla</w:t>
      </w:r>
      <w:r w:rsidR="000C4233" w:rsidRPr="00FD5C8E">
        <w:rPr>
          <w:rFonts w:ascii="Arial" w:eastAsia="Times New Roman" w:hAnsi="Arial" w:cs="Arial"/>
          <w:color w:val="000000"/>
          <w:lang w:eastAsia="sk-SK"/>
        </w:rPr>
        <w:t xml:space="preserve"> </w:t>
      </w:r>
      <w:r w:rsidRPr="00FD5C8E">
        <w:rPr>
          <w:rFonts w:ascii="Arial" w:eastAsia="Times New Roman" w:hAnsi="Arial" w:cs="Arial"/>
          <w:color w:val="000000"/>
          <w:lang w:eastAsia="sk-SK"/>
        </w:rPr>
        <w:t xml:space="preserve">dva </w:t>
      </w:r>
      <w:r w:rsidR="00D84E17">
        <w:rPr>
          <w:rFonts w:ascii="Arial" w:eastAsia="Times New Roman" w:hAnsi="Arial" w:cs="Arial"/>
          <w:color w:val="000000"/>
          <w:lang w:eastAsia="sk-SK"/>
        </w:rPr>
        <w:t xml:space="preserve">pracovné </w:t>
      </w:r>
      <w:r w:rsidRPr="00FD5C8E">
        <w:rPr>
          <w:rFonts w:ascii="Arial" w:eastAsia="Times New Roman" w:hAnsi="Arial" w:cs="Arial"/>
          <w:color w:val="000000"/>
          <w:lang w:eastAsia="sk-SK"/>
        </w:rPr>
        <w:t xml:space="preserve">dni pred termínom plenárneho zasadnutia. Sekretariát rady </w:t>
      </w:r>
      <w:r w:rsidR="004B1E0F" w:rsidRPr="00FD5C8E">
        <w:rPr>
          <w:rFonts w:ascii="Arial" w:eastAsia="Times New Roman" w:hAnsi="Arial" w:cs="Arial"/>
          <w:color w:val="000000"/>
          <w:lang w:eastAsia="sk-SK"/>
        </w:rPr>
        <w:t xml:space="preserve">zverejní </w:t>
      </w:r>
      <w:r w:rsidRPr="00FD5C8E">
        <w:rPr>
          <w:rFonts w:ascii="Arial" w:eastAsia="Times New Roman" w:hAnsi="Arial" w:cs="Arial"/>
          <w:color w:val="000000"/>
          <w:lang w:eastAsia="sk-SK"/>
        </w:rPr>
        <w:t>stanoviská sociálny</w:t>
      </w:r>
      <w:r w:rsidR="004B1E0F" w:rsidRPr="00FD5C8E">
        <w:rPr>
          <w:rFonts w:ascii="Arial" w:eastAsia="Times New Roman" w:hAnsi="Arial" w:cs="Arial"/>
          <w:color w:val="000000"/>
          <w:lang w:eastAsia="sk-SK"/>
        </w:rPr>
        <w:t>ch</w:t>
      </w:r>
      <w:r w:rsidRPr="00FD5C8E">
        <w:rPr>
          <w:rFonts w:ascii="Arial" w:eastAsia="Times New Roman" w:hAnsi="Arial" w:cs="Arial"/>
          <w:color w:val="000000"/>
          <w:lang w:eastAsia="sk-SK"/>
        </w:rPr>
        <w:t xml:space="preserve"> partnero</w:t>
      </w:r>
      <w:r w:rsidR="004B1E0F" w:rsidRPr="00FD5C8E">
        <w:rPr>
          <w:rFonts w:ascii="Arial" w:eastAsia="Times New Roman" w:hAnsi="Arial" w:cs="Arial"/>
          <w:color w:val="000000"/>
          <w:lang w:eastAsia="sk-SK"/>
        </w:rPr>
        <w:t>v</w:t>
      </w:r>
      <w:r w:rsidRPr="00FD5C8E">
        <w:rPr>
          <w:rFonts w:ascii="Arial" w:eastAsia="Times New Roman" w:hAnsi="Arial" w:cs="Arial"/>
          <w:color w:val="000000"/>
          <w:lang w:eastAsia="sk-SK"/>
        </w:rPr>
        <w:t xml:space="preserve"> bez zbytočného odkladu </w:t>
      </w:r>
      <w:r w:rsidR="004B1E0F" w:rsidRPr="00FD5C8E">
        <w:rPr>
          <w:rFonts w:ascii="Arial" w:eastAsia="Times New Roman" w:hAnsi="Arial" w:cs="Arial"/>
          <w:color w:val="000000"/>
          <w:lang w:eastAsia="sk-SK"/>
        </w:rPr>
        <w:t xml:space="preserve">na internetovej stránke rady. </w:t>
      </w:r>
    </w:p>
    <w:p w14:paraId="57825D20" w14:textId="77777777" w:rsidR="000B1717" w:rsidRPr="00FD5C8E" w:rsidRDefault="000B1717" w:rsidP="00FB7D03">
      <w:pPr>
        <w:numPr>
          <w:ilvl w:val="0"/>
          <w:numId w:val="2"/>
        </w:numPr>
        <w:shd w:val="clear" w:color="auto" w:fill="FFFFFF"/>
        <w:jc w:val="both"/>
        <w:rPr>
          <w:rFonts w:ascii="Arial" w:eastAsia="Times New Roman" w:hAnsi="Arial" w:cs="Arial"/>
          <w:color w:val="000000"/>
          <w:lang w:eastAsia="sk-SK"/>
        </w:rPr>
      </w:pPr>
      <w:r w:rsidRPr="00FD5C8E">
        <w:rPr>
          <w:rFonts w:ascii="Arial" w:eastAsia="Times New Roman" w:hAnsi="Arial" w:cs="Arial"/>
          <w:color w:val="000000"/>
          <w:lang w:eastAsia="sk-SK"/>
        </w:rPr>
        <w:lastRenderedPageBreak/>
        <w:t>Materiál, ktorý sa týka problematiky, pre ktorú bol zriadený poradný orgán podľa článku 8, sa predkladá spolu so stanoviskom tohto poradného orgánu.</w:t>
      </w:r>
    </w:p>
    <w:p w14:paraId="3F3B8B3D" w14:textId="77777777" w:rsidR="000B1717" w:rsidRPr="00FD5C8E" w:rsidRDefault="000B1717" w:rsidP="00FB7D03">
      <w:pPr>
        <w:numPr>
          <w:ilvl w:val="0"/>
          <w:numId w:val="2"/>
        </w:numPr>
        <w:shd w:val="clear" w:color="auto" w:fill="FFFFFF"/>
        <w:jc w:val="both"/>
        <w:rPr>
          <w:rFonts w:ascii="Arial" w:eastAsia="Times New Roman" w:hAnsi="Arial" w:cs="Arial"/>
          <w:color w:val="000000"/>
          <w:lang w:eastAsia="sk-SK"/>
        </w:rPr>
      </w:pPr>
      <w:r w:rsidRPr="00FD5C8E">
        <w:rPr>
          <w:rFonts w:ascii="Arial" w:eastAsia="Times New Roman" w:hAnsi="Arial" w:cs="Arial"/>
          <w:color w:val="000000"/>
          <w:lang w:eastAsia="sk-SK"/>
        </w:rPr>
        <w:t>Plenárne zasadnutie môže po dohode vlády a sociálnych partnerov v neodkladných prípadoch rokovať o materiáli predloženom priamo na plenárnom zasadnutí alebo na základe ústnej informácie.</w:t>
      </w:r>
    </w:p>
    <w:p w14:paraId="73DF8E7E" w14:textId="77777777" w:rsidR="00BF41EB" w:rsidRDefault="00BF41EB" w:rsidP="00FB7D03">
      <w:pPr>
        <w:shd w:val="clear" w:color="auto" w:fill="FFFFFF"/>
        <w:jc w:val="center"/>
        <w:rPr>
          <w:rFonts w:ascii="Arial" w:eastAsia="Times New Roman" w:hAnsi="Arial" w:cs="Arial"/>
          <w:b/>
          <w:bCs/>
          <w:i/>
          <w:iCs/>
          <w:color w:val="000000"/>
          <w:lang w:eastAsia="sk-SK"/>
        </w:rPr>
      </w:pPr>
    </w:p>
    <w:p w14:paraId="626A64DE" w14:textId="77777777" w:rsidR="00BF41EB" w:rsidRDefault="00BF41EB" w:rsidP="00FB7D03">
      <w:pPr>
        <w:shd w:val="clear" w:color="auto" w:fill="FFFFFF"/>
        <w:jc w:val="center"/>
        <w:rPr>
          <w:rFonts w:ascii="Arial" w:eastAsia="Times New Roman" w:hAnsi="Arial" w:cs="Arial"/>
          <w:b/>
          <w:bCs/>
          <w:i/>
          <w:iCs/>
          <w:color w:val="000000"/>
          <w:lang w:eastAsia="sk-SK"/>
        </w:rPr>
      </w:pPr>
    </w:p>
    <w:p w14:paraId="0373F953" w14:textId="77777777" w:rsidR="000B1717" w:rsidRPr="00FD5C8E" w:rsidRDefault="00FD5C8E" w:rsidP="00FB7D03">
      <w:pPr>
        <w:shd w:val="clear" w:color="auto" w:fill="FFFFFF"/>
        <w:jc w:val="center"/>
        <w:rPr>
          <w:rFonts w:ascii="Arial" w:eastAsia="Times New Roman" w:hAnsi="Arial" w:cs="Arial"/>
          <w:color w:val="000000"/>
          <w:lang w:eastAsia="sk-SK"/>
        </w:rPr>
      </w:pPr>
      <w:r w:rsidRPr="00FD5C8E">
        <w:rPr>
          <w:rFonts w:ascii="Arial" w:eastAsia="Times New Roman" w:hAnsi="Arial" w:cs="Arial"/>
          <w:b/>
          <w:bCs/>
          <w:i/>
          <w:iCs/>
          <w:color w:val="000000"/>
          <w:lang w:eastAsia="sk-SK"/>
        </w:rPr>
        <w:t>Článok 4</w:t>
      </w:r>
      <w:r w:rsidRPr="00FD5C8E">
        <w:rPr>
          <w:rFonts w:ascii="Arial" w:eastAsia="Times New Roman" w:hAnsi="Arial" w:cs="Arial"/>
          <w:b/>
          <w:bCs/>
          <w:i/>
          <w:iCs/>
          <w:color w:val="000000"/>
          <w:lang w:eastAsia="sk-SK"/>
        </w:rPr>
        <w:br/>
      </w:r>
      <w:r w:rsidR="000B1717" w:rsidRPr="00FD5C8E">
        <w:rPr>
          <w:rFonts w:ascii="Arial" w:eastAsia="Times New Roman" w:hAnsi="Arial" w:cs="Arial"/>
          <w:b/>
          <w:bCs/>
          <w:i/>
          <w:iCs/>
          <w:color w:val="000000"/>
          <w:lang w:eastAsia="sk-SK"/>
        </w:rPr>
        <w:t>Plenárne zasadnutie</w:t>
      </w:r>
    </w:p>
    <w:p w14:paraId="1330A9CA" w14:textId="77777777" w:rsidR="000B1717" w:rsidRPr="00FD5C8E" w:rsidRDefault="000B1717" w:rsidP="00FB7D03">
      <w:pPr>
        <w:shd w:val="clear" w:color="auto" w:fill="FFFFFF"/>
        <w:jc w:val="both"/>
        <w:rPr>
          <w:rFonts w:ascii="Arial" w:eastAsia="Times New Roman" w:hAnsi="Arial" w:cs="Arial"/>
          <w:color w:val="000000"/>
          <w:lang w:eastAsia="sk-SK"/>
        </w:rPr>
      </w:pPr>
    </w:p>
    <w:p w14:paraId="4CEE6C8B" w14:textId="41FF8F2C" w:rsidR="000B1717" w:rsidRPr="00FD5C8E" w:rsidRDefault="000B1717" w:rsidP="00FB7D03">
      <w:pPr>
        <w:numPr>
          <w:ilvl w:val="0"/>
          <w:numId w:val="3"/>
        </w:numPr>
        <w:shd w:val="clear" w:color="auto" w:fill="FFFFFF"/>
        <w:jc w:val="both"/>
        <w:rPr>
          <w:rFonts w:ascii="Arial" w:eastAsia="Times New Roman" w:hAnsi="Arial" w:cs="Arial"/>
          <w:color w:val="000000"/>
          <w:lang w:eastAsia="sk-SK"/>
        </w:rPr>
      </w:pPr>
      <w:r w:rsidRPr="00FD5C8E">
        <w:rPr>
          <w:rFonts w:ascii="Arial" w:eastAsia="Times New Roman" w:hAnsi="Arial" w:cs="Arial"/>
          <w:color w:val="000000"/>
          <w:lang w:eastAsia="sk-SK"/>
        </w:rPr>
        <w:t>Rada zasadá podľa</w:t>
      </w:r>
      <w:r w:rsidR="00CB24BA">
        <w:rPr>
          <w:rFonts w:ascii="Arial" w:eastAsia="Times New Roman" w:hAnsi="Arial" w:cs="Arial"/>
          <w:color w:val="000000"/>
          <w:lang w:eastAsia="sk-SK"/>
        </w:rPr>
        <w:t xml:space="preserve"> schváleného plánu termínov zasadnutí, resp. podľa</w:t>
      </w:r>
      <w:r w:rsidRPr="00FD5C8E">
        <w:rPr>
          <w:rFonts w:ascii="Arial" w:eastAsia="Times New Roman" w:hAnsi="Arial" w:cs="Arial"/>
          <w:color w:val="000000"/>
          <w:lang w:eastAsia="sk-SK"/>
        </w:rPr>
        <w:t xml:space="preserve"> potreby, </w:t>
      </w:r>
      <w:r w:rsidR="00E742C1" w:rsidRPr="00E742C1">
        <w:rPr>
          <w:rFonts w:ascii="Arial" w:hAnsi="Arial" w:cs="Arial"/>
        </w:rPr>
        <w:t>najmenej raz za štvrťrok</w:t>
      </w:r>
      <w:r w:rsidRPr="00FD5C8E">
        <w:rPr>
          <w:rFonts w:ascii="Arial" w:eastAsia="Times New Roman" w:hAnsi="Arial" w:cs="Arial"/>
          <w:color w:val="000000"/>
          <w:lang w:eastAsia="sk-SK"/>
        </w:rPr>
        <w:t>. V naliehavých prípadoch môže predseda rady zvolať aj mimoriadne plenárne zasadnutie, ak o tom rozhodne predsedníctvo</w:t>
      </w:r>
      <w:r w:rsidR="00321EB9">
        <w:rPr>
          <w:rFonts w:ascii="Arial" w:eastAsia="Times New Roman" w:hAnsi="Arial" w:cs="Arial"/>
          <w:color w:val="000000"/>
          <w:lang w:eastAsia="sk-SK"/>
        </w:rPr>
        <w:t xml:space="preserve"> rady</w:t>
      </w:r>
      <w:r w:rsidRPr="00FD5C8E">
        <w:rPr>
          <w:rFonts w:ascii="Arial" w:eastAsia="Times New Roman" w:hAnsi="Arial" w:cs="Arial"/>
          <w:color w:val="000000"/>
          <w:lang w:eastAsia="sk-SK"/>
        </w:rPr>
        <w:t xml:space="preserve">. Plenárne zasadnutie zvoláva a riadi predseda rady </w:t>
      </w:r>
      <w:r w:rsidR="00CB24BA">
        <w:rPr>
          <w:rFonts w:ascii="Arial" w:eastAsia="Times New Roman" w:hAnsi="Arial" w:cs="Arial"/>
          <w:color w:val="000000"/>
          <w:lang w:eastAsia="sk-SK"/>
        </w:rPr>
        <w:t>, ktorý</w:t>
      </w:r>
      <w:r w:rsidRPr="00FD5C8E">
        <w:rPr>
          <w:rFonts w:ascii="Arial" w:eastAsia="Times New Roman" w:hAnsi="Arial" w:cs="Arial"/>
          <w:color w:val="000000"/>
          <w:lang w:eastAsia="sk-SK"/>
        </w:rPr>
        <w:t xml:space="preserve"> určí miesto,</w:t>
      </w:r>
      <w:r w:rsidR="00B046EA">
        <w:rPr>
          <w:rFonts w:ascii="Arial" w:eastAsia="Times New Roman" w:hAnsi="Arial" w:cs="Arial"/>
          <w:color w:val="000000"/>
          <w:lang w:eastAsia="sk-SK"/>
        </w:rPr>
        <w:t xml:space="preserve"> resp. formu a </w:t>
      </w:r>
      <w:r w:rsidRPr="00FD5C8E">
        <w:rPr>
          <w:rFonts w:ascii="Arial" w:eastAsia="Times New Roman" w:hAnsi="Arial" w:cs="Arial"/>
          <w:color w:val="000000"/>
          <w:lang w:eastAsia="sk-SK"/>
        </w:rPr>
        <w:t>čas</w:t>
      </w:r>
      <w:r w:rsidR="00B046EA">
        <w:rPr>
          <w:rFonts w:ascii="Arial" w:eastAsia="Times New Roman" w:hAnsi="Arial" w:cs="Arial"/>
          <w:color w:val="000000"/>
          <w:lang w:eastAsia="sk-SK"/>
        </w:rPr>
        <w:t xml:space="preserve"> rokovania</w:t>
      </w:r>
      <w:r w:rsidRPr="00FD5C8E">
        <w:rPr>
          <w:rFonts w:ascii="Arial" w:eastAsia="Times New Roman" w:hAnsi="Arial" w:cs="Arial"/>
          <w:color w:val="000000"/>
          <w:lang w:eastAsia="sk-SK"/>
        </w:rPr>
        <w:t xml:space="preserve"> a oznámi návrh programu </w:t>
      </w:r>
      <w:r w:rsidR="00744E3A">
        <w:rPr>
          <w:rFonts w:ascii="Arial" w:eastAsia="Times New Roman" w:hAnsi="Arial" w:cs="Arial"/>
          <w:color w:val="000000"/>
          <w:lang w:eastAsia="sk-SK"/>
        </w:rPr>
        <w:t>plenárneho zasadnutia</w:t>
      </w:r>
      <w:r w:rsidRPr="00FD5C8E">
        <w:rPr>
          <w:rFonts w:ascii="Arial" w:eastAsia="Times New Roman" w:hAnsi="Arial" w:cs="Arial"/>
          <w:color w:val="000000"/>
          <w:lang w:eastAsia="sk-SK"/>
        </w:rPr>
        <w:t>. Týmito úlohami môže predseda rady poveriť podpredsedu rady; pri poverovaní rešpektuje rovnosť sociálnych partnerov a striedavo poveruje oboch podpredsedov.</w:t>
      </w:r>
    </w:p>
    <w:p w14:paraId="71C6F93E" w14:textId="77777777" w:rsidR="000B1717" w:rsidRDefault="000B1717" w:rsidP="00FB7D03">
      <w:pPr>
        <w:numPr>
          <w:ilvl w:val="0"/>
          <w:numId w:val="3"/>
        </w:numPr>
        <w:shd w:val="clear" w:color="auto" w:fill="FFFFFF"/>
        <w:jc w:val="both"/>
        <w:rPr>
          <w:rFonts w:ascii="Arial" w:eastAsia="Times New Roman" w:hAnsi="Arial" w:cs="Arial"/>
          <w:color w:val="000000"/>
          <w:lang w:eastAsia="sk-SK"/>
        </w:rPr>
      </w:pPr>
      <w:r w:rsidRPr="00FD5C8E">
        <w:rPr>
          <w:rFonts w:ascii="Arial" w:eastAsia="Times New Roman" w:hAnsi="Arial" w:cs="Arial"/>
          <w:color w:val="000000"/>
          <w:lang w:eastAsia="sk-SK"/>
        </w:rPr>
        <w:t>Plenárne zasadnutie je neverejné.</w:t>
      </w:r>
    </w:p>
    <w:p w14:paraId="6D87B5E6" w14:textId="249DF1C7" w:rsidR="00321EB9" w:rsidRDefault="00321EB9" w:rsidP="00321EB9">
      <w:pPr>
        <w:numPr>
          <w:ilvl w:val="0"/>
          <w:numId w:val="3"/>
        </w:numPr>
        <w:shd w:val="clear" w:color="auto" w:fill="FFFFFF"/>
        <w:jc w:val="both"/>
        <w:rPr>
          <w:rFonts w:ascii="Arial" w:eastAsia="Times New Roman" w:hAnsi="Arial" w:cs="Arial"/>
          <w:color w:val="000000"/>
          <w:lang w:eastAsia="sk-SK"/>
        </w:rPr>
      </w:pPr>
      <w:r>
        <w:rPr>
          <w:rFonts w:ascii="Arial" w:eastAsia="Times New Roman" w:hAnsi="Arial" w:cs="Arial"/>
          <w:color w:val="000000"/>
          <w:lang w:eastAsia="sk-SK"/>
        </w:rPr>
        <w:t>Rada môže zasadať prezenčne, dištančne alebo kombinovanou formou. O  forme zasadnutia rozhoduje na základe návrhu člena rady predsed</w:t>
      </w:r>
      <w:r w:rsidR="00CC0F02">
        <w:rPr>
          <w:rFonts w:ascii="Arial" w:eastAsia="Times New Roman" w:hAnsi="Arial" w:cs="Arial"/>
          <w:color w:val="000000"/>
          <w:lang w:eastAsia="sk-SK"/>
        </w:rPr>
        <w:t>níctvo</w:t>
      </w:r>
      <w:r>
        <w:rPr>
          <w:rFonts w:ascii="Arial" w:eastAsia="Times New Roman" w:hAnsi="Arial" w:cs="Arial"/>
          <w:color w:val="000000"/>
          <w:lang w:eastAsia="sk-SK"/>
        </w:rPr>
        <w:t xml:space="preserve"> rady. </w:t>
      </w:r>
    </w:p>
    <w:p w14:paraId="7954BD2D" w14:textId="751E6C28" w:rsidR="000B1717" w:rsidRPr="00FD5C8E" w:rsidRDefault="000B1717" w:rsidP="00FB7D03">
      <w:pPr>
        <w:numPr>
          <w:ilvl w:val="0"/>
          <w:numId w:val="3"/>
        </w:numPr>
        <w:shd w:val="clear" w:color="auto" w:fill="FFFFFF"/>
        <w:jc w:val="both"/>
        <w:rPr>
          <w:rFonts w:ascii="Arial" w:eastAsia="Times New Roman" w:hAnsi="Arial" w:cs="Arial"/>
          <w:color w:val="000000"/>
          <w:lang w:eastAsia="sk-SK"/>
        </w:rPr>
      </w:pPr>
      <w:r w:rsidRPr="00FD5C8E">
        <w:rPr>
          <w:rFonts w:ascii="Arial" w:eastAsia="Times New Roman" w:hAnsi="Arial" w:cs="Arial"/>
          <w:color w:val="000000"/>
          <w:lang w:eastAsia="sk-SK"/>
        </w:rPr>
        <w:t>Program plenárneho zasadnutia schvaľuje rada na návrh</w:t>
      </w:r>
      <w:r w:rsidR="003C4768">
        <w:rPr>
          <w:rFonts w:ascii="Arial" w:eastAsia="Times New Roman" w:hAnsi="Arial" w:cs="Arial"/>
          <w:color w:val="000000"/>
          <w:lang w:eastAsia="sk-SK"/>
        </w:rPr>
        <w:t xml:space="preserve"> predsedníctva</w:t>
      </w:r>
      <w:r w:rsidRPr="00FD5C8E">
        <w:rPr>
          <w:rFonts w:ascii="Arial" w:eastAsia="Times New Roman" w:hAnsi="Arial" w:cs="Arial"/>
          <w:color w:val="000000"/>
          <w:lang w:eastAsia="sk-SK"/>
        </w:rPr>
        <w:t>. Z programu plenárneho zasadnutia môže byť materiál stiahnutý len so súhlasom predkladateľa.</w:t>
      </w:r>
    </w:p>
    <w:p w14:paraId="646250F3" w14:textId="2B2826BB" w:rsidR="000B1717" w:rsidRPr="00FD5C8E" w:rsidRDefault="000B1717" w:rsidP="00FB7D03">
      <w:pPr>
        <w:numPr>
          <w:ilvl w:val="0"/>
          <w:numId w:val="3"/>
        </w:numPr>
        <w:shd w:val="clear" w:color="auto" w:fill="FFFFFF"/>
        <w:jc w:val="both"/>
        <w:rPr>
          <w:rFonts w:ascii="Arial" w:eastAsia="Times New Roman" w:hAnsi="Arial" w:cs="Arial"/>
          <w:color w:val="000000"/>
          <w:lang w:eastAsia="sk-SK"/>
        </w:rPr>
      </w:pPr>
      <w:r w:rsidRPr="00FD5C8E">
        <w:rPr>
          <w:rFonts w:ascii="Arial" w:eastAsia="Times New Roman" w:hAnsi="Arial" w:cs="Arial"/>
          <w:color w:val="000000"/>
          <w:lang w:eastAsia="sk-SK"/>
        </w:rPr>
        <w:t xml:space="preserve">Na plenárne zasadnutie si môžu členovia rady k jednotlivým bodom programu prizvať najviac </w:t>
      </w:r>
      <w:r w:rsidR="00CB24BA">
        <w:rPr>
          <w:rFonts w:ascii="Arial" w:eastAsia="Times New Roman" w:hAnsi="Arial" w:cs="Arial"/>
          <w:color w:val="000000"/>
          <w:lang w:eastAsia="sk-SK"/>
        </w:rPr>
        <w:t>troch</w:t>
      </w:r>
      <w:r w:rsidR="00CB24BA" w:rsidRPr="00FD5C8E">
        <w:rPr>
          <w:rFonts w:ascii="Arial" w:eastAsia="Times New Roman" w:hAnsi="Arial" w:cs="Arial"/>
          <w:color w:val="000000"/>
          <w:lang w:eastAsia="sk-SK"/>
        </w:rPr>
        <w:t xml:space="preserve"> </w:t>
      </w:r>
      <w:r w:rsidRPr="00FD5C8E">
        <w:rPr>
          <w:rFonts w:ascii="Arial" w:eastAsia="Times New Roman" w:hAnsi="Arial" w:cs="Arial"/>
          <w:color w:val="000000"/>
          <w:lang w:eastAsia="sk-SK"/>
        </w:rPr>
        <w:t>odborníkov, ktorým predsedajúci rady udelí slovo, ak o to požiada člen rady.</w:t>
      </w:r>
    </w:p>
    <w:p w14:paraId="2AC8766F" w14:textId="77777777" w:rsidR="000B1717" w:rsidRPr="00FD5C8E" w:rsidRDefault="000B1717" w:rsidP="00FB7D03">
      <w:pPr>
        <w:numPr>
          <w:ilvl w:val="0"/>
          <w:numId w:val="3"/>
        </w:numPr>
        <w:shd w:val="clear" w:color="auto" w:fill="FFFFFF"/>
        <w:jc w:val="both"/>
        <w:rPr>
          <w:rFonts w:ascii="Arial" w:eastAsia="Times New Roman" w:hAnsi="Arial" w:cs="Arial"/>
          <w:color w:val="000000"/>
          <w:lang w:eastAsia="sk-SK"/>
        </w:rPr>
      </w:pPr>
      <w:r w:rsidRPr="00FD5C8E">
        <w:rPr>
          <w:rFonts w:ascii="Arial" w:eastAsia="Times New Roman" w:hAnsi="Arial" w:cs="Arial"/>
          <w:color w:val="000000"/>
          <w:lang w:eastAsia="sk-SK"/>
        </w:rPr>
        <w:t>Predkladateľom materiálu za vládu je spravidla príslušný minister (v jeho neprítomnosti štátny tajomník) alebo vedúci ostatného ústredného orgánu štátnej správy (v jeho neprítomnosti zástupca vedúceho ostatného ústredného orgánu štátnej správy). Predkladateľom materiálu za sociálneho partnera je príslušný člen rady.</w:t>
      </w:r>
    </w:p>
    <w:p w14:paraId="39E23D95" w14:textId="07519738" w:rsidR="00321EB9" w:rsidRPr="00FD5C8E" w:rsidRDefault="000B1717" w:rsidP="00321EB9">
      <w:pPr>
        <w:numPr>
          <w:ilvl w:val="0"/>
          <w:numId w:val="3"/>
        </w:numPr>
        <w:shd w:val="clear" w:color="auto" w:fill="FFFFFF"/>
        <w:jc w:val="both"/>
        <w:rPr>
          <w:rFonts w:ascii="Arial" w:eastAsia="Times New Roman" w:hAnsi="Arial" w:cs="Arial"/>
          <w:color w:val="000000"/>
          <w:lang w:eastAsia="sk-SK"/>
        </w:rPr>
      </w:pPr>
      <w:r w:rsidRPr="00FD5C8E">
        <w:rPr>
          <w:rFonts w:ascii="Arial" w:eastAsia="Times New Roman" w:hAnsi="Arial" w:cs="Arial"/>
          <w:color w:val="000000"/>
          <w:lang w:eastAsia="sk-SK"/>
        </w:rPr>
        <w:t>K materiálu predloženému príslušným ministrom alebo štátnym tajomníkom prednesie stanovisko poverený zástupca sociálneho partnera.</w:t>
      </w:r>
      <w:r w:rsidR="00321EB9">
        <w:rPr>
          <w:rFonts w:ascii="Arial" w:eastAsia="Times New Roman" w:hAnsi="Arial" w:cs="Arial"/>
          <w:color w:val="000000"/>
          <w:lang w:eastAsia="sk-SK"/>
        </w:rPr>
        <w:t xml:space="preserve"> </w:t>
      </w:r>
      <w:r w:rsidR="00321EB9" w:rsidRPr="00FD5C8E">
        <w:rPr>
          <w:rFonts w:ascii="Arial" w:eastAsia="Times New Roman" w:hAnsi="Arial" w:cs="Arial"/>
          <w:color w:val="000000"/>
          <w:lang w:eastAsia="sk-SK"/>
        </w:rPr>
        <w:t>K materiálu predloženému poverený</w:t>
      </w:r>
      <w:r w:rsidR="00321EB9">
        <w:rPr>
          <w:rFonts w:ascii="Arial" w:eastAsia="Times New Roman" w:hAnsi="Arial" w:cs="Arial"/>
          <w:color w:val="000000"/>
          <w:lang w:eastAsia="sk-SK"/>
        </w:rPr>
        <w:t>m</w:t>
      </w:r>
      <w:r w:rsidR="00321EB9" w:rsidRPr="00FD5C8E">
        <w:rPr>
          <w:rFonts w:ascii="Arial" w:eastAsia="Times New Roman" w:hAnsi="Arial" w:cs="Arial"/>
          <w:color w:val="000000"/>
          <w:lang w:eastAsia="sk-SK"/>
        </w:rPr>
        <w:t xml:space="preserve"> zástupc</w:t>
      </w:r>
      <w:r w:rsidR="00321EB9">
        <w:rPr>
          <w:rFonts w:ascii="Arial" w:eastAsia="Times New Roman" w:hAnsi="Arial" w:cs="Arial"/>
          <w:color w:val="000000"/>
          <w:lang w:eastAsia="sk-SK"/>
        </w:rPr>
        <w:t>om</w:t>
      </w:r>
      <w:r w:rsidR="00321EB9" w:rsidRPr="00FD5C8E">
        <w:rPr>
          <w:rFonts w:ascii="Arial" w:eastAsia="Times New Roman" w:hAnsi="Arial" w:cs="Arial"/>
          <w:color w:val="000000"/>
          <w:lang w:eastAsia="sk-SK"/>
        </w:rPr>
        <w:t xml:space="preserve"> sociálneho partnera </w:t>
      </w:r>
      <w:r w:rsidR="00321EB9">
        <w:rPr>
          <w:rFonts w:ascii="Arial" w:eastAsia="Times New Roman" w:hAnsi="Arial" w:cs="Arial"/>
          <w:color w:val="000000"/>
          <w:lang w:eastAsia="sk-SK"/>
        </w:rPr>
        <w:t xml:space="preserve">prednesie stanovisko </w:t>
      </w:r>
      <w:r w:rsidR="00321EB9" w:rsidRPr="00FD5C8E">
        <w:rPr>
          <w:rFonts w:ascii="Arial" w:eastAsia="Times New Roman" w:hAnsi="Arial" w:cs="Arial"/>
          <w:color w:val="000000"/>
          <w:lang w:eastAsia="sk-SK"/>
        </w:rPr>
        <w:t>príslušný minist</w:t>
      </w:r>
      <w:r w:rsidR="00321EB9">
        <w:rPr>
          <w:rFonts w:ascii="Arial" w:eastAsia="Times New Roman" w:hAnsi="Arial" w:cs="Arial"/>
          <w:color w:val="000000"/>
          <w:lang w:eastAsia="sk-SK"/>
        </w:rPr>
        <w:t>e</w:t>
      </w:r>
      <w:r w:rsidR="00321EB9" w:rsidRPr="00FD5C8E">
        <w:rPr>
          <w:rFonts w:ascii="Arial" w:eastAsia="Times New Roman" w:hAnsi="Arial" w:cs="Arial"/>
          <w:color w:val="000000"/>
          <w:lang w:eastAsia="sk-SK"/>
        </w:rPr>
        <w:t>r alebo štátny tajomník.</w:t>
      </w:r>
    </w:p>
    <w:p w14:paraId="75943059" w14:textId="4AA7DBB9" w:rsidR="000B1717" w:rsidRPr="00FD5C8E" w:rsidRDefault="000B1717" w:rsidP="00FB7D03">
      <w:pPr>
        <w:numPr>
          <w:ilvl w:val="0"/>
          <w:numId w:val="3"/>
        </w:numPr>
        <w:shd w:val="clear" w:color="auto" w:fill="FFFFFF"/>
        <w:jc w:val="both"/>
        <w:rPr>
          <w:rFonts w:ascii="Arial" w:eastAsia="Times New Roman" w:hAnsi="Arial" w:cs="Arial"/>
          <w:color w:val="000000"/>
          <w:lang w:eastAsia="sk-SK"/>
        </w:rPr>
      </w:pPr>
      <w:r w:rsidRPr="00FD5C8E">
        <w:rPr>
          <w:rFonts w:ascii="Arial" w:eastAsia="Times New Roman" w:hAnsi="Arial" w:cs="Arial"/>
          <w:color w:val="000000"/>
          <w:lang w:eastAsia="sk-SK"/>
        </w:rPr>
        <w:t xml:space="preserve">Na požiadanie jedného zo sociálnych partnerov </w:t>
      </w:r>
      <w:r w:rsidR="00DF40F4">
        <w:rPr>
          <w:rFonts w:ascii="Arial" w:eastAsia="Times New Roman" w:hAnsi="Arial" w:cs="Arial"/>
          <w:color w:val="000000"/>
          <w:lang w:eastAsia="sk-SK"/>
        </w:rPr>
        <w:t xml:space="preserve">alebo členov rady vymenovaných vládou </w:t>
      </w:r>
      <w:r w:rsidRPr="00FD5C8E">
        <w:rPr>
          <w:rFonts w:ascii="Arial" w:eastAsia="Times New Roman" w:hAnsi="Arial" w:cs="Arial"/>
          <w:color w:val="000000"/>
          <w:lang w:eastAsia="sk-SK"/>
        </w:rPr>
        <w:t>je predseda rady povinný prerušiť rokovanie plenárneho zasadnutia na čas určený predsedom rady za účelom vysvetlenia si stanovísk.</w:t>
      </w:r>
    </w:p>
    <w:p w14:paraId="510FCD0D" w14:textId="77777777" w:rsidR="000B1717" w:rsidRDefault="000B1717" w:rsidP="00FB7D03">
      <w:pPr>
        <w:numPr>
          <w:ilvl w:val="0"/>
          <w:numId w:val="3"/>
        </w:numPr>
        <w:shd w:val="clear" w:color="auto" w:fill="FFFFFF"/>
        <w:jc w:val="both"/>
        <w:rPr>
          <w:rFonts w:ascii="Arial" w:eastAsia="Times New Roman" w:hAnsi="Arial" w:cs="Arial"/>
          <w:color w:val="000000"/>
          <w:lang w:eastAsia="sk-SK"/>
        </w:rPr>
      </w:pPr>
      <w:r w:rsidRPr="00FD5C8E">
        <w:rPr>
          <w:rFonts w:ascii="Arial" w:eastAsia="Times New Roman" w:hAnsi="Arial" w:cs="Arial"/>
          <w:color w:val="000000"/>
          <w:lang w:eastAsia="sk-SK"/>
        </w:rPr>
        <w:t>Na rokovanie rady môžu byť po súhlase predsedníctva alebo plenárneho zasadnutia prizvané aj iné osoby.</w:t>
      </w:r>
    </w:p>
    <w:p w14:paraId="48FE39B3" w14:textId="77777777" w:rsidR="004B72F9" w:rsidRPr="00FD5C8E" w:rsidRDefault="004B72F9" w:rsidP="00FB7D03">
      <w:pPr>
        <w:shd w:val="clear" w:color="auto" w:fill="FFFFFF"/>
        <w:ind w:left="720"/>
        <w:jc w:val="both"/>
        <w:rPr>
          <w:rFonts w:ascii="Arial" w:eastAsia="Times New Roman" w:hAnsi="Arial" w:cs="Arial"/>
          <w:color w:val="000000"/>
          <w:lang w:eastAsia="sk-SK"/>
        </w:rPr>
      </w:pPr>
    </w:p>
    <w:p w14:paraId="5BF8550D" w14:textId="77777777" w:rsidR="000B1717" w:rsidRPr="00FD5C8E" w:rsidRDefault="000B1717" w:rsidP="00FB7D03">
      <w:pPr>
        <w:shd w:val="clear" w:color="auto" w:fill="FFFFFF"/>
        <w:jc w:val="both"/>
        <w:rPr>
          <w:rFonts w:ascii="Arial" w:eastAsia="Times New Roman" w:hAnsi="Arial" w:cs="Arial"/>
          <w:color w:val="000000"/>
          <w:lang w:eastAsia="sk-SK"/>
        </w:rPr>
      </w:pPr>
    </w:p>
    <w:p w14:paraId="60E3C96F" w14:textId="77777777" w:rsidR="000B1717" w:rsidRPr="00FD5C8E" w:rsidRDefault="00FD5C8E" w:rsidP="00FB7D03">
      <w:pPr>
        <w:shd w:val="clear" w:color="auto" w:fill="FFFFFF"/>
        <w:jc w:val="center"/>
        <w:rPr>
          <w:rFonts w:ascii="Arial" w:eastAsia="Times New Roman" w:hAnsi="Arial" w:cs="Arial"/>
          <w:color w:val="000000"/>
          <w:lang w:eastAsia="sk-SK"/>
        </w:rPr>
      </w:pPr>
      <w:r w:rsidRPr="00FD5C8E">
        <w:rPr>
          <w:rFonts w:ascii="Arial" w:eastAsia="Times New Roman" w:hAnsi="Arial" w:cs="Arial"/>
          <w:b/>
          <w:bCs/>
          <w:i/>
          <w:iCs/>
          <w:color w:val="000000"/>
          <w:lang w:eastAsia="sk-SK"/>
        </w:rPr>
        <w:t>Článok 5</w:t>
      </w:r>
      <w:r w:rsidRPr="00FD5C8E">
        <w:rPr>
          <w:rFonts w:ascii="Arial" w:eastAsia="Times New Roman" w:hAnsi="Arial" w:cs="Arial"/>
          <w:b/>
          <w:bCs/>
          <w:i/>
          <w:iCs/>
          <w:color w:val="000000"/>
          <w:lang w:eastAsia="sk-SK"/>
        </w:rPr>
        <w:br/>
      </w:r>
      <w:r w:rsidR="000B1717" w:rsidRPr="00FD5C8E">
        <w:rPr>
          <w:rFonts w:ascii="Arial" w:eastAsia="Times New Roman" w:hAnsi="Arial" w:cs="Arial"/>
          <w:b/>
          <w:bCs/>
          <w:i/>
          <w:iCs/>
          <w:color w:val="000000"/>
          <w:lang w:eastAsia="sk-SK"/>
        </w:rPr>
        <w:t>Závery rokovania plenárneho zasadnutia</w:t>
      </w:r>
    </w:p>
    <w:p w14:paraId="1DB38EE1" w14:textId="77777777" w:rsidR="000B1717" w:rsidRPr="00FD5C8E" w:rsidRDefault="000B1717" w:rsidP="00FB7D03">
      <w:pPr>
        <w:shd w:val="clear" w:color="auto" w:fill="FFFFFF"/>
        <w:jc w:val="both"/>
        <w:rPr>
          <w:rFonts w:ascii="Arial" w:eastAsia="Times New Roman" w:hAnsi="Arial" w:cs="Arial"/>
          <w:color w:val="000000"/>
          <w:lang w:eastAsia="sk-SK"/>
        </w:rPr>
      </w:pPr>
    </w:p>
    <w:p w14:paraId="0C7D0244" w14:textId="77777777" w:rsidR="000B1717" w:rsidRPr="00FD5C8E" w:rsidRDefault="000B1717" w:rsidP="00FB7D03">
      <w:pPr>
        <w:numPr>
          <w:ilvl w:val="0"/>
          <w:numId w:val="4"/>
        </w:numPr>
        <w:shd w:val="clear" w:color="auto" w:fill="FFFFFF"/>
        <w:jc w:val="both"/>
        <w:rPr>
          <w:rFonts w:ascii="Arial" w:eastAsia="Times New Roman" w:hAnsi="Arial" w:cs="Arial"/>
          <w:color w:val="000000"/>
          <w:lang w:eastAsia="sk-SK"/>
        </w:rPr>
      </w:pPr>
      <w:r w:rsidRPr="00FD5C8E">
        <w:rPr>
          <w:rFonts w:ascii="Arial" w:eastAsia="Times New Roman" w:hAnsi="Arial" w:cs="Arial"/>
          <w:color w:val="000000"/>
          <w:lang w:eastAsia="sk-SK"/>
        </w:rPr>
        <w:t>Závermi rokovania plenárneho zasadnutia sú dohody, stanoviská a odporúčania, ktoré sú súčasťou materiálu predkladaného na rokovanie orgánu, ktorý materiál ďalej prerokúva alebo o ňom rozhoduje.</w:t>
      </w:r>
    </w:p>
    <w:p w14:paraId="32CCAAD8" w14:textId="77777777" w:rsidR="000B1717" w:rsidRPr="00FD5C8E" w:rsidRDefault="000B1717" w:rsidP="00FB7D03">
      <w:pPr>
        <w:numPr>
          <w:ilvl w:val="0"/>
          <w:numId w:val="4"/>
        </w:numPr>
        <w:shd w:val="clear" w:color="auto" w:fill="FFFFFF"/>
        <w:jc w:val="both"/>
        <w:rPr>
          <w:rFonts w:ascii="Arial" w:eastAsia="Times New Roman" w:hAnsi="Arial" w:cs="Arial"/>
          <w:color w:val="000000"/>
          <w:lang w:eastAsia="sk-SK"/>
        </w:rPr>
      </w:pPr>
      <w:r w:rsidRPr="00FD5C8E">
        <w:rPr>
          <w:rFonts w:ascii="Arial" w:eastAsia="Times New Roman" w:hAnsi="Arial" w:cs="Arial"/>
          <w:color w:val="000000"/>
          <w:lang w:eastAsia="sk-SK"/>
        </w:rPr>
        <w:t>Závery rokovania predseda rady jednoznačne a presne formuluje do záznamu z plenárneho zasadnutia.</w:t>
      </w:r>
    </w:p>
    <w:p w14:paraId="70C2E686" w14:textId="77777777" w:rsidR="000B1717" w:rsidRPr="00FD5C8E" w:rsidRDefault="000B1717" w:rsidP="00FB7D03">
      <w:pPr>
        <w:numPr>
          <w:ilvl w:val="0"/>
          <w:numId w:val="4"/>
        </w:numPr>
        <w:shd w:val="clear" w:color="auto" w:fill="FFFFFF"/>
        <w:jc w:val="both"/>
        <w:rPr>
          <w:rFonts w:ascii="Arial" w:eastAsia="Times New Roman" w:hAnsi="Arial" w:cs="Arial"/>
          <w:color w:val="000000"/>
          <w:lang w:eastAsia="sk-SK"/>
        </w:rPr>
      </w:pPr>
      <w:r w:rsidRPr="00FD5C8E">
        <w:rPr>
          <w:rFonts w:ascii="Arial" w:eastAsia="Times New Roman" w:hAnsi="Arial" w:cs="Arial"/>
          <w:color w:val="000000"/>
          <w:lang w:eastAsia="sk-SK"/>
        </w:rPr>
        <w:t>Ak sú stanoviská vlády a sociálnych partnerov k predloženému materiálu zhodné, je záverom z rokovania plenárneho zasadnutia spoločné stanovisko.</w:t>
      </w:r>
    </w:p>
    <w:p w14:paraId="00129C84" w14:textId="12634B5B" w:rsidR="000B1717" w:rsidRPr="00527927" w:rsidRDefault="000B1717" w:rsidP="00FB7D03">
      <w:pPr>
        <w:numPr>
          <w:ilvl w:val="0"/>
          <w:numId w:val="4"/>
        </w:numPr>
        <w:shd w:val="clear" w:color="auto" w:fill="FFFFFF"/>
        <w:jc w:val="both"/>
        <w:rPr>
          <w:rFonts w:ascii="Arial" w:eastAsia="Times New Roman" w:hAnsi="Arial" w:cs="Arial"/>
          <w:color w:val="000000"/>
          <w:lang w:eastAsia="sk-SK"/>
        </w:rPr>
      </w:pPr>
      <w:r w:rsidRPr="00FD5C8E">
        <w:rPr>
          <w:rFonts w:ascii="Arial" w:eastAsia="Times New Roman" w:hAnsi="Arial" w:cs="Arial"/>
          <w:color w:val="000000"/>
          <w:lang w:eastAsia="sk-SK"/>
        </w:rPr>
        <w:t>Ak sú stanoviská k predloženému materiálu rozporné, je súčasťou záverov z rokovania plenárneho zasadnutia stanovisko vlády a každého sociálneho partnera</w:t>
      </w:r>
      <w:r w:rsidR="00AF7146">
        <w:rPr>
          <w:rFonts w:ascii="Arial" w:eastAsia="Times New Roman" w:hAnsi="Arial" w:cs="Arial"/>
          <w:color w:val="000000"/>
          <w:lang w:eastAsia="sk-SK"/>
        </w:rPr>
        <w:t>.</w:t>
      </w:r>
      <w:r w:rsidRPr="00FD5C8E">
        <w:rPr>
          <w:rFonts w:ascii="Arial" w:eastAsia="Times New Roman" w:hAnsi="Arial" w:cs="Arial"/>
          <w:color w:val="000000"/>
          <w:lang w:eastAsia="sk-SK"/>
        </w:rPr>
        <w:t xml:space="preserve"> </w:t>
      </w:r>
    </w:p>
    <w:p w14:paraId="79F9E15A" w14:textId="2B3F56E5" w:rsidR="000B1717" w:rsidRPr="00FD5C8E" w:rsidRDefault="000B1717" w:rsidP="00FB7D03">
      <w:pPr>
        <w:numPr>
          <w:ilvl w:val="0"/>
          <w:numId w:val="4"/>
        </w:numPr>
        <w:shd w:val="clear" w:color="auto" w:fill="FFFFFF"/>
        <w:jc w:val="both"/>
        <w:rPr>
          <w:rFonts w:ascii="Arial" w:eastAsia="Times New Roman" w:hAnsi="Arial" w:cs="Arial"/>
          <w:color w:val="000000"/>
          <w:lang w:eastAsia="sk-SK"/>
        </w:rPr>
      </w:pPr>
      <w:r w:rsidRPr="00FD5C8E">
        <w:rPr>
          <w:rFonts w:ascii="Arial" w:eastAsia="Times New Roman" w:hAnsi="Arial" w:cs="Arial"/>
          <w:color w:val="000000"/>
          <w:lang w:eastAsia="sk-SK"/>
        </w:rPr>
        <w:lastRenderedPageBreak/>
        <w:t xml:space="preserve">O záveroch z rokovania plenárneho zasadnutia informujú verejnosť prostredníctvom médií zástupcovia vlády a sociálnych partnerov na spoločnej tlačovej konferencii, v čase </w:t>
      </w:r>
      <w:r w:rsidR="00321EB9">
        <w:rPr>
          <w:rFonts w:ascii="Arial" w:eastAsia="Times New Roman" w:hAnsi="Arial" w:cs="Arial"/>
          <w:color w:val="000000"/>
          <w:lang w:eastAsia="sk-SK"/>
        </w:rPr>
        <w:t>dohodnutom počas rokovania rady, spravidla po skončení rokovania.</w:t>
      </w:r>
    </w:p>
    <w:p w14:paraId="362C4696" w14:textId="77777777" w:rsidR="00321EB9" w:rsidRDefault="00321EB9" w:rsidP="00321EB9">
      <w:pPr>
        <w:numPr>
          <w:ilvl w:val="0"/>
          <w:numId w:val="4"/>
        </w:numPr>
        <w:shd w:val="clear" w:color="auto" w:fill="FFFFFF"/>
        <w:jc w:val="both"/>
        <w:rPr>
          <w:rFonts w:ascii="Arial" w:eastAsia="Times New Roman" w:hAnsi="Arial" w:cs="Arial"/>
          <w:color w:val="000000"/>
          <w:lang w:eastAsia="sk-SK"/>
        </w:rPr>
      </w:pPr>
      <w:r w:rsidRPr="00FD5C8E">
        <w:rPr>
          <w:rFonts w:ascii="Arial" w:eastAsia="Times New Roman" w:hAnsi="Arial" w:cs="Arial"/>
          <w:color w:val="000000"/>
          <w:lang w:eastAsia="sk-SK"/>
        </w:rPr>
        <w:t xml:space="preserve">Na návrh predsedu </w:t>
      </w:r>
      <w:r>
        <w:rPr>
          <w:rFonts w:ascii="Arial" w:eastAsia="Times New Roman" w:hAnsi="Arial" w:cs="Arial"/>
          <w:color w:val="000000"/>
          <w:lang w:eastAsia="sk-SK"/>
        </w:rPr>
        <w:t xml:space="preserve">rady </w:t>
      </w:r>
      <w:r w:rsidRPr="00FD5C8E">
        <w:rPr>
          <w:rFonts w:ascii="Arial" w:eastAsia="Times New Roman" w:hAnsi="Arial" w:cs="Arial"/>
          <w:color w:val="000000"/>
          <w:lang w:eastAsia="sk-SK"/>
        </w:rPr>
        <w:t xml:space="preserve">môžu byť závery </w:t>
      </w:r>
      <w:r>
        <w:rPr>
          <w:rFonts w:ascii="Arial" w:eastAsia="Times New Roman" w:hAnsi="Arial" w:cs="Arial"/>
          <w:color w:val="000000"/>
          <w:lang w:eastAsia="sk-SK"/>
        </w:rPr>
        <w:t>plenárneho zasadnutia</w:t>
      </w:r>
      <w:r w:rsidRPr="00FD5C8E">
        <w:rPr>
          <w:rFonts w:ascii="Arial" w:eastAsia="Times New Roman" w:hAnsi="Arial" w:cs="Arial"/>
          <w:color w:val="000000"/>
          <w:lang w:eastAsia="sk-SK"/>
        </w:rPr>
        <w:t xml:space="preserve"> vo výnimočnom prípade urobené aj písomnou alebo elektronickou formou (per rollam).</w:t>
      </w:r>
    </w:p>
    <w:p w14:paraId="5B9CAD80" w14:textId="77777777" w:rsidR="00321EB9" w:rsidRDefault="00321EB9" w:rsidP="00321EB9">
      <w:pPr>
        <w:shd w:val="clear" w:color="auto" w:fill="FFFFFF"/>
        <w:jc w:val="both"/>
        <w:rPr>
          <w:rFonts w:ascii="Arial" w:eastAsia="Times New Roman" w:hAnsi="Arial" w:cs="Arial"/>
          <w:color w:val="000000"/>
          <w:lang w:eastAsia="sk-SK"/>
        </w:rPr>
      </w:pPr>
    </w:p>
    <w:p w14:paraId="24B8EC81" w14:textId="77777777" w:rsidR="00321EB9" w:rsidRDefault="00321EB9" w:rsidP="00321EB9">
      <w:pPr>
        <w:shd w:val="clear" w:color="auto" w:fill="FFFFFF"/>
        <w:jc w:val="both"/>
        <w:rPr>
          <w:rFonts w:ascii="Arial" w:eastAsia="Times New Roman" w:hAnsi="Arial" w:cs="Arial"/>
          <w:color w:val="000000"/>
          <w:lang w:eastAsia="sk-SK"/>
        </w:rPr>
      </w:pPr>
    </w:p>
    <w:p w14:paraId="452EE6D3" w14:textId="77777777" w:rsidR="003A2957" w:rsidRDefault="003A2957" w:rsidP="00321EB9">
      <w:pPr>
        <w:shd w:val="clear" w:color="auto" w:fill="FFFFFF"/>
        <w:jc w:val="both"/>
        <w:rPr>
          <w:rFonts w:ascii="Arial" w:eastAsia="Times New Roman" w:hAnsi="Arial" w:cs="Arial"/>
          <w:color w:val="000000"/>
          <w:lang w:eastAsia="sk-SK"/>
        </w:rPr>
      </w:pPr>
    </w:p>
    <w:p w14:paraId="335A0B4A" w14:textId="77777777" w:rsidR="003A2957" w:rsidRPr="00FD5C8E" w:rsidRDefault="003A2957" w:rsidP="00321EB9">
      <w:pPr>
        <w:shd w:val="clear" w:color="auto" w:fill="FFFFFF"/>
        <w:jc w:val="both"/>
        <w:rPr>
          <w:rFonts w:ascii="Arial" w:eastAsia="Times New Roman" w:hAnsi="Arial" w:cs="Arial"/>
          <w:color w:val="000000"/>
          <w:lang w:eastAsia="sk-SK"/>
        </w:rPr>
      </w:pPr>
    </w:p>
    <w:p w14:paraId="1F3657E6" w14:textId="77777777" w:rsidR="000B1717" w:rsidRPr="00FD5C8E" w:rsidRDefault="00FD5C8E" w:rsidP="00FB7D03">
      <w:pPr>
        <w:shd w:val="clear" w:color="auto" w:fill="FFFFFF"/>
        <w:jc w:val="center"/>
        <w:rPr>
          <w:rFonts w:ascii="Arial" w:eastAsia="Times New Roman" w:hAnsi="Arial" w:cs="Arial"/>
          <w:color w:val="000000"/>
          <w:lang w:eastAsia="sk-SK"/>
        </w:rPr>
      </w:pPr>
      <w:r w:rsidRPr="00FD5C8E">
        <w:rPr>
          <w:rFonts w:ascii="Arial" w:eastAsia="Times New Roman" w:hAnsi="Arial" w:cs="Arial"/>
          <w:b/>
          <w:bCs/>
          <w:i/>
          <w:iCs/>
          <w:color w:val="000000"/>
          <w:lang w:eastAsia="sk-SK"/>
        </w:rPr>
        <w:t>Článok 6</w:t>
      </w:r>
      <w:r w:rsidRPr="00FD5C8E">
        <w:rPr>
          <w:rFonts w:ascii="Arial" w:eastAsia="Times New Roman" w:hAnsi="Arial" w:cs="Arial"/>
          <w:b/>
          <w:bCs/>
          <w:i/>
          <w:iCs/>
          <w:color w:val="000000"/>
          <w:lang w:eastAsia="sk-SK"/>
        </w:rPr>
        <w:br/>
      </w:r>
      <w:r w:rsidR="000B1717" w:rsidRPr="00FD5C8E">
        <w:rPr>
          <w:rFonts w:ascii="Arial" w:eastAsia="Times New Roman" w:hAnsi="Arial" w:cs="Arial"/>
          <w:b/>
          <w:bCs/>
          <w:i/>
          <w:iCs/>
          <w:color w:val="000000"/>
          <w:lang w:eastAsia="sk-SK"/>
        </w:rPr>
        <w:t>Predsedníctvo</w:t>
      </w:r>
    </w:p>
    <w:p w14:paraId="02D6CECC" w14:textId="77777777" w:rsidR="000B1717" w:rsidRPr="00FD5C8E" w:rsidRDefault="000B1717" w:rsidP="00FB7D03">
      <w:pPr>
        <w:shd w:val="clear" w:color="auto" w:fill="FFFFFF"/>
        <w:jc w:val="both"/>
        <w:rPr>
          <w:rFonts w:ascii="Arial" w:eastAsia="Times New Roman" w:hAnsi="Arial" w:cs="Arial"/>
          <w:color w:val="000000"/>
          <w:lang w:eastAsia="sk-SK"/>
        </w:rPr>
      </w:pPr>
    </w:p>
    <w:p w14:paraId="05C809F2" w14:textId="703D1655" w:rsidR="000B1717" w:rsidRPr="00FD5C8E" w:rsidRDefault="000B1717" w:rsidP="00FB7D03">
      <w:pPr>
        <w:numPr>
          <w:ilvl w:val="0"/>
          <w:numId w:val="5"/>
        </w:numPr>
        <w:shd w:val="clear" w:color="auto" w:fill="FFFFFF"/>
        <w:jc w:val="both"/>
        <w:rPr>
          <w:rFonts w:ascii="Arial" w:eastAsia="Times New Roman" w:hAnsi="Arial" w:cs="Arial"/>
          <w:color w:val="000000"/>
          <w:lang w:eastAsia="sk-SK"/>
        </w:rPr>
      </w:pPr>
      <w:r w:rsidRPr="00FD5C8E">
        <w:rPr>
          <w:rFonts w:ascii="Arial" w:eastAsia="Times New Roman" w:hAnsi="Arial" w:cs="Arial"/>
          <w:color w:val="000000"/>
          <w:lang w:eastAsia="sk-SK"/>
        </w:rPr>
        <w:t xml:space="preserve">Rokovania predsedníctva sa zúčastňujú členovia predsedníctva </w:t>
      </w:r>
      <w:r w:rsidR="00D81293">
        <w:rPr>
          <w:rFonts w:ascii="Arial" w:eastAsia="Times New Roman" w:hAnsi="Arial" w:cs="Arial"/>
          <w:color w:val="000000"/>
          <w:lang w:eastAsia="sk-SK"/>
        </w:rPr>
        <w:t xml:space="preserve">vymenovaní </w:t>
      </w:r>
      <w:r w:rsidRPr="00FD5C8E">
        <w:rPr>
          <w:rFonts w:ascii="Arial" w:eastAsia="Times New Roman" w:hAnsi="Arial" w:cs="Arial"/>
          <w:color w:val="000000"/>
          <w:lang w:eastAsia="sk-SK"/>
        </w:rPr>
        <w:t>podľa § 8 ods. 1 písm. a) až f) zákona o tripartite. Rokovania predsedníctva sa zúčastňuje aj tajomník rady a prizvaní poradcovia vlády a sociálnych partnerov. Za vládu a každého sociálneho partnera môžu byť prizvaní najviac dvaja poradcovia, ak sa predsedníctvo nedohodne inak.</w:t>
      </w:r>
    </w:p>
    <w:p w14:paraId="62DDAB0B" w14:textId="77777777" w:rsidR="00321EB9" w:rsidRPr="004D602F" w:rsidRDefault="00321EB9" w:rsidP="00321EB9">
      <w:pPr>
        <w:numPr>
          <w:ilvl w:val="0"/>
          <w:numId w:val="5"/>
        </w:numPr>
        <w:shd w:val="clear" w:color="auto" w:fill="FFFFFF"/>
        <w:jc w:val="both"/>
        <w:rPr>
          <w:rFonts w:ascii="Arial" w:eastAsia="Times New Roman" w:hAnsi="Arial" w:cs="Arial"/>
          <w:color w:val="000000"/>
          <w:lang w:eastAsia="sk-SK"/>
        </w:rPr>
      </w:pPr>
      <w:r>
        <w:rPr>
          <w:rFonts w:ascii="Arial" w:eastAsia="Times New Roman" w:hAnsi="Arial" w:cs="Arial"/>
          <w:color w:val="000000"/>
          <w:lang w:eastAsia="sk-SK"/>
        </w:rPr>
        <w:t>Predsedníctvo môže zasadať prezenčne, dištančne alebo kombinovanou formou. O  forme zasadnutia rozhoduje na základe návrhu člena predsedníctva predseda rady.</w:t>
      </w:r>
    </w:p>
    <w:p w14:paraId="6632299F" w14:textId="6B2622BC" w:rsidR="000B1717" w:rsidRPr="00FD5C8E" w:rsidRDefault="000B1717" w:rsidP="00FB7D03">
      <w:pPr>
        <w:numPr>
          <w:ilvl w:val="0"/>
          <w:numId w:val="5"/>
        </w:numPr>
        <w:shd w:val="clear" w:color="auto" w:fill="FFFFFF"/>
        <w:jc w:val="both"/>
        <w:rPr>
          <w:rFonts w:ascii="Arial" w:eastAsia="Times New Roman" w:hAnsi="Arial" w:cs="Arial"/>
          <w:color w:val="000000"/>
          <w:lang w:eastAsia="sk-SK"/>
        </w:rPr>
      </w:pPr>
      <w:r w:rsidRPr="00FD5C8E">
        <w:rPr>
          <w:rFonts w:ascii="Arial" w:eastAsia="Times New Roman" w:hAnsi="Arial" w:cs="Arial"/>
          <w:color w:val="000000"/>
          <w:lang w:eastAsia="sk-SK"/>
        </w:rPr>
        <w:t xml:space="preserve">Zasadania predsedníctva sa konajú podľa </w:t>
      </w:r>
      <w:r w:rsidR="00164A04">
        <w:rPr>
          <w:rFonts w:ascii="Arial" w:eastAsia="Times New Roman" w:hAnsi="Arial" w:cs="Arial"/>
          <w:color w:val="000000"/>
          <w:lang w:eastAsia="sk-SK"/>
        </w:rPr>
        <w:t xml:space="preserve">schváleného </w:t>
      </w:r>
      <w:r w:rsidRPr="00FD5C8E">
        <w:rPr>
          <w:rFonts w:ascii="Arial" w:eastAsia="Times New Roman" w:hAnsi="Arial" w:cs="Arial"/>
          <w:color w:val="000000"/>
          <w:lang w:eastAsia="sk-SK"/>
        </w:rPr>
        <w:t xml:space="preserve">plánu rokovaní tohto orgánu, </w:t>
      </w:r>
      <w:r w:rsidR="00164A04">
        <w:rPr>
          <w:rFonts w:ascii="Arial" w:eastAsia="Times New Roman" w:hAnsi="Arial" w:cs="Arial"/>
          <w:color w:val="000000"/>
          <w:lang w:eastAsia="sk-SK"/>
        </w:rPr>
        <w:t>resp. podľa potreby</w:t>
      </w:r>
      <w:r w:rsidR="005B0FD7">
        <w:rPr>
          <w:rFonts w:ascii="Arial" w:eastAsia="Times New Roman" w:hAnsi="Arial" w:cs="Arial"/>
          <w:color w:val="000000"/>
          <w:lang w:eastAsia="sk-SK"/>
        </w:rPr>
        <w:t xml:space="preserve">, </w:t>
      </w:r>
      <w:r w:rsidR="00717482">
        <w:rPr>
          <w:rFonts w:ascii="Arial" w:eastAsia="Times New Roman" w:hAnsi="Arial" w:cs="Arial"/>
          <w:color w:val="000000"/>
          <w:lang w:eastAsia="sk-SK"/>
        </w:rPr>
        <w:t xml:space="preserve">spravidla desať kalendárnych dní pred termínom plenárneho zasadnutia, </w:t>
      </w:r>
      <w:r w:rsidR="005B0FD7">
        <w:rPr>
          <w:rFonts w:ascii="Arial" w:eastAsia="Times New Roman" w:hAnsi="Arial" w:cs="Arial"/>
          <w:color w:val="000000"/>
          <w:lang w:eastAsia="sk-SK"/>
        </w:rPr>
        <w:t>v prípadoch stanovených v § 9 ods. 1 zákona o</w:t>
      </w:r>
      <w:r w:rsidR="00A06E2B">
        <w:rPr>
          <w:rFonts w:ascii="Arial" w:eastAsia="Times New Roman" w:hAnsi="Arial" w:cs="Arial"/>
          <w:color w:val="000000"/>
          <w:lang w:eastAsia="sk-SK"/>
        </w:rPr>
        <w:t> </w:t>
      </w:r>
      <w:r w:rsidR="005B0FD7">
        <w:rPr>
          <w:rFonts w:ascii="Arial" w:eastAsia="Times New Roman" w:hAnsi="Arial" w:cs="Arial"/>
          <w:color w:val="000000"/>
          <w:lang w:eastAsia="sk-SK"/>
        </w:rPr>
        <w:t>tripartite</w:t>
      </w:r>
      <w:r w:rsidR="00A06E2B">
        <w:rPr>
          <w:rFonts w:ascii="Arial" w:eastAsia="Times New Roman" w:hAnsi="Arial" w:cs="Arial"/>
          <w:color w:val="000000"/>
          <w:lang w:eastAsia="sk-SK"/>
        </w:rPr>
        <w:t>,</w:t>
      </w:r>
      <w:r w:rsidR="005B0FD7">
        <w:rPr>
          <w:rFonts w:ascii="Arial" w:eastAsia="Times New Roman" w:hAnsi="Arial" w:cs="Arial"/>
          <w:color w:val="000000"/>
          <w:lang w:eastAsia="sk-SK"/>
        </w:rPr>
        <w:t xml:space="preserve"> na základe pozvánky predsedu rady zaslanej členom predsedníctva </w:t>
      </w:r>
      <w:r w:rsidR="005B0FD7" w:rsidRPr="00FD5C8E">
        <w:rPr>
          <w:rFonts w:ascii="Arial" w:eastAsia="Times New Roman" w:hAnsi="Arial" w:cs="Arial"/>
          <w:color w:val="000000"/>
          <w:lang w:eastAsia="sk-SK"/>
        </w:rPr>
        <w:t xml:space="preserve">najneskôr tri </w:t>
      </w:r>
      <w:r w:rsidR="005B0FD7">
        <w:rPr>
          <w:rFonts w:ascii="Arial" w:eastAsia="Times New Roman" w:hAnsi="Arial" w:cs="Arial"/>
          <w:color w:val="000000"/>
          <w:lang w:eastAsia="sk-SK"/>
        </w:rPr>
        <w:t xml:space="preserve">pracovné </w:t>
      </w:r>
      <w:r w:rsidR="005B0FD7" w:rsidRPr="00FD5C8E">
        <w:rPr>
          <w:rFonts w:ascii="Arial" w:eastAsia="Times New Roman" w:hAnsi="Arial" w:cs="Arial"/>
          <w:color w:val="000000"/>
          <w:lang w:eastAsia="sk-SK"/>
        </w:rPr>
        <w:t>dni pred rokovaním predsedníctva</w:t>
      </w:r>
      <w:r w:rsidR="00164A04">
        <w:rPr>
          <w:rFonts w:ascii="Arial" w:eastAsia="Times New Roman" w:hAnsi="Arial" w:cs="Arial"/>
          <w:color w:val="000000"/>
          <w:lang w:eastAsia="sk-SK"/>
        </w:rPr>
        <w:t>.</w:t>
      </w:r>
    </w:p>
    <w:p w14:paraId="413E99F1" w14:textId="6CF7ABDF" w:rsidR="000B1717" w:rsidRPr="00321EB9" w:rsidRDefault="000B1717" w:rsidP="00FB7D03">
      <w:pPr>
        <w:numPr>
          <w:ilvl w:val="0"/>
          <w:numId w:val="5"/>
        </w:numPr>
        <w:shd w:val="clear" w:color="auto" w:fill="FFFFFF"/>
        <w:jc w:val="both"/>
        <w:rPr>
          <w:rFonts w:ascii="Arial" w:eastAsia="Times New Roman" w:hAnsi="Arial" w:cs="Arial"/>
          <w:color w:val="000000"/>
          <w:lang w:eastAsia="sk-SK"/>
        </w:rPr>
      </w:pPr>
      <w:r w:rsidRPr="00FD5C8E">
        <w:rPr>
          <w:rFonts w:ascii="Arial" w:eastAsia="Times New Roman" w:hAnsi="Arial" w:cs="Arial"/>
          <w:color w:val="000000"/>
          <w:lang w:eastAsia="sk-SK"/>
        </w:rPr>
        <w:t xml:space="preserve">Rokovanie predsedníctva zvoláva a vedie predseda rady a v čase jeho neprítomnosti </w:t>
      </w:r>
      <w:r w:rsidRPr="00AF7146">
        <w:rPr>
          <w:rFonts w:ascii="Arial" w:eastAsia="Times New Roman" w:hAnsi="Arial" w:cs="Arial"/>
          <w:lang w:eastAsia="sk-SK"/>
        </w:rPr>
        <w:t xml:space="preserve">predsedom poverený podpredseda rady. Predseda </w:t>
      </w:r>
      <w:r w:rsidR="004D602F" w:rsidRPr="00AF7146">
        <w:rPr>
          <w:rFonts w:ascii="Arial" w:eastAsia="Times New Roman" w:hAnsi="Arial" w:cs="Arial"/>
          <w:lang w:eastAsia="sk-SK"/>
        </w:rPr>
        <w:t xml:space="preserve">rady </w:t>
      </w:r>
      <w:r w:rsidRPr="00AF7146">
        <w:rPr>
          <w:rFonts w:ascii="Arial" w:eastAsia="Times New Roman" w:hAnsi="Arial" w:cs="Arial"/>
          <w:lang w:eastAsia="sk-SK"/>
        </w:rPr>
        <w:t>pri poverovaní rešpektuje rovnosť sociálnych partnerov a striedavo poveruje oboch podpredsedov</w:t>
      </w:r>
      <w:r w:rsidR="004D602F" w:rsidRPr="00AF7146">
        <w:rPr>
          <w:rFonts w:ascii="Arial" w:eastAsia="Times New Roman" w:hAnsi="Arial" w:cs="Arial"/>
          <w:lang w:eastAsia="sk-SK"/>
        </w:rPr>
        <w:t xml:space="preserve"> rady</w:t>
      </w:r>
      <w:r w:rsidRPr="00AF7146">
        <w:rPr>
          <w:rFonts w:ascii="Arial" w:eastAsia="Times New Roman" w:hAnsi="Arial" w:cs="Arial"/>
          <w:lang w:eastAsia="sk-SK"/>
        </w:rPr>
        <w:t xml:space="preserve">. Závery predsedníctva sú prijaté, </w:t>
      </w:r>
      <w:r w:rsidR="004D602F" w:rsidRPr="00AF7146">
        <w:rPr>
          <w:rFonts w:ascii="Arial" w:eastAsia="Times New Roman" w:hAnsi="Arial" w:cs="Arial"/>
          <w:bCs/>
        </w:rPr>
        <w:t>ak s nimi vysloví súhlas nadpolovičná väčšina všetkých členov predsedníctva, najmenej však jeden člen predsedníctva vymenovaný vládou, jeden člen predsedníctva vymenovaný reprezentatívnymi združeniami zamestnávateľov a jeden člen predsedníctva vymenovaný reprezentatívnymi združeniami zamestnancov; tým nie je dotknuté právo predsedu rady zvolať plenárne zasadnutie podľa § 8 ods. 5 písm. b) zákona o tripartite.</w:t>
      </w:r>
    </w:p>
    <w:p w14:paraId="19A48BDE" w14:textId="1B5B0924" w:rsidR="000B1717" w:rsidRPr="00FD5C8E" w:rsidRDefault="000B1717" w:rsidP="00FB7D03">
      <w:pPr>
        <w:numPr>
          <w:ilvl w:val="0"/>
          <w:numId w:val="5"/>
        </w:numPr>
        <w:shd w:val="clear" w:color="auto" w:fill="FFFFFF"/>
        <w:jc w:val="both"/>
        <w:rPr>
          <w:rFonts w:ascii="Arial" w:eastAsia="Times New Roman" w:hAnsi="Arial" w:cs="Arial"/>
          <w:color w:val="000000"/>
          <w:lang w:eastAsia="sk-SK"/>
        </w:rPr>
      </w:pPr>
      <w:r w:rsidRPr="00FD5C8E">
        <w:rPr>
          <w:rFonts w:ascii="Arial" w:eastAsia="Times New Roman" w:hAnsi="Arial" w:cs="Arial"/>
          <w:color w:val="000000"/>
          <w:lang w:eastAsia="sk-SK"/>
        </w:rPr>
        <w:t xml:space="preserve">Mimoriadne zasadnutie predsedníctva zvolá predseda rady na požiadanie ktoréhokoľvek </w:t>
      </w:r>
      <w:r w:rsidR="00321EB9">
        <w:rPr>
          <w:rFonts w:ascii="Arial" w:eastAsia="Times New Roman" w:hAnsi="Arial" w:cs="Arial"/>
          <w:color w:val="000000"/>
          <w:lang w:eastAsia="sk-SK"/>
        </w:rPr>
        <w:t>člena rady</w:t>
      </w:r>
      <w:r w:rsidRPr="00FD5C8E">
        <w:rPr>
          <w:rFonts w:ascii="Arial" w:eastAsia="Times New Roman" w:hAnsi="Arial" w:cs="Arial"/>
          <w:color w:val="000000"/>
          <w:lang w:eastAsia="sk-SK"/>
        </w:rPr>
        <w:t xml:space="preserve"> do troch </w:t>
      </w:r>
      <w:r w:rsidR="00212086">
        <w:rPr>
          <w:rFonts w:ascii="Arial" w:eastAsia="Times New Roman" w:hAnsi="Arial" w:cs="Arial"/>
          <w:color w:val="000000"/>
          <w:lang w:eastAsia="sk-SK"/>
        </w:rPr>
        <w:t xml:space="preserve">pracovných </w:t>
      </w:r>
      <w:r w:rsidRPr="00FD5C8E">
        <w:rPr>
          <w:rFonts w:ascii="Arial" w:eastAsia="Times New Roman" w:hAnsi="Arial" w:cs="Arial"/>
          <w:color w:val="000000"/>
          <w:lang w:eastAsia="sk-SK"/>
        </w:rPr>
        <w:t>dní.</w:t>
      </w:r>
    </w:p>
    <w:p w14:paraId="58968AE7" w14:textId="4BF3936B" w:rsidR="000B1717" w:rsidRPr="00FD5C8E" w:rsidRDefault="000B1717" w:rsidP="00FB7D03">
      <w:pPr>
        <w:numPr>
          <w:ilvl w:val="0"/>
          <w:numId w:val="5"/>
        </w:numPr>
        <w:shd w:val="clear" w:color="auto" w:fill="FFFFFF"/>
        <w:jc w:val="both"/>
        <w:rPr>
          <w:rFonts w:ascii="Arial" w:eastAsia="Times New Roman" w:hAnsi="Arial" w:cs="Arial"/>
          <w:color w:val="000000"/>
          <w:lang w:eastAsia="sk-SK"/>
        </w:rPr>
      </w:pPr>
      <w:r w:rsidRPr="00FD5C8E">
        <w:rPr>
          <w:rFonts w:ascii="Arial" w:eastAsia="Times New Roman" w:hAnsi="Arial" w:cs="Arial"/>
          <w:color w:val="000000"/>
          <w:lang w:eastAsia="sk-SK"/>
        </w:rPr>
        <w:t xml:space="preserve">Na návrh predsedu </w:t>
      </w:r>
      <w:r w:rsidR="00212086">
        <w:rPr>
          <w:rFonts w:ascii="Arial" w:eastAsia="Times New Roman" w:hAnsi="Arial" w:cs="Arial"/>
          <w:color w:val="000000"/>
          <w:lang w:eastAsia="sk-SK"/>
        </w:rPr>
        <w:t xml:space="preserve">rady </w:t>
      </w:r>
      <w:r w:rsidRPr="00FD5C8E">
        <w:rPr>
          <w:rFonts w:ascii="Arial" w:eastAsia="Times New Roman" w:hAnsi="Arial" w:cs="Arial"/>
          <w:color w:val="000000"/>
          <w:lang w:eastAsia="sk-SK"/>
        </w:rPr>
        <w:t>môžu byť závery predsedníctva vo výnimočnom prípade urobené aj písomnou alebo elektronickou formou (per rollam).</w:t>
      </w:r>
    </w:p>
    <w:p w14:paraId="225BB628" w14:textId="77777777" w:rsidR="000B1717" w:rsidRPr="00FD5C8E" w:rsidRDefault="000B1717" w:rsidP="00FB7D03">
      <w:pPr>
        <w:numPr>
          <w:ilvl w:val="0"/>
          <w:numId w:val="5"/>
        </w:numPr>
        <w:shd w:val="clear" w:color="auto" w:fill="FFFFFF"/>
        <w:jc w:val="both"/>
        <w:rPr>
          <w:rFonts w:ascii="Arial" w:eastAsia="Times New Roman" w:hAnsi="Arial" w:cs="Arial"/>
          <w:color w:val="000000"/>
          <w:lang w:eastAsia="sk-SK"/>
        </w:rPr>
      </w:pPr>
      <w:r w:rsidRPr="00FD5C8E">
        <w:rPr>
          <w:rFonts w:ascii="Arial" w:eastAsia="Times New Roman" w:hAnsi="Arial" w:cs="Arial"/>
          <w:color w:val="000000"/>
          <w:lang w:eastAsia="sk-SK"/>
        </w:rPr>
        <w:t>Na prijímanie záverov rokovania predsedníctva sa vzťahuje primerane článok 5.</w:t>
      </w:r>
    </w:p>
    <w:p w14:paraId="3367E823" w14:textId="77777777" w:rsidR="000B1717" w:rsidRDefault="000B1717" w:rsidP="00FB7D03">
      <w:pPr>
        <w:shd w:val="clear" w:color="auto" w:fill="FFFFFF"/>
        <w:jc w:val="both"/>
        <w:rPr>
          <w:rFonts w:ascii="Arial" w:eastAsia="Times New Roman" w:hAnsi="Arial" w:cs="Arial"/>
          <w:color w:val="000000"/>
          <w:lang w:eastAsia="sk-SK"/>
        </w:rPr>
      </w:pPr>
    </w:p>
    <w:p w14:paraId="01C16AB7" w14:textId="77777777" w:rsidR="00FB7D03" w:rsidRPr="00FD5C8E" w:rsidRDefault="00FB7D03" w:rsidP="00FB7D03">
      <w:pPr>
        <w:shd w:val="clear" w:color="auto" w:fill="FFFFFF"/>
        <w:jc w:val="both"/>
        <w:rPr>
          <w:rFonts w:ascii="Arial" w:eastAsia="Times New Roman" w:hAnsi="Arial" w:cs="Arial"/>
          <w:color w:val="000000"/>
          <w:lang w:eastAsia="sk-SK"/>
        </w:rPr>
      </w:pPr>
    </w:p>
    <w:p w14:paraId="344144C2" w14:textId="77777777" w:rsidR="000B1717" w:rsidRPr="00FD5C8E" w:rsidRDefault="00FD5C8E" w:rsidP="00FB7D03">
      <w:pPr>
        <w:shd w:val="clear" w:color="auto" w:fill="FFFFFF"/>
        <w:jc w:val="center"/>
        <w:rPr>
          <w:rFonts w:ascii="Arial" w:eastAsia="Times New Roman" w:hAnsi="Arial" w:cs="Arial"/>
          <w:color w:val="000000"/>
          <w:lang w:eastAsia="sk-SK"/>
        </w:rPr>
      </w:pPr>
      <w:r w:rsidRPr="00FD5C8E">
        <w:rPr>
          <w:rFonts w:ascii="Arial" w:eastAsia="Times New Roman" w:hAnsi="Arial" w:cs="Arial"/>
          <w:b/>
          <w:bCs/>
          <w:i/>
          <w:iCs/>
          <w:color w:val="000000"/>
          <w:lang w:eastAsia="sk-SK"/>
        </w:rPr>
        <w:t>Článok 7</w:t>
      </w:r>
      <w:r w:rsidRPr="00FD5C8E">
        <w:rPr>
          <w:rFonts w:ascii="Arial" w:eastAsia="Times New Roman" w:hAnsi="Arial" w:cs="Arial"/>
          <w:b/>
          <w:bCs/>
          <w:i/>
          <w:iCs/>
          <w:color w:val="000000"/>
          <w:lang w:eastAsia="sk-SK"/>
        </w:rPr>
        <w:br/>
      </w:r>
      <w:r w:rsidR="000B1717" w:rsidRPr="00FD5C8E">
        <w:rPr>
          <w:rFonts w:ascii="Arial" w:eastAsia="Times New Roman" w:hAnsi="Arial" w:cs="Arial"/>
          <w:b/>
          <w:bCs/>
          <w:i/>
          <w:iCs/>
          <w:color w:val="000000"/>
          <w:lang w:eastAsia="sk-SK"/>
        </w:rPr>
        <w:t>Záznam z plenárneho zasadnutia a predsedníctva</w:t>
      </w:r>
    </w:p>
    <w:p w14:paraId="46F7893D" w14:textId="77777777" w:rsidR="000B1717" w:rsidRPr="00FD5C8E" w:rsidRDefault="000B1717" w:rsidP="00FB7D03">
      <w:pPr>
        <w:shd w:val="clear" w:color="auto" w:fill="FFFFFF"/>
        <w:jc w:val="both"/>
        <w:rPr>
          <w:rFonts w:ascii="Arial" w:eastAsia="Times New Roman" w:hAnsi="Arial" w:cs="Arial"/>
          <w:color w:val="000000"/>
          <w:lang w:eastAsia="sk-SK"/>
        </w:rPr>
      </w:pPr>
    </w:p>
    <w:p w14:paraId="2158BCEF" w14:textId="5ECCD5BF" w:rsidR="000B1717" w:rsidRPr="00FD5C8E" w:rsidRDefault="000B1717" w:rsidP="00FB7D03">
      <w:pPr>
        <w:numPr>
          <w:ilvl w:val="0"/>
          <w:numId w:val="6"/>
        </w:numPr>
        <w:shd w:val="clear" w:color="auto" w:fill="FFFFFF"/>
        <w:jc w:val="both"/>
        <w:rPr>
          <w:rFonts w:ascii="Arial" w:eastAsia="Times New Roman" w:hAnsi="Arial" w:cs="Arial"/>
          <w:color w:val="000000"/>
          <w:lang w:eastAsia="sk-SK"/>
        </w:rPr>
      </w:pPr>
      <w:r w:rsidRPr="00FD5C8E">
        <w:rPr>
          <w:rFonts w:ascii="Arial" w:eastAsia="Times New Roman" w:hAnsi="Arial" w:cs="Arial"/>
          <w:color w:val="000000"/>
          <w:lang w:eastAsia="sk-SK"/>
        </w:rPr>
        <w:t xml:space="preserve">Z plenárneho zasadnutia a predsedníctva vyhotovuje sekretariát rady písomný záznam. Záznam </w:t>
      </w:r>
      <w:r w:rsidR="00407963">
        <w:rPr>
          <w:rFonts w:ascii="Arial" w:eastAsia="Times New Roman" w:hAnsi="Arial" w:cs="Arial"/>
          <w:color w:val="000000"/>
          <w:lang w:eastAsia="sk-SK"/>
        </w:rPr>
        <w:t xml:space="preserve">z plenárneho zasadnutia </w:t>
      </w:r>
      <w:r w:rsidRPr="00FD5C8E">
        <w:rPr>
          <w:rFonts w:ascii="Arial" w:eastAsia="Times New Roman" w:hAnsi="Arial" w:cs="Arial"/>
          <w:color w:val="000000"/>
          <w:lang w:eastAsia="sk-SK"/>
        </w:rPr>
        <w:t>obsahuje najmä dátum a miesto plenárneho zasadnutia, program, meno predsedajúceho,</w:t>
      </w:r>
      <w:r w:rsidR="00407963">
        <w:rPr>
          <w:rFonts w:ascii="Arial" w:eastAsia="Times New Roman" w:hAnsi="Arial" w:cs="Arial"/>
          <w:color w:val="000000"/>
          <w:lang w:eastAsia="sk-SK"/>
        </w:rPr>
        <w:t xml:space="preserve"> stručný opis preroko</w:t>
      </w:r>
      <w:r w:rsidR="0012403D">
        <w:rPr>
          <w:rFonts w:ascii="Arial" w:eastAsia="Times New Roman" w:hAnsi="Arial" w:cs="Arial"/>
          <w:color w:val="000000"/>
          <w:lang w:eastAsia="sk-SK"/>
        </w:rPr>
        <w:t>vaného materiálu,</w:t>
      </w:r>
      <w:r w:rsidRPr="00FD5C8E">
        <w:rPr>
          <w:rFonts w:ascii="Arial" w:eastAsia="Times New Roman" w:hAnsi="Arial" w:cs="Arial"/>
          <w:color w:val="000000"/>
          <w:lang w:eastAsia="sk-SK"/>
        </w:rPr>
        <w:t xml:space="preserve"> stanoviská sociálnych partnerov a závery k prerokovaným materiálom.</w:t>
      </w:r>
      <w:r w:rsidR="00407963">
        <w:rPr>
          <w:rFonts w:ascii="Arial" w:eastAsia="Times New Roman" w:hAnsi="Arial" w:cs="Arial"/>
          <w:color w:val="000000"/>
          <w:lang w:eastAsia="sk-SK"/>
        </w:rPr>
        <w:t xml:space="preserve"> Prezenčná listina s menami prítomných, stanoviská vlády a sociálnych partnerov tvoria prílohu k záznamu.</w:t>
      </w:r>
    </w:p>
    <w:p w14:paraId="253526BB" w14:textId="77777777" w:rsidR="000B1717" w:rsidRPr="005534CB" w:rsidRDefault="000B1717" w:rsidP="00FB7D03">
      <w:pPr>
        <w:numPr>
          <w:ilvl w:val="0"/>
          <w:numId w:val="6"/>
        </w:numPr>
        <w:shd w:val="clear" w:color="auto" w:fill="FFFFFF"/>
        <w:jc w:val="both"/>
        <w:rPr>
          <w:rFonts w:ascii="Arial" w:eastAsia="Times New Roman" w:hAnsi="Arial" w:cs="Arial"/>
          <w:color w:val="000000"/>
          <w:lang w:eastAsia="sk-SK"/>
        </w:rPr>
      </w:pPr>
      <w:r w:rsidRPr="00FD5C8E">
        <w:rPr>
          <w:rFonts w:ascii="Arial" w:eastAsia="Times New Roman" w:hAnsi="Arial" w:cs="Arial"/>
          <w:color w:val="000000"/>
          <w:lang w:eastAsia="sk-SK"/>
        </w:rPr>
        <w:t xml:space="preserve">Záznam z plenárneho zasadnutia podpisujú predseda rady a podpredsedovia rady. V prípade neprítomnosti predsedu rady podpisuje záznam zástupca vymenovaný vládou, ktorého určí predseda rady. V prípade neprítomnosti niektorého z podpredsedov podpisuje záznam ďalší člen predsedníctva za toho sociálneho partnera, ktorého </w:t>
      </w:r>
      <w:r w:rsidRPr="005534CB">
        <w:rPr>
          <w:rFonts w:ascii="Arial" w:eastAsia="Times New Roman" w:hAnsi="Arial" w:cs="Arial"/>
          <w:color w:val="000000"/>
          <w:lang w:eastAsia="sk-SK"/>
        </w:rPr>
        <w:t>podpredseda je neprítomný.</w:t>
      </w:r>
    </w:p>
    <w:p w14:paraId="031BAA2E" w14:textId="3B288D1E" w:rsidR="005534CB" w:rsidRDefault="00712F83" w:rsidP="00FB7D03">
      <w:pPr>
        <w:numPr>
          <w:ilvl w:val="0"/>
          <w:numId w:val="6"/>
        </w:numPr>
        <w:shd w:val="clear" w:color="auto" w:fill="FFFFFF"/>
        <w:jc w:val="both"/>
        <w:rPr>
          <w:rFonts w:ascii="Arial" w:eastAsia="Times New Roman" w:hAnsi="Arial" w:cs="Arial"/>
          <w:color w:val="000000"/>
          <w:lang w:eastAsia="sk-SK"/>
        </w:rPr>
      </w:pPr>
      <w:r w:rsidRPr="002E60AB">
        <w:rPr>
          <w:rFonts w:ascii="Arial" w:eastAsia="Times New Roman" w:hAnsi="Arial" w:cs="Arial"/>
          <w:color w:val="000000"/>
          <w:lang w:eastAsia="sk-SK"/>
        </w:rPr>
        <w:lastRenderedPageBreak/>
        <w:t>Záznam z plenárneho zasadnutia sekretariát ra</w:t>
      </w:r>
      <w:r w:rsidR="00281887">
        <w:rPr>
          <w:rFonts w:ascii="Arial" w:eastAsia="Times New Roman" w:hAnsi="Arial" w:cs="Arial"/>
          <w:color w:val="000000"/>
          <w:lang w:eastAsia="sk-SK"/>
        </w:rPr>
        <w:t>dy doručí na podpis podľa bodu 2</w:t>
      </w:r>
      <w:r w:rsidRPr="002E60AB">
        <w:rPr>
          <w:rFonts w:ascii="Arial" w:eastAsia="Times New Roman" w:hAnsi="Arial" w:cs="Arial"/>
          <w:color w:val="000000"/>
          <w:lang w:eastAsia="sk-SK"/>
        </w:rPr>
        <w:t xml:space="preserve">. </w:t>
      </w:r>
      <w:r>
        <w:rPr>
          <w:rFonts w:ascii="Arial" w:eastAsia="Times New Roman" w:hAnsi="Arial" w:cs="Arial"/>
          <w:color w:val="000000"/>
          <w:lang w:eastAsia="sk-SK"/>
        </w:rPr>
        <w:t xml:space="preserve">do siedmych pracovných dní odo dňa plenárneho zasadnutia. Po podpise záznamu ho sekretariát rady </w:t>
      </w:r>
      <w:r w:rsidR="00321EB9">
        <w:rPr>
          <w:rFonts w:ascii="Arial" w:eastAsia="Times New Roman" w:hAnsi="Arial" w:cs="Arial"/>
          <w:color w:val="000000"/>
          <w:lang w:eastAsia="sk-SK"/>
        </w:rPr>
        <w:t xml:space="preserve">bez zbytočného odkladu </w:t>
      </w:r>
      <w:r>
        <w:rPr>
          <w:rFonts w:ascii="Arial" w:eastAsia="Times New Roman" w:hAnsi="Arial" w:cs="Arial"/>
          <w:color w:val="000000"/>
          <w:lang w:eastAsia="sk-SK"/>
        </w:rPr>
        <w:t>doručí čle</w:t>
      </w:r>
      <w:r w:rsidR="00321EB9">
        <w:rPr>
          <w:rFonts w:ascii="Arial" w:eastAsia="Times New Roman" w:hAnsi="Arial" w:cs="Arial"/>
          <w:color w:val="000000"/>
          <w:lang w:eastAsia="sk-SK"/>
        </w:rPr>
        <w:t>nom rady a zverejní na internetovej stránke rady.</w:t>
      </w:r>
    </w:p>
    <w:p w14:paraId="575C5CCF" w14:textId="44DDD53E" w:rsidR="005534CB" w:rsidRPr="008B184D" w:rsidRDefault="005534CB" w:rsidP="00FB7D03">
      <w:pPr>
        <w:numPr>
          <w:ilvl w:val="0"/>
          <w:numId w:val="6"/>
        </w:numPr>
        <w:shd w:val="clear" w:color="auto" w:fill="FFFFFF"/>
        <w:jc w:val="both"/>
        <w:rPr>
          <w:rFonts w:ascii="Arial" w:eastAsia="Times New Roman" w:hAnsi="Arial" w:cs="Arial"/>
          <w:color w:val="000000"/>
          <w:lang w:eastAsia="sk-SK"/>
        </w:rPr>
      </w:pPr>
      <w:r>
        <w:rPr>
          <w:rFonts w:ascii="Arial" w:eastAsia="Times New Roman" w:hAnsi="Arial" w:cs="Arial"/>
          <w:color w:val="000000"/>
          <w:lang w:eastAsia="sk-SK"/>
        </w:rPr>
        <w:t xml:space="preserve">Z rokovania rady je možné </w:t>
      </w:r>
      <w:r w:rsidR="00BC23B6">
        <w:rPr>
          <w:rFonts w:ascii="Arial" w:eastAsia="Times New Roman" w:hAnsi="Arial" w:cs="Arial"/>
          <w:color w:val="000000"/>
          <w:lang w:eastAsia="sk-SK"/>
        </w:rPr>
        <w:t>urobiť</w:t>
      </w:r>
      <w:r>
        <w:rPr>
          <w:rFonts w:ascii="Arial" w:eastAsia="Times New Roman" w:hAnsi="Arial" w:cs="Arial"/>
          <w:color w:val="000000"/>
          <w:lang w:eastAsia="sk-SK"/>
        </w:rPr>
        <w:t xml:space="preserve"> zvukový záznam za účelom vyhotovenia písomného záznamu z</w:t>
      </w:r>
      <w:r w:rsidR="00BC23B6">
        <w:rPr>
          <w:rFonts w:ascii="Arial" w:eastAsia="Times New Roman" w:hAnsi="Arial" w:cs="Arial"/>
          <w:color w:val="000000"/>
          <w:lang w:eastAsia="sk-SK"/>
        </w:rPr>
        <w:t xml:space="preserve"> rokovania, ktorý po podpise záznamu podľa bodu </w:t>
      </w:r>
      <w:r w:rsidR="005E5C4F">
        <w:rPr>
          <w:rFonts w:ascii="Arial" w:eastAsia="Times New Roman" w:hAnsi="Arial" w:cs="Arial"/>
          <w:color w:val="000000"/>
          <w:lang w:eastAsia="sk-SK"/>
        </w:rPr>
        <w:t>2</w:t>
      </w:r>
      <w:r w:rsidR="00BC23B6">
        <w:rPr>
          <w:rFonts w:ascii="Arial" w:eastAsia="Times New Roman" w:hAnsi="Arial" w:cs="Arial"/>
          <w:color w:val="000000"/>
          <w:lang w:eastAsia="sk-SK"/>
        </w:rPr>
        <w:t>. sa nearchivuje.</w:t>
      </w:r>
      <w:r w:rsidR="008C226B">
        <w:rPr>
          <w:rFonts w:ascii="Arial" w:eastAsia="Times New Roman" w:hAnsi="Arial" w:cs="Arial"/>
          <w:color w:val="000000"/>
          <w:lang w:eastAsia="sk-SK"/>
        </w:rPr>
        <w:t xml:space="preserve"> Tým nie je dotknutá </w:t>
      </w:r>
      <w:proofErr w:type="spellStart"/>
      <w:r w:rsidR="008C226B">
        <w:rPr>
          <w:rFonts w:ascii="Arial" w:eastAsia="Times New Roman" w:hAnsi="Arial" w:cs="Arial"/>
          <w:color w:val="000000"/>
          <w:lang w:eastAsia="sk-SK"/>
        </w:rPr>
        <w:t>neverejnosť</w:t>
      </w:r>
      <w:proofErr w:type="spellEnd"/>
      <w:r w:rsidR="008C226B">
        <w:rPr>
          <w:rFonts w:ascii="Arial" w:eastAsia="Times New Roman" w:hAnsi="Arial" w:cs="Arial"/>
          <w:color w:val="000000"/>
          <w:lang w:eastAsia="sk-SK"/>
        </w:rPr>
        <w:t xml:space="preserve"> plenárneho zasadnutia.</w:t>
      </w:r>
    </w:p>
    <w:p w14:paraId="0D615097" w14:textId="15BB0170" w:rsidR="000B1717" w:rsidRPr="005534CB" w:rsidRDefault="000B1717" w:rsidP="00FB7D03">
      <w:pPr>
        <w:numPr>
          <w:ilvl w:val="0"/>
          <w:numId w:val="6"/>
        </w:numPr>
        <w:shd w:val="clear" w:color="auto" w:fill="FFFFFF"/>
        <w:jc w:val="both"/>
        <w:rPr>
          <w:rFonts w:ascii="Arial" w:eastAsia="Times New Roman" w:hAnsi="Arial" w:cs="Arial"/>
          <w:color w:val="000000"/>
          <w:lang w:eastAsia="sk-SK"/>
        </w:rPr>
      </w:pPr>
      <w:r w:rsidRPr="005534CB">
        <w:rPr>
          <w:rFonts w:ascii="Arial" w:eastAsia="Times New Roman" w:hAnsi="Arial" w:cs="Arial"/>
          <w:color w:val="000000"/>
          <w:lang w:eastAsia="sk-SK"/>
        </w:rPr>
        <w:t>Ustanovenia bodov 1</w:t>
      </w:r>
      <w:r w:rsidR="008C226B">
        <w:rPr>
          <w:rFonts w:ascii="Arial" w:eastAsia="Times New Roman" w:hAnsi="Arial" w:cs="Arial"/>
          <w:color w:val="000000"/>
          <w:lang w:eastAsia="sk-SK"/>
        </w:rPr>
        <w:t>.</w:t>
      </w:r>
      <w:r w:rsidRPr="005534CB">
        <w:rPr>
          <w:rFonts w:ascii="Arial" w:eastAsia="Times New Roman" w:hAnsi="Arial" w:cs="Arial"/>
          <w:color w:val="000000"/>
          <w:lang w:eastAsia="sk-SK"/>
        </w:rPr>
        <w:t xml:space="preserve"> až </w:t>
      </w:r>
      <w:r w:rsidR="005E5C4F">
        <w:rPr>
          <w:rFonts w:ascii="Arial" w:eastAsia="Times New Roman" w:hAnsi="Arial" w:cs="Arial"/>
          <w:color w:val="000000"/>
          <w:lang w:eastAsia="sk-SK"/>
        </w:rPr>
        <w:t>4</w:t>
      </w:r>
      <w:r w:rsidR="008C226B">
        <w:rPr>
          <w:rFonts w:ascii="Arial" w:eastAsia="Times New Roman" w:hAnsi="Arial" w:cs="Arial"/>
          <w:color w:val="000000"/>
          <w:lang w:eastAsia="sk-SK"/>
        </w:rPr>
        <w:t>.</w:t>
      </w:r>
      <w:r w:rsidR="00FE7126">
        <w:rPr>
          <w:rFonts w:ascii="Arial" w:eastAsia="Times New Roman" w:hAnsi="Arial" w:cs="Arial"/>
          <w:color w:val="000000"/>
          <w:lang w:eastAsia="sk-SK"/>
        </w:rPr>
        <w:t xml:space="preserve"> </w:t>
      </w:r>
      <w:r w:rsidRPr="005534CB">
        <w:rPr>
          <w:rFonts w:ascii="Arial" w:eastAsia="Times New Roman" w:hAnsi="Arial" w:cs="Arial"/>
          <w:color w:val="000000"/>
          <w:lang w:eastAsia="sk-SK"/>
        </w:rPr>
        <w:t>sa primerane použijú pre vyhotovovanie záznamov z predsedníctva.</w:t>
      </w:r>
    </w:p>
    <w:p w14:paraId="695D5DBC" w14:textId="77777777" w:rsidR="000B1717" w:rsidRDefault="000B1717" w:rsidP="00FB7D03">
      <w:pPr>
        <w:shd w:val="clear" w:color="auto" w:fill="FFFFFF"/>
        <w:jc w:val="both"/>
        <w:rPr>
          <w:rFonts w:ascii="Arial" w:eastAsia="Times New Roman" w:hAnsi="Arial" w:cs="Arial"/>
          <w:color w:val="000000"/>
          <w:lang w:eastAsia="sk-SK"/>
        </w:rPr>
      </w:pPr>
    </w:p>
    <w:p w14:paraId="7427A4BA" w14:textId="77777777" w:rsidR="00FB7D03" w:rsidRDefault="00FB7D03" w:rsidP="00FB7D03">
      <w:pPr>
        <w:shd w:val="clear" w:color="auto" w:fill="FFFFFF"/>
        <w:jc w:val="both"/>
        <w:rPr>
          <w:rFonts w:ascii="Arial" w:eastAsia="Times New Roman" w:hAnsi="Arial" w:cs="Arial"/>
          <w:color w:val="000000"/>
          <w:lang w:eastAsia="sk-SK"/>
        </w:rPr>
      </w:pPr>
    </w:p>
    <w:p w14:paraId="3DE1EDEF" w14:textId="77777777" w:rsidR="000B1717" w:rsidRPr="00FD5C8E" w:rsidRDefault="00FD5C8E" w:rsidP="00FB7D03">
      <w:pPr>
        <w:shd w:val="clear" w:color="auto" w:fill="FFFFFF"/>
        <w:jc w:val="center"/>
        <w:rPr>
          <w:rFonts w:ascii="Arial" w:eastAsia="Times New Roman" w:hAnsi="Arial" w:cs="Arial"/>
          <w:color w:val="000000"/>
          <w:lang w:eastAsia="sk-SK"/>
        </w:rPr>
      </w:pPr>
      <w:r w:rsidRPr="00FD5C8E">
        <w:rPr>
          <w:rFonts w:ascii="Arial" w:eastAsia="Times New Roman" w:hAnsi="Arial" w:cs="Arial"/>
          <w:b/>
          <w:bCs/>
          <w:i/>
          <w:iCs/>
          <w:color w:val="000000"/>
          <w:lang w:eastAsia="sk-SK"/>
        </w:rPr>
        <w:t>Článok 8</w:t>
      </w:r>
      <w:r w:rsidRPr="00FD5C8E">
        <w:rPr>
          <w:rFonts w:ascii="Arial" w:eastAsia="Times New Roman" w:hAnsi="Arial" w:cs="Arial"/>
          <w:b/>
          <w:bCs/>
          <w:i/>
          <w:iCs/>
          <w:color w:val="000000"/>
          <w:lang w:eastAsia="sk-SK"/>
        </w:rPr>
        <w:br/>
      </w:r>
      <w:r w:rsidR="000B1717" w:rsidRPr="00FD5C8E">
        <w:rPr>
          <w:rFonts w:ascii="Arial" w:eastAsia="Times New Roman" w:hAnsi="Arial" w:cs="Arial"/>
          <w:b/>
          <w:bCs/>
          <w:i/>
          <w:iCs/>
          <w:color w:val="000000"/>
          <w:lang w:eastAsia="sk-SK"/>
        </w:rPr>
        <w:t>Poradné orgány</w:t>
      </w:r>
    </w:p>
    <w:p w14:paraId="1F71AE3C" w14:textId="77777777" w:rsidR="000B1717" w:rsidRPr="00FD5C8E" w:rsidRDefault="000B1717" w:rsidP="00FB7D03">
      <w:pPr>
        <w:shd w:val="clear" w:color="auto" w:fill="FFFFFF"/>
        <w:jc w:val="both"/>
        <w:rPr>
          <w:rFonts w:ascii="Arial" w:eastAsia="Times New Roman" w:hAnsi="Arial" w:cs="Arial"/>
          <w:color w:val="000000"/>
          <w:lang w:eastAsia="sk-SK"/>
        </w:rPr>
      </w:pPr>
    </w:p>
    <w:p w14:paraId="6736076A" w14:textId="77777777" w:rsidR="000B1717" w:rsidRPr="00FD5C8E" w:rsidRDefault="000B1717" w:rsidP="00FB7D03">
      <w:pPr>
        <w:numPr>
          <w:ilvl w:val="0"/>
          <w:numId w:val="7"/>
        </w:numPr>
        <w:shd w:val="clear" w:color="auto" w:fill="FFFFFF"/>
        <w:jc w:val="both"/>
        <w:rPr>
          <w:rFonts w:ascii="Arial" w:eastAsia="Times New Roman" w:hAnsi="Arial" w:cs="Arial"/>
          <w:color w:val="000000"/>
          <w:lang w:eastAsia="sk-SK"/>
        </w:rPr>
      </w:pPr>
      <w:r w:rsidRPr="00FD5C8E">
        <w:rPr>
          <w:rFonts w:ascii="Arial" w:eastAsia="Times New Roman" w:hAnsi="Arial" w:cs="Arial"/>
          <w:color w:val="000000"/>
          <w:lang w:eastAsia="sk-SK"/>
        </w:rPr>
        <w:t xml:space="preserve">Pre jednotlivé oblasti svojho pôsobenia môže rada zriadiť svoje poradné orgány, ktoré sa skladajú z odborníkov, ktorých určia zástupcovia vlády a sociálnych partnerov. V rozhodnutí o zriadení poradného orgánu rada určí najmä: </w:t>
      </w:r>
    </w:p>
    <w:p w14:paraId="1EC762A0" w14:textId="77777777" w:rsidR="000B1717" w:rsidRPr="00FD5C8E" w:rsidRDefault="000B1717" w:rsidP="00321EB9">
      <w:pPr>
        <w:shd w:val="clear" w:color="auto" w:fill="FFFFFF"/>
        <w:ind w:left="1080"/>
        <w:jc w:val="both"/>
        <w:rPr>
          <w:rFonts w:ascii="Arial" w:eastAsia="Times New Roman" w:hAnsi="Arial" w:cs="Arial"/>
          <w:color w:val="000000"/>
          <w:lang w:eastAsia="sk-SK"/>
        </w:rPr>
      </w:pPr>
      <w:r w:rsidRPr="00FD5C8E">
        <w:rPr>
          <w:rFonts w:ascii="Arial" w:eastAsia="Times New Roman" w:hAnsi="Arial" w:cs="Arial"/>
          <w:color w:val="000000"/>
          <w:lang w:eastAsia="sk-SK"/>
        </w:rPr>
        <w:t>a) jeho názov,</w:t>
      </w:r>
    </w:p>
    <w:p w14:paraId="621F43ED" w14:textId="77777777" w:rsidR="000B1717" w:rsidRPr="00FD5C8E" w:rsidRDefault="000B1717" w:rsidP="00321EB9">
      <w:pPr>
        <w:shd w:val="clear" w:color="auto" w:fill="FFFFFF"/>
        <w:ind w:left="1080"/>
        <w:jc w:val="both"/>
        <w:rPr>
          <w:rFonts w:ascii="Arial" w:eastAsia="Times New Roman" w:hAnsi="Arial" w:cs="Arial"/>
          <w:color w:val="000000"/>
          <w:lang w:eastAsia="sk-SK"/>
        </w:rPr>
      </w:pPr>
      <w:r w:rsidRPr="00FD5C8E">
        <w:rPr>
          <w:rFonts w:ascii="Arial" w:eastAsia="Times New Roman" w:hAnsi="Arial" w:cs="Arial"/>
          <w:color w:val="000000"/>
          <w:lang w:eastAsia="sk-SK"/>
        </w:rPr>
        <w:t>b) oblasť pôsobenia,</w:t>
      </w:r>
    </w:p>
    <w:p w14:paraId="647DD6F4" w14:textId="77777777" w:rsidR="000B1717" w:rsidRPr="00FD5C8E" w:rsidRDefault="000B1717" w:rsidP="00321EB9">
      <w:pPr>
        <w:shd w:val="clear" w:color="auto" w:fill="FFFFFF"/>
        <w:ind w:left="1080"/>
        <w:jc w:val="both"/>
        <w:rPr>
          <w:rFonts w:ascii="Arial" w:eastAsia="Times New Roman" w:hAnsi="Arial" w:cs="Arial"/>
          <w:color w:val="000000"/>
          <w:lang w:eastAsia="sk-SK"/>
        </w:rPr>
      </w:pPr>
      <w:r w:rsidRPr="00FD5C8E">
        <w:rPr>
          <w:rFonts w:ascii="Arial" w:eastAsia="Times New Roman" w:hAnsi="Arial" w:cs="Arial"/>
          <w:color w:val="000000"/>
          <w:lang w:eastAsia="sk-SK"/>
        </w:rPr>
        <w:t>c) čas, na ktorý sa zriaďuje,</w:t>
      </w:r>
    </w:p>
    <w:p w14:paraId="4AAC3225" w14:textId="77777777" w:rsidR="000B1717" w:rsidRPr="00FD5C8E" w:rsidRDefault="000B1717" w:rsidP="00321EB9">
      <w:pPr>
        <w:shd w:val="clear" w:color="auto" w:fill="FFFFFF"/>
        <w:ind w:left="1080"/>
        <w:jc w:val="both"/>
        <w:rPr>
          <w:rFonts w:ascii="Arial" w:eastAsia="Times New Roman" w:hAnsi="Arial" w:cs="Arial"/>
          <w:color w:val="000000"/>
          <w:lang w:eastAsia="sk-SK"/>
        </w:rPr>
      </w:pPr>
      <w:r w:rsidRPr="00FD5C8E">
        <w:rPr>
          <w:rFonts w:ascii="Arial" w:eastAsia="Times New Roman" w:hAnsi="Arial" w:cs="Arial"/>
          <w:color w:val="000000"/>
          <w:lang w:eastAsia="sk-SK"/>
        </w:rPr>
        <w:t>d) zloženie jeho členov, predsedu a dvoch podpredsedov,</w:t>
      </w:r>
    </w:p>
    <w:p w14:paraId="4B0C97AC" w14:textId="77777777" w:rsidR="000B1717" w:rsidRPr="00FD5C8E" w:rsidRDefault="000B1717" w:rsidP="00321EB9">
      <w:pPr>
        <w:shd w:val="clear" w:color="auto" w:fill="FFFFFF"/>
        <w:ind w:left="1080"/>
        <w:jc w:val="both"/>
        <w:rPr>
          <w:rFonts w:ascii="Arial" w:eastAsia="Times New Roman" w:hAnsi="Arial" w:cs="Arial"/>
          <w:color w:val="000000"/>
          <w:lang w:eastAsia="sk-SK"/>
        </w:rPr>
      </w:pPr>
      <w:r w:rsidRPr="00FD5C8E">
        <w:rPr>
          <w:rFonts w:ascii="Arial" w:eastAsia="Times New Roman" w:hAnsi="Arial" w:cs="Arial"/>
          <w:color w:val="000000"/>
          <w:lang w:eastAsia="sk-SK"/>
        </w:rPr>
        <w:t>e) ďalšie pravidlá potrebné pre jeho činnosť.</w:t>
      </w:r>
    </w:p>
    <w:p w14:paraId="3D238058" w14:textId="7C503075" w:rsidR="000B1717" w:rsidRPr="00FD5C8E" w:rsidRDefault="000B1717" w:rsidP="00FB7D03">
      <w:pPr>
        <w:numPr>
          <w:ilvl w:val="0"/>
          <w:numId w:val="7"/>
        </w:numPr>
        <w:shd w:val="clear" w:color="auto" w:fill="FFFFFF"/>
        <w:jc w:val="both"/>
        <w:rPr>
          <w:rFonts w:ascii="Arial" w:eastAsia="Times New Roman" w:hAnsi="Arial" w:cs="Arial"/>
          <w:color w:val="000000"/>
          <w:lang w:eastAsia="sk-SK"/>
        </w:rPr>
      </w:pPr>
      <w:r w:rsidRPr="00FD5C8E">
        <w:rPr>
          <w:rFonts w:ascii="Arial" w:eastAsia="Times New Roman" w:hAnsi="Arial" w:cs="Arial"/>
          <w:color w:val="000000"/>
          <w:lang w:eastAsia="sk-SK"/>
        </w:rPr>
        <w:t>Rokovania poradného orgánu sa zúčastňujú jeho členovia a tajomník rady. K jednotlivým bodom programu môžu byť prizvané ďalšie osoby.</w:t>
      </w:r>
      <w:r w:rsidR="00FD5C8E" w:rsidRPr="00FD5C8E">
        <w:rPr>
          <w:rFonts w:ascii="Arial" w:eastAsia="Times New Roman" w:hAnsi="Arial" w:cs="Arial"/>
          <w:color w:val="000000"/>
          <w:lang w:eastAsia="sk-SK"/>
        </w:rPr>
        <w:t xml:space="preserve"> </w:t>
      </w:r>
      <w:r w:rsidRPr="00FD5C8E">
        <w:rPr>
          <w:rFonts w:ascii="Arial" w:eastAsia="Times New Roman" w:hAnsi="Arial" w:cs="Arial"/>
          <w:color w:val="000000"/>
          <w:lang w:eastAsia="sk-SK"/>
        </w:rPr>
        <w:t>Zasadnutia poradného orgánu sa konajú podľa potreby alebo podľa plánu rokovaní tohto orgánu.</w:t>
      </w:r>
    </w:p>
    <w:p w14:paraId="15FF882A" w14:textId="77777777" w:rsidR="000B1717" w:rsidRPr="00FD5C8E" w:rsidRDefault="000B1717" w:rsidP="00FB7D03">
      <w:pPr>
        <w:numPr>
          <w:ilvl w:val="0"/>
          <w:numId w:val="7"/>
        </w:numPr>
        <w:shd w:val="clear" w:color="auto" w:fill="FFFFFF"/>
        <w:jc w:val="both"/>
        <w:rPr>
          <w:rFonts w:ascii="Arial" w:eastAsia="Times New Roman" w:hAnsi="Arial" w:cs="Arial"/>
          <w:color w:val="000000"/>
          <w:lang w:eastAsia="sk-SK"/>
        </w:rPr>
      </w:pPr>
      <w:r w:rsidRPr="00FD5C8E">
        <w:rPr>
          <w:rFonts w:ascii="Arial" w:eastAsia="Times New Roman" w:hAnsi="Arial" w:cs="Arial"/>
          <w:color w:val="000000"/>
          <w:lang w:eastAsia="sk-SK"/>
        </w:rPr>
        <w:t xml:space="preserve">Návrh programu rokovania a potrebné podklady doručí sekretariát </w:t>
      </w:r>
      <w:r w:rsidR="00212086">
        <w:rPr>
          <w:rFonts w:ascii="Arial" w:eastAsia="Times New Roman" w:hAnsi="Arial" w:cs="Arial"/>
          <w:color w:val="000000"/>
          <w:lang w:eastAsia="sk-SK"/>
        </w:rPr>
        <w:t xml:space="preserve">rady </w:t>
      </w:r>
      <w:r w:rsidRPr="00FD5C8E">
        <w:rPr>
          <w:rFonts w:ascii="Arial" w:eastAsia="Times New Roman" w:hAnsi="Arial" w:cs="Arial"/>
          <w:color w:val="000000"/>
          <w:lang w:eastAsia="sk-SK"/>
        </w:rPr>
        <w:t xml:space="preserve">členom poradného orgánu spravidla najneskôr tri </w:t>
      </w:r>
      <w:r w:rsidR="00212086">
        <w:rPr>
          <w:rFonts w:ascii="Arial" w:eastAsia="Times New Roman" w:hAnsi="Arial" w:cs="Arial"/>
          <w:color w:val="000000"/>
          <w:lang w:eastAsia="sk-SK"/>
        </w:rPr>
        <w:t xml:space="preserve">kalendárne </w:t>
      </w:r>
      <w:r w:rsidRPr="00FD5C8E">
        <w:rPr>
          <w:rFonts w:ascii="Arial" w:eastAsia="Times New Roman" w:hAnsi="Arial" w:cs="Arial"/>
          <w:color w:val="000000"/>
          <w:lang w:eastAsia="sk-SK"/>
        </w:rPr>
        <w:t>dni pred zasadnutím.</w:t>
      </w:r>
    </w:p>
    <w:p w14:paraId="07175EB8" w14:textId="4DF75561" w:rsidR="000B1717" w:rsidRPr="00FB7D03" w:rsidRDefault="000B1717" w:rsidP="00FB7D03">
      <w:pPr>
        <w:numPr>
          <w:ilvl w:val="0"/>
          <w:numId w:val="7"/>
        </w:numPr>
        <w:shd w:val="clear" w:color="auto" w:fill="FFFFFF"/>
        <w:jc w:val="both"/>
        <w:rPr>
          <w:rFonts w:ascii="Arial" w:eastAsia="Times New Roman" w:hAnsi="Arial" w:cs="Arial"/>
          <w:lang w:eastAsia="sk-SK"/>
        </w:rPr>
      </w:pPr>
      <w:r w:rsidRPr="00FD5C8E">
        <w:rPr>
          <w:rFonts w:ascii="Arial" w:eastAsia="Times New Roman" w:hAnsi="Arial" w:cs="Arial"/>
          <w:color w:val="000000"/>
          <w:lang w:eastAsia="sk-SK"/>
        </w:rPr>
        <w:t>Rokovanie poradného orgánu zvoláva a vedie jeho predseda a v čase jeho neprítomnosti ním poverený podpredseda. Stanovisko poradného orgánu je prijaté, ak s ním vyslov</w:t>
      </w:r>
      <w:r w:rsidR="00212086">
        <w:rPr>
          <w:rFonts w:ascii="Arial" w:eastAsia="Times New Roman" w:hAnsi="Arial" w:cs="Arial"/>
          <w:color w:val="000000"/>
          <w:lang w:eastAsia="sk-SK"/>
        </w:rPr>
        <w:t>í</w:t>
      </w:r>
      <w:r w:rsidRPr="00FD5C8E">
        <w:rPr>
          <w:rFonts w:ascii="Arial" w:eastAsia="Times New Roman" w:hAnsi="Arial" w:cs="Arial"/>
          <w:color w:val="000000"/>
          <w:lang w:eastAsia="sk-SK"/>
        </w:rPr>
        <w:t xml:space="preserve"> </w:t>
      </w:r>
      <w:r w:rsidRPr="00AF7146">
        <w:rPr>
          <w:rFonts w:ascii="Arial" w:eastAsia="Times New Roman" w:hAnsi="Arial" w:cs="Arial"/>
          <w:lang w:eastAsia="sk-SK"/>
        </w:rPr>
        <w:t xml:space="preserve">súhlas </w:t>
      </w:r>
      <w:r w:rsidR="00212086" w:rsidRPr="00AF7146">
        <w:rPr>
          <w:rFonts w:ascii="Arial" w:eastAsia="Times New Roman" w:hAnsi="Arial" w:cs="Arial"/>
          <w:bCs/>
        </w:rPr>
        <w:t xml:space="preserve"> nadpolovičná väčšina všetkých členov poradného orgánu.</w:t>
      </w:r>
    </w:p>
    <w:p w14:paraId="07E3DD30" w14:textId="77777777" w:rsidR="00FB7D03" w:rsidRDefault="00FB7D03" w:rsidP="00FB7D03">
      <w:pPr>
        <w:shd w:val="clear" w:color="auto" w:fill="FFFFFF"/>
        <w:jc w:val="both"/>
        <w:rPr>
          <w:rFonts w:ascii="Arial" w:eastAsia="Times New Roman" w:hAnsi="Arial" w:cs="Arial"/>
          <w:bCs/>
        </w:rPr>
      </w:pPr>
    </w:p>
    <w:p w14:paraId="07B81117" w14:textId="7F4454D8" w:rsidR="00851651" w:rsidRDefault="00851651" w:rsidP="00851651">
      <w:pPr>
        <w:shd w:val="clear" w:color="auto" w:fill="FFFFFF"/>
        <w:jc w:val="center"/>
        <w:rPr>
          <w:rFonts w:ascii="Arial" w:eastAsia="Times New Roman" w:hAnsi="Arial" w:cs="Arial"/>
          <w:b/>
          <w:bCs/>
          <w:i/>
          <w:iCs/>
          <w:color w:val="000000"/>
          <w:lang w:eastAsia="sk-SK"/>
        </w:rPr>
      </w:pPr>
    </w:p>
    <w:p w14:paraId="6A822A0F" w14:textId="275E7A98" w:rsidR="000B1717" w:rsidRPr="00FD5C8E" w:rsidRDefault="00FD5C8E" w:rsidP="00FB7D03">
      <w:pPr>
        <w:shd w:val="clear" w:color="auto" w:fill="FFFFFF"/>
        <w:jc w:val="center"/>
        <w:rPr>
          <w:rFonts w:ascii="Arial" w:eastAsia="Times New Roman" w:hAnsi="Arial" w:cs="Arial"/>
          <w:color w:val="000000"/>
          <w:lang w:eastAsia="sk-SK"/>
        </w:rPr>
      </w:pPr>
      <w:r w:rsidRPr="00FD5C8E">
        <w:rPr>
          <w:rFonts w:ascii="Arial" w:eastAsia="Times New Roman" w:hAnsi="Arial" w:cs="Arial"/>
          <w:b/>
          <w:bCs/>
          <w:i/>
          <w:iCs/>
          <w:color w:val="000000"/>
          <w:lang w:eastAsia="sk-SK"/>
        </w:rPr>
        <w:t xml:space="preserve">Článok </w:t>
      </w:r>
      <w:r w:rsidR="008A25FC">
        <w:rPr>
          <w:rFonts w:ascii="Arial" w:eastAsia="Times New Roman" w:hAnsi="Arial" w:cs="Arial"/>
          <w:b/>
          <w:bCs/>
          <w:i/>
          <w:iCs/>
          <w:color w:val="000000"/>
          <w:lang w:eastAsia="sk-SK"/>
        </w:rPr>
        <w:t>9</w:t>
      </w:r>
      <w:r w:rsidRPr="00FD5C8E">
        <w:rPr>
          <w:rFonts w:ascii="Arial" w:eastAsia="Times New Roman" w:hAnsi="Arial" w:cs="Arial"/>
          <w:b/>
          <w:bCs/>
          <w:i/>
          <w:iCs/>
          <w:color w:val="000000"/>
          <w:lang w:eastAsia="sk-SK"/>
        </w:rPr>
        <w:br/>
      </w:r>
      <w:r w:rsidR="000B1717" w:rsidRPr="00FD5C8E">
        <w:rPr>
          <w:rFonts w:ascii="Arial" w:eastAsia="Times New Roman" w:hAnsi="Arial" w:cs="Arial"/>
          <w:b/>
          <w:bCs/>
          <w:i/>
          <w:iCs/>
          <w:color w:val="000000"/>
          <w:lang w:eastAsia="sk-SK"/>
        </w:rPr>
        <w:t>Záverečné ustanovenia</w:t>
      </w:r>
    </w:p>
    <w:p w14:paraId="5473F52B" w14:textId="77777777" w:rsidR="00FB7D03" w:rsidRDefault="00FB7D03" w:rsidP="00FB7D03">
      <w:pPr>
        <w:jc w:val="both"/>
        <w:rPr>
          <w:rFonts w:ascii="Arial" w:eastAsia="Times New Roman" w:hAnsi="Arial" w:cs="Arial"/>
          <w:color w:val="000000"/>
          <w:lang w:eastAsia="sk-SK"/>
        </w:rPr>
      </w:pPr>
    </w:p>
    <w:p w14:paraId="1219EAEC" w14:textId="77777777" w:rsidR="00FB7D03" w:rsidRPr="00FB7D03" w:rsidRDefault="000B1717" w:rsidP="00321EB9">
      <w:pPr>
        <w:pStyle w:val="Odsekzoznamu"/>
        <w:numPr>
          <w:ilvl w:val="0"/>
          <w:numId w:val="8"/>
        </w:numPr>
        <w:jc w:val="both"/>
        <w:rPr>
          <w:rFonts w:ascii="Arial" w:hAnsi="Arial" w:cs="Arial"/>
        </w:rPr>
      </w:pPr>
      <w:r w:rsidRPr="00FB7D03">
        <w:rPr>
          <w:rFonts w:ascii="Arial" w:eastAsia="Times New Roman" w:hAnsi="Arial" w:cs="Arial"/>
          <w:color w:val="000000"/>
          <w:lang w:eastAsia="sk-SK"/>
        </w:rPr>
        <w:t>Rokovací poriadok nadobúda platnosť a úči</w:t>
      </w:r>
      <w:r w:rsidR="00FB7D03" w:rsidRPr="00FB7D03">
        <w:rPr>
          <w:rFonts w:ascii="Arial" w:eastAsia="Times New Roman" w:hAnsi="Arial" w:cs="Arial"/>
          <w:color w:val="000000"/>
          <w:lang w:eastAsia="sk-SK"/>
        </w:rPr>
        <w:t>nnosť dňom schválenia radou.</w:t>
      </w:r>
    </w:p>
    <w:p w14:paraId="1E948015" w14:textId="15B9AF73" w:rsidR="004E28D6" w:rsidRPr="00FB7D03" w:rsidRDefault="000B1717" w:rsidP="00321EB9">
      <w:pPr>
        <w:pStyle w:val="Odsekzoznamu"/>
        <w:numPr>
          <w:ilvl w:val="0"/>
          <w:numId w:val="8"/>
        </w:numPr>
        <w:jc w:val="both"/>
        <w:rPr>
          <w:rFonts w:ascii="Arial" w:hAnsi="Arial" w:cs="Arial"/>
        </w:rPr>
      </w:pPr>
      <w:r w:rsidRPr="00321EB9">
        <w:rPr>
          <w:rFonts w:ascii="Arial" w:eastAsia="Times New Roman" w:hAnsi="Arial" w:cs="Arial"/>
          <w:color w:val="000000"/>
          <w:lang w:eastAsia="sk-SK"/>
        </w:rPr>
        <w:t>Zmeny a doplnenia Rokovacieho poriadku rady schvaľuje na návrh vlády alebo niektorého zo sociálnych partnerov plenárne zasadnutie.</w:t>
      </w:r>
    </w:p>
    <w:sectPr w:rsidR="004E28D6" w:rsidRPr="00FB7D03" w:rsidSect="00E819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A0E61"/>
    <w:multiLevelType w:val="multilevel"/>
    <w:tmpl w:val="C582A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BA1980"/>
    <w:multiLevelType w:val="hybridMultilevel"/>
    <w:tmpl w:val="D6701006"/>
    <w:lvl w:ilvl="0" w:tplc="EA28C1A8">
      <w:start w:val="1"/>
      <w:numFmt w:val="decimal"/>
      <w:lvlText w:val="%1."/>
      <w:lvlJc w:val="left"/>
      <w:pPr>
        <w:ind w:left="720" w:hanging="360"/>
      </w:pPr>
      <w:rPr>
        <w:rFonts w:eastAsia="Times New Roman"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1E33DF1"/>
    <w:multiLevelType w:val="multilevel"/>
    <w:tmpl w:val="19F07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D746E9"/>
    <w:multiLevelType w:val="multilevel"/>
    <w:tmpl w:val="4B02F4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B2655A"/>
    <w:multiLevelType w:val="multilevel"/>
    <w:tmpl w:val="E05CC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7E50B0"/>
    <w:multiLevelType w:val="multilevel"/>
    <w:tmpl w:val="78942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A95607"/>
    <w:multiLevelType w:val="multilevel"/>
    <w:tmpl w:val="22FA4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D75F32"/>
    <w:multiLevelType w:val="multilevel"/>
    <w:tmpl w:val="B9E65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7"/>
  </w:num>
  <w:num w:numId="4">
    <w:abstractNumId w:val="5"/>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717"/>
    <w:rsid w:val="00005DEC"/>
    <w:rsid w:val="00013006"/>
    <w:rsid w:val="00055152"/>
    <w:rsid w:val="00091880"/>
    <w:rsid w:val="00093055"/>
    <w:rsid w:val="000B1717"/>
    <w:rsid w:val="000B4C56"/>
    <w:rsid w:val="000C4233"/>
    <w:rsid w:val="000F2661"/>
    <w:rsid w:val="001043E2"/>
    <w:rsid w:val="001160E8"/>
    <w:rsid w:val="00122280"/>
    <w:rsid w:val="0012403D"/>
    <w:rsid w:val="00164A04"/>
    <w:rsid w:val="00195DD2"/>
    <w:rsid w:val="00196947"/>
    <w:rsid w:val="001D708A"/>
    <w:rsid w:val="00212086"/>
    <w:rsid w:val="0025636F"/>
    <w:rsid w:val="002757A0"/>
    <w:rsid w:val="00281887"/>
    <w:rsid w:val="002818BE"/>
    <w:rsid w:val="0029008E"/>
    <w:rsid w:val="0029733A"/>
    <w:rsid w:val="002B477C"/>
    <w:rsid w:val="002C252A"/>
    <w:rsid w:val="002C40BD"/>
    <w:rsid w:val="002E60AB"/>
    <w:rsid w:val="00321EB9"/>
    <w:rsid w:val="00336067"/>
    <w:rsid w:val="0034421B"/>
    <w:rsid w:val="0035643B"/>
    <w:rsid w:val="00362FC1"/>
    <w:rsid w:val="0037550D"/>
    <w:rsid w:val="003A2957"/>
    <w:rsid w:val="003C4768"/>
    <w:rsid w:val="00407963"/>
    <w:rsid w:val="00441A2E"/>
    <w:rsid w:val="00452EA5"/>
    <w:rsid w:val="00474288"/>
    <w:rsid w:val="00486FF3"/>
    <w:rsid w:val="004B1E0F"/>
    <w:rsid w:val="004B72F9"/>
    <w:rsid w:val="004C04D5"/>
    <w:rsid w:val="004C47E7"/>
    <w:rsid w:val="004D602F"/>
    <w:rsid w:val="004E28D6"/>
    <w:rsid w:val="00527927"/>
    <w:rsid w:val="00534111"/>
    <w:rsid w:val="005526AF"/>
    <w:rsid w:val="005534CB"/>
    <w:rsid w:val="005B0FD7"/>
    <w:rsid w:val="005E5C4F"/>
    <w:rsid w:val="0061050C"/>
    <w:rsid w:val="006709D6"/>
    <w:rsid w:val="00697BF6"/>
    <w:rsid w:val="007103EE"/>
    <w:rsid w:val="00712F83"/>
    <w:rsid w:val="00717482"/>
    <w:rsid w:val="00744344"/>
    <w:rsid w:val="00744E3A"/>
    <w:rsid w:val="007946F1"/>
    <w:rsid w:val="007C08BF"/>
    <w:rsid w:val="007E3561"/>
    <w:rsid w:val="00851651"/>
    <w:rsid w:val="0087101C"/>
    <w:rsid w:val="008A25FC"/>
    <w:rsid w:val="008A5A7E"/>
    <w:rsid w:val="008B184D"/>
    <w:rsid w:val="008C226B"/>
    <w:rsid w:val="008C7900"/>
    <w:rsid w:val="008D3CBA"/>
    <w:rsid w:val="00915EC0"/>
    <w:rsid w:val="0095765F"/>
    <w:rsid w:val="00957DA8"/>
    <w:rsid w:val="00974E69"/>
    <w:rsid w:val="00982F1D"/>
    <w:rsid w:val="00A06E2B"/>
    <w:rsid w:val="00A42538"/>
    <w:rsid w:val="00AD5730"/>
    <w:rsid w:val="00AE795F"/>
    <w:rsid w:val="00AF7146"/>
    <w:rsid w:val="00B046EA"/>
    <w:rsid w:val="00B2537F"/>
    <w:rsid w:val="00B27BEE"/>
    <w:rsid w:val="00B7655F"/>
    <w:rsid w:val="00BA54DC"/>
    <w:rsid w:val="00BC23B6"/>
    <w:rsid w:val="00BF3F05"/>
    <w:rsid w:val="00BF41EB"/>
    <w:rsid w:val="00C3445B"/>
    <w:rsid w:val="00C52BA7"/>
    <w:rsid w:val="00C55C65"/>
    <w:rsid w:val="00C706B3"/>
    <w:rsid w:val="00C94C40"/>
    <w:rsid w:val="00CA4B07"/>
    <w:rsid w:val="00CB24BA"/>
    <w:rsid w:val="00CB587A"/>
    <w:rsid w:val="00CC0F02"/>
    <w:rsid w:val="00D07074"/>
    <w:rsid w:val="00D268BD"/>
    <w:rsid w:val="00D3028C"/>
    <w:rsid w:val="00D35E06"/>
    <w:rsid w:val="00D3635E"/>
    <w:rsid w:val="00D81293"/>
    <w:rsid w:val="00D84E17"/>
    <w:rsid w:val="00DB47EE"/>
    <w:rsid w:val="00DD4337"/>
    <w:rsid w:val="00DF40F4"/>
    <w:rsid w:val="00DF53C9"/>
    <w:rsid w:val="00E34F2A"/>
    <w:rsid w:val="00E742C1"/>
    <w:rsid w:val="00E819BC"/>
    <w:rsid w:val="00E90E45"/>
    <w:rsid w:val="00EA429F"/>
    <w:rsid w:val="00EF450A"/>
    <w:rsid w:val="00F3551E"/>
    <w:rsid w:val="00F40E9B"/>
    <w:rsid w:val="00F81305"/>
    <w:rsid w:val="00F958CE"/>
    <w:rsid w:val="00FB7D03"/>
    <w:rsid w:val="00FD5C8E"/>
    <w:rsid w:val="00FE7126"/>
    <w:rsid w:val="00FF237A"/>
    <w:rsid w:val="00FF44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08722"/>
  <w15:docId w15:val="{7241FD2E-8EFB-47A3-9B81-360C2A49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819B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B17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0B1717"/>
    <w:rPr>
      <w:rFonts w:ascii="Segoe UI" w:hAnsi="Segoe UI" w:cs="Segoe UI"/>
      <w:sz w:val="18"/>
      <w:szCs w:val="18"/>
    </w:rPr>
  </w:style>
  <w:style w:type="character" w:styleId="Odkaznakomentr">
    <w:name w:val="annotation reference"/>
    <w:basedOn w:val="Predvolenpsmoodseku"/>
    <w:uiPriority w:val="99"/>
    <w:semiHidden/>
    <w:unhideWhenUsed/>
    <w:rsid w:val="001043E2"/>
    <w:rPr>
      <w:sz w:val="16"/>
      <w:szCs w:val="16"/>
    </w:rPr>
  </w:style>
  <w:style w:type="paragraph" w:styleId="Textkomentra">
    <w:name w:val="annotation text"/>
    <w:basedOn w:val="Normlny"/>
    <w:link w:val="TextkomentraChar"/>
    <w:uiPriority w:val="99"/>
    <w:semiHidden/>
    <w:unhideWhenUsed/>
    <w:rsid w:val="001043E2"/>
    <w:rPr>
      <w:sz w:val="20"/>
      <w:szCs w:val="20"/>
    </w:rPr>
  </w:style>
  <w:style w:type="character" w:customStyle="1" w:styleId="TextkomentraChar">
    <w:name w:val="Text komentára Char"/>
    <w:basedOn w:val="Predvolenpsmoodseku"/>
    <w:link w:val="Textkomentra"/>
    <w:uiPriority w:val="99"/>
    <w:semiHidden/>
    <w:rsid w:val="001043E2"/>
    <w:rPr>
      <w:sz w:val="20"/>
      <w:szCs w:val="20"/>
    </w:rPr>
  </w:style>
  <w:style w:type="paragraph" w:styleId="Predmetkomentra">
    <w:name w:val="annotation subject"/>
    <w:basedOn w:val="Textkomentra"/>
    <w:next w:val="Textkomentra"/>
    <w:link w:val="PredmetkomentraChar"/>
    <w:uiPriority w:val="99"/>
    <w:semiHidden/>
    <w:unhideWhenUsed/>
    <w:rsid w:val="001043E2"/>
    <w:rPr>
      <w:b/>
      <w:bCs/>
    </w:rPr>
  </w:style>
  <w:style w:type="character" w:customStyle="1" w:styleId="PredmetkomentraChar">
    <w:name w:val="Predmet komentára Char"/>
    <w:basedOn w:val="TextkomentraChar"/>
    <w:link w:val="Predmetkomentra"/>
    <w:uiPriority w:val="99"/>
    <w:semiHidden/>
    <w:rsid w:val="001043E2"/>
    <w:rPr>
      <w:b/>
      <w:bCs/>
      <w:sz w:val="20"/>
      <w:szCs w:val="20"/>
    </w:rPr>
  </w:style>
  <w:style w:type="character" w:styleId="Hypertextovprepojenie">
    <w:name w:val="Hyperlink"/>
    <w:basedOn w:val="Predvolenpsmoodseku"/>
    <w:uiPriority w:val="99"/>
    <w:unhideWhenUsed/>
    <w:rsid w:val="00055152"/>
    <w:rPr>
      <w:color w:val="0563C1" w:themeColor="hyperlink"/>
      <w:u w:val="single"/>
    </w:rPr>
  </w:style>
  <w:style w:type="character" w:styleId="PremennHTML">
    <w:name w:val="HTML Variable"/>
    <w:basedOn w:val="Predvolenpsmoodseku"/>
    <w:uiPriority w:val="99"/>
    <w:semiHidden/>
    <w:unhideWhenUsed/>
    <w:rsid w:val="00055152"/>
    <w:rPr>
      <w:b/>
      <w:bCs/>
      <w:i w:val="0"/>
      <w:iCs w:val="0"/>
    </w:rPr>
  </w:style>
  <w:style w:type="paragraph" w:styleId="Odsekzoznamu">
    <w:name w:val="List Paragraph"/>
    <w:basedOn w:val="Normlny"/>
    <w:uiPriority w:val="34"/>
    <w:qFormat/>
    <w:rsid w:val="00FB7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739713">
      <w:bodyDiv w:val="1"/>
      <w:marLeft w:val="0"/>
      <w:marRight w:val="0"/>
      <w:marTop w:val="0"/>
      <w:marBottom w:val="0"/>
      <w:divBdr>
        <w:top w:val="none" w:sz="0" w:space="0" w:color="auto"/>
        <w:left w:val="none" w:sz="0" w:space="0" w:color="auto"/>
        <w:bottom w:val="none" w:sz="0" w:space="0" w:color="auto"/>
        <w:right w:val="none" w:sz="0" w:space="0" w:color="auto"/>
      </w:divBdr>
      <w:divsChild>
        <w:div w:id="1470633894">
          <w:marLeft w:val="0"/>
          <w:marRight w:val="0"/>
          <w:marTop w:val="0"/>
          <w:marBottom w:val="0"/>
          <w:divBdr>
            <w:top w:val="none" w:sz="0" w:space="0" w:color="auto"/>
            <w:left w:val="none" w:sz="0" w:space="0" w:color="auto"/>
            <w:bottom w:val="none" w:sz="0" w:space="0" w:color="auto"/>
            <w:right w:val="none" w:sz="0" w:space="0" w:color="auto"/>
          </w:divBdr>
          <w:divsChild>
            <w:div w:id="1641568314">
              <w:marLeft w:val="0"/>
              <w:marRight w:val="0"/>
              <w:marTop w:val="0"/>
              <w:marBottom w:val="0"/>
              <w:divBdr>
                <w:top w:val="none" w:sz="0" w:space="0" w:color="auto"/>
                <w:left w:val="none" w:sz="0" w:space="0" w:color="auto"/>
                <w:bottom w:val="none" w:sz="0" w:space="0" w:color="auto"/>
                <w:right w:val="none" w:sz="0" w:space="0" w:color="auto"/>
              </w:divBdr>
              <w:divsChild>
                <w:div w:id="1606574116">
                  <w:marLeft w:val="0"/>
                  <w:marRight w:val="0"/>
                  <w:marTop w:val="0"/>
                  <w:marBottom w:val="0"/>
                  <w:divBdr>
                    <w:top w:val="none" w:sz="0" w:space="0" w:color="auto"/>
                    <w:left w:val="none" w:sz="0" w:space="0" w:color="auto"/>
                    <w:bottom w:val="none" w:sz="0" w:space="0" w:color="auto"/>
                    <w:right w:val="none" w:sz="0" w:space="0" w:color="auto"/>
                  </w:divBdr>
                  <w:divsChild>
                    <w:div w:id="5766740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srsr@employment.gov.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ADC43-01A1-4E02-B486-E10DCD04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1563</Words>
  <Characters>8913</Characters>
  <Application>Microsoft Office Word</Application>
  <DocSecurity>0</DocSecurity>
  <Lines>74</Lines>
  <Paragraphs>20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Kontrová Andrea</dc:creator>
  <cp:keywords/>
  <dc:description/>
  <cp:lastModifiedBy>Kontrová Andrea</cp:lastModifiedBy>
  <cp:revision>36</cp:revision>
  <cp:lastPrinted>2021-03-31T08:48:00Z</cp:lastPrinted>
  <dcterms:created xsi:type="dcterms:W3CDTF">2021-03-04T14:29:00Z</dcterms:created>
  <dcterms:modified xsi:type="dcterms:W3CDTF">2021-04-23T06:59:00Z</dcterms:modified>
</cp:coreProperties>
</file>