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0A5" w:rsidRPr="00661635" w:rsidRDefault="00D710A5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661635">
        <w:rPr>
          <w:rFonts w:ascii="Times New Roman" w:hAnsi="Times New Roman" w:cs="Calibri"/>
          <w:b/>
          <w:caps/>
          <w:sz w:val="28"/>
          <w:szCs w:val="28"/>
        </w:rPr>
        <w:t>vznesené Pripomienky v rámci medzirezortného pripomienkového konania</w:t>
      </w:r>
    </w:p>
    <w:p w:rsidR="002F00DB" w:rsidRPr="005A1161" w:rsidRDefault="002F00DB" w:rsidP="00D710A5">
      <w:pPr>
        <w:widowControl/>
        <w:spacing w:after="0" w:line="240" w:lineRule="auto"/>
        <w:jc w:val="center"/>
        <w:rPr>
          <w:rFonts w:ascii="Times New Roman" w:hAnsi="Times New Roman" w:cs="Calibri"/>
          <w:b/>
          <w:caps/>
          <w:sz w:val="20"/>
          <w:szCs w:val="20"/>
        </w:rPr>
      </w:pPr>
    </w:p>
    <w:p w:rsidR="000E5AC5" w:rsidRDefault="000E5AC5">
      <w:pPr>
        <w:jc w:val="center"/>
        <w:divId w:val="1083381639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skupiny poslancov Národnej rady Slovenskej republiky na vydanie zákona, ktorým sa dopĺňa zákon č. 583/2004 Z. z. o rozpočtových pravidlách územnej samosprávy a o zmene a doplnení niektorých zákonov v znení neskorších predpisov</w:t>
      </w:r>
    </w:p>
    <w:p w:rsidR="00D710A5" w:rsidRPr="005A1161" w:rsidRDefault="00D710A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p w:rsidR="00BA14D6" w:rsidRPr="005A1161" w:rsidRDefault="00BA14D6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1432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7943"/>
      </w:tblGrid>
      <w:tr w:rsidR="00D710A5" w:rsidRPr="005A1161" w:rsidTr="00087ADB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772C99" w:rsidRDefault="0087529A" w:rsidP="00F10D72">
            <w:pPr>
              <w:widowControl/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772C99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943" w:type="dxa"/>
            <w:tcBorders>
              <w:top w:val="nil"/>
              <w:left w:val="nil"/>
              <w:bottom w:val="nil"/>
              <w:right w:val="nil"/>
            </w:tcBorders>
          </w:tcPr>
          <w:p w:rsidR="00D710A5" w:rsidRPr="005A1161" w:rsidRDefault="000E5AC5" w:rsidP="000E5AC5">
            <w:pPr>
              <w:widowControl/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12 / 5</w:t>
            </w:r>
          </w:p>
        </w:tc>
      </w:tr>
    </w:tbl>
    <w:p w:rsidR="00D710A5" w:rsidRPr="005A1161" w:rsidRDefault="00D710A5" w:rsidP="00D710A5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p w:rsidR="000E5AC5" w:rsidRDefault="000E5AC5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8492"/>
        <w:gridCol w:w="1415"/>
      </w:tblGrid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návrhu zákona 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Súhlasíme s cieľom sledovaným navrhovanou legislatívnou zmenou, t. j. vytvorenie legislatívneho priestoru pre mestá, mestské časti a obce na možnosť použiť svoje prostriedky na realizáciu údržby aj takých komunikácií, ktoré nemajú vo svojej správe, resp. majetku, ktorý z vecného a právneho hľadiska považujeme za legitímny a racionálny. Čo sa týka spôsobu dosiahnutia cieľa sledovaného navrhovanou zmenou vrátane legislatívneho riešenia, v celom rozsahu sa stotožňujeme so stanoviskom Ministerstva financií Slovenskej republiky k predloženému návrhu zákona.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hlavné mesto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LP.2021.165 Návrh skupiny poslancov Národnej rady Slovenskej republiky na vydanie zákona, ktorým sa dopĺňa zákon č. 583.2004 Z. z. o rozpočtových pravidlách územnej samosprávy a o zmene a doplnení niektorých zákonov v 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V § 7 sa dopĺňa odsekom 8, ktorý znie: ,,(8) Z rozpočtu obce sa môžu uhrádzať výdavky spojené s údržbou a zhodnocovaním verejných účelových komunikácií a iných verejných spevnených plôch, ktorých správca a vlastník nie je známy a zároveň sú využívané obyvateľmi obce a na verejný účel.“. Odôvodnenie: V zmysle §3d ods. 3 zák. č. 135/1961 Zb. cestný zákon v znení neskorších predpisov sú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miestne komunikácie vo vlastníctve obcí. V zmysle §3d ods. 5 písm. d) zák. č. 135/1961 Zb. cestný zákon správu pozemných komunikácií vykonávajú ak ide o prejazdné úseky ciest vo vlastníctve obce, o miestne komunikácie a účelové komunikácie vo vlastníctve obce – obce, prípadne právnické osoby nimi na tento účel založené alebo zriadené. V zmysle § 9 ods. 2 zák. č. 135/1961 Zb. cestného zákona Závady v schodnosti miestnych komunikácií určených pre chodcov alebo v schodnosti chodníkov sú bez prieťahov povinní odstraňovať správcovia miestnych komunikácií. Nakoľko správcom a vlastníkom miestnych komunikácií je obec považujeme v pripravovanej novele zákona označenie miestnych komunikácií za nadbytočné. Nakoľko každý chodník je aj miestna alebo účelová komunikácia (prípadne spevnená plocha), t. j. pojem zahŕňa „verejná účelová komunikácia a iná spevnená plocha“ navrhujeme vypustiť aj pojem „verejný chodník“. Navrhované ustanovenie predstavuje značný zásah do rozpočtov obcí, nakoľko obec má zabezpečovať údržbu a zhodnocovanie cudzieho majetku. Obec tak nemôže uplatňovať na predmete údržby a zhodnocovania žiadne práva prislúchajúce vlastníkovi a/alebo správcovi komunikácie, čo môže značne ovplyvňovať život v obci. Z uvedeného dôvodu navrhujeme, aby takéto zhodnocovanie a udržiavanie cudzieho majetku bolo len možnosťou. Obce, by sa tak mohli samé rozhodnúť či do takého majetku investujú verejné prostriedky, alebo nie. Nakoľko povinnosť udržiavať pozemné komunikácie v stave zodpovedajúcom účelu, na ktorý sú určené vyplýva aj vlastníkom pozemným komunikácií (§3d ods. 6 zák. č. 135/1961 Zb. cestný zákon) navrhujeme, aby bol do textu novely zahrnutý aj vlastník komunikácií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t.j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ak nie je známy správca ani vlastník komunikácií, môže udržiavať a zhodnocovať komunikáciu obec. Vplyv navrhovanej zmeny na činnosť Bratislavy: áno Popis vplyvu zmeny: Navrhované ustanovenie predstavuje značný zásah do rozpočtov obcí, nakoľko obec má zabezpečovať údržbu a zhodnocovanie cudzieho majetku. Obec tak nemôže uplatňovať na predmete údržby a zhodnocovania žiadne práva prislúchajúce vlastníkovi a/alebo správcovi komunikácie, čo môže značne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ovplyvňovať život v obci.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Z</w:t>
            </w: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hlavné mesto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LP.2021.165 Návrh skupiny poslancov Národnej rady Slovenskej republiky na vydanie zákona, ktorým sa dopĺňa zákon č. 583.2004 Z. z. o rozpočtových pravidlách územnej samosprávy a o zmene a doplnení niektorých zákonov v znení neskorších predpisov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1. Za §21 g sa dopĺňajú § 21h a § 21i, ktoré vrátane nadpisu znejú: „ Prechodné ustanovenia k úpravám účinným od 1.júna 2021 § 21h Ustanovenie § 7 ods. 8 sa vzťahuje na verejné účelové komunikácie a iné verejné spevnené plochy vybudované do dňa 1. júna 2021. § 21i Prvou úhradou výdavkov uvedených v § 7 ods. 8 nadobúda obec postavenie oprávneného držiteľa. 31)“. Poznámka pod čiarou k odkazu 31 znie: ,,31) § 134 ods. 1 zák. č. 40/1964 Zb. Občiansky zákonník v znení neskorších predpisov.“. Odôvodnenie: Nakoľko navrhovaná zmena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ust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. § 7 nie je časovo vymedzená, môže v budúcnosti narastať problém s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developermi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 stavebníkmi, ktorí nebudú mať záujem udržiavať účelové komunikácie a iné verejné spevnené plochy a ani ich odovzdávať obciam, nakoľko zákon predpokladá údržbu obcí. Z uvedeného dôvodu navrhujeme časové obmedzenie vybudovania komunikácií a iných spevnených plôch ku dňu účinnosti novely zákona. Obec napriek investovaniu verejných prostriedkov do cudzieho majetku nemôže uplatňovať na predmete údržby a zhodnocovania žiadne práva prislúchajúce vlastníkovi a/alebo správcovi komunikácie, čo môže značne ovplyvňovať život v obci. Nakoľko obec nikdy nebude spĺňať definíciu oprávneného držiteľa (absentuje dobromyseľnosť o tom, že jej vec alebo právo patrí) nebude možné vzťah aj napriek investovaným verejným prostriedkom k účelovým komunikáciám alebo iným spevneným plochám vysporiadať. Z uvedeného dôvodu navrhujeme, aby v prípade, ak obec investuje verejné prostriedky do účelových komunikácií a iných verejných spevnených plôch získala tak postavenie oprávneného držiteľa a mohla sa tak domáhať vysporiadania práv k predmetu zhodnocovania formou vydržania. Vplyv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navrhovanej zmeny na činnosť Bratislavy: áno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Z</w:t>
            </w: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materiálu a predkladacej správe:</w:t>
            </w:r>
            <w:r>
              <w:rPr>
                <w:rFonts w:ascii="Times" w:hAnsi="Times" w:cs="Times"/>
                <w:sz w:val="25"/>
                <w:szCs w:val="25"/>
              </w:rPr>
              <w:br/>
              <w:t>V Čl. I bod 1. odporúčame úvodnú vetu preformulovať nasledovne: ,,V § 7 ods. 1 písm. d) sa na konci čiarka nahrádza bodkočiarkou a pripájajú sa tieto slová:”.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uzneseniu vlády SR</w:t>
            </w:r>
            <w:r>
              <w:rPr>
                <w:rFonts w:ascii="Times" w:hAnsi="Times" w:cs="Times"/>
                <w:sz w:val="25"/>
                <w:szCs w:val="25"/>
              </w:rPr>
              <w:br/>
              <w:t>Navrhujeme slovo "Narodenej" nahradiť slovom "Národnej". ODÔVODNENIE: Gramatická pripomienka.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MIRRI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vlastnému materiálu</w:t>
            </w:r>
            <w:r>
              <w:rPr>
                <w:rFonts w:ascii="Times" w:hAnsi="Times" w:cs="Times"/>
                <w:sz w:val="25"/>
                <w:szCs w:val="25"/>
              </w:rPr>
              <w:br/>
              <w:t>K čl. 1 bod 1. Navrhujeme slová "vrátane výdavkov spojených s údržbou a zhodnocovaním verejných miestnych a verejných účelových komunikácií, verejných chodníkov13a) a iných verejných spevnených plôch, ktorých správca nie je známy a zároveň sú využívané obyvateľmi obce a na verejný účel" nahradiť slovami "s možnosťou uhrádzania výdavkov spojených s údržbou a zhodnocovaním majetku, ktorého vlastník alebo správca nie je známy a zároveň je využívaný obyvateľmi obce a na verejný účel“. ODÔVODNENIE: Z hľadiska rozpočtového zabezpečenia predmetný návrh zakladá novú úlohu pre mestá a obce udržiavať a zhodnocovať verejné miestne a verejné účelové komunikácie, verejné chodníky a iné verejné spevnené plochy, ktorých správca nie je známy a zároveň sú využívané obyvateľmi obce a na verejný účel, čo bude mať negatívny dopad na rozpočty miest a obcí, avšak návrh kvantifikáciu ani spôsob finančného zabezpečenia neobsahuje.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zákona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Stotožňujeme sa so stanoviskom Ministerstva financií SR k predmetnému návrhu zákona. Zároveň si dovoľujeme upozorniť, že nato, aby bol návrh zákona v praxi vykonateľný mestá, mestské časti a obce budú musieť mať vedomosť o každej ploche využívanej obyvateľmi obce na verejný účel, ktorej vlastník alebo správca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nie je známy, čo môže spôsobiť v praxi značné problémy.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O</w:t>
            </w: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NBÚ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vlastnému materiálu: Čl. I bod 1. 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Odporúčame precizovať nahradenie čiarky za bodkočiarku, napríklad „V § 7 ods. 1 písm. d) sa čiarka na konci vety nahrádza bodkočiarkou a vkladajú sa slová:“. Odôvodnenie: Podľa navrhovaného znenia nie je úplne zrejmé, ktorá čiarka v § 7 ods. 1 písm. d) sa nahrádza bodkočiarkou, za ktorú sa vkladajú slová ,,vrátane výdavkov spojených s údržbou a zhodnocovaním verejných miestnych a verejných účelových komunikácií, verejných chodníkov13a) a iných verejných spevnených plôch, ktorých správca nie je známy a zároveň sú využívané obyvateľmi obce a na verejný účel,“, čo vzhľadom na textáciu predmetného ustanovenia zákona nie je žiadúce.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ÚMS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1, § 7 ods. 1 písm. d)</w:t>
            </w:r>
            <w:r>
              <w:rPr>
                <w:rFonts w:ascii="Times" w:hAnsi="Times" w:cs="Times"/>
                <w:sz w:val="25"/>
                <w:szCs w:val="25"/>
              </w:rPr>
              <w:br/>
              <w:t>Text pripomienky: Navrhujeme upresniť pojem "neznámy správca". Odôvodnenie: Nie je nám zrejmé, či pod účelovými komunikáciami, ktorých správca nie je známy, sa myslia také verejné účelové komunikácie, ktoré boli vybudované napr. pred platnosťou zákona č. 50/1976 Zb. o územnom plánovaní a stavebnom poriadku (stavebný zákon) a od ktorých sa projektová dokumentácia a príslušné povolenia nezachovali alebo napr. aj také, kde nie je v súčasnosti možné jasne vydokladovať vlastníctvo verejnej účelovej komunikácie napr. z dôvodu, že spoločnosť, ktorej bolo vydané stavebné a kolaudačné rozhodnutie na stavbu pozemnej komunikácie časom zanikla resp. previedla vlastníctvo pozemnej komunikácie na mnoho ďalších firiem. Navrhujeme definovať pojem neznámeho správcu v zákone alebo v dôvodovej správe.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</w:t>
            </w: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ÚMS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1, § 7 ods. 1 písm. d)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Text pripomienky: V § 7 ods. 1 písm. d) sa čiarka nahrádza bodkočiarkou a vkladajú sa slová: "s možnosťou uhrádzania výdavkov spojených s údržbou 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>zhodnocovaním verejných miestnych a verejných účelových komunikácií, verejných chodníkov a iných verejných spevnených plôch, ktorých vlastník alebo správca nie je známy a zároveň sú využívané obyvateľmi obce a na verejný účel a pri ktorých obec považuje za opodstatnené takúto údržbu alebo zhodnotenie zabezpečiť." Odôvodnenie: Z navrhovaného znenia zákona nám vyplýva, že by malo ísť o povinnosť obce uhrádzať takéto výdavky, s čím zásadne nesúhlasíme, nakoľko by to viedlo k neodôvodnenému a značnému zvýšeniu nákladov na údržbu týchto komunikácií. Navrhujeme teda, aby obec mala možnosť zvážiť a rozhodnúť, na ktoré úseky navrhovaných komunikácii (ktoré nie sú vo vlastníctve obce) a v akom rozsahu vynaloží prostriedky z rozpočtu obce a na ktoré nie. Druhou našou pripomienkou je, aby sa v texte za bodkočiarkou doplnil za slovo správca aj slovo vlastník. Takisto považujeme za nevyhnutné, aby sa v navrhovanom texte upravilo aj to, že v prípade ak obec vynaloží na tieto komunikácie výdavky, nepreberá za tieto komunikácie zodpovednosť ako jej vlastník, resp. správca. Nepovažujeme za adekvátne, aby obec alebo mesto len z dôvodu, že v určitom rozsahu vykoná nevyhnutnú údržbu chodníka, sa dostala do postavenia vlastníka/správcu so všetkými z toho plynúcimi povinnosťami a zodpovednosťou (napr. za škodu).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Z</w:t>
            </w: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Verejnosť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zákona, čl. I, bod 1.</w:t>
            </w:r>
            <w:r>
              <w:rPr>
                <w:rFonts w:ascii="Times" w:hAnsi="Times" w:cs="Times"/>
                <w:sz w:val="25"/>
                <w:szCs w:val="25"/>
              </w:rPr>
              <w:br/>
              <w:t>Bolo by možné dodržať § 3 zákona č. 400/2015 a nahradiť pojem "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verejených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miestnych a" pojmom "miestnych komunikácií,"? Odôvodnenie - v zmysle Cestného zákona sú všetky miestne komunikácie verejné, preto sa v súvislosti s miestnymi komunikáciami nikdy nehovorí o verejných.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O</w:t>
            </w: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ZMOS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návrhu zákona ako celku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„Združenie miest a obcí Slovenska nesúhlasí s predloženým poslaneckým návrhom zákona, ktorým sa mení a dopĺňa zákon č. 583/2004 Z. z. o rozpočtových pravidlách územnej samosprávy a o zmene a doplnení niektorých zákonov v znení neskorších predpisov. Združenie miest a obcí považuje prijatie tejto právnej normy za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neodôvodnené a pre aplikačnú prax miest a obcí rizikové. Na základe uvedeného požaduje dopracovať uvedený návrh tak, aby nešlo o povinnosť spravovať a uhrádzať výdavky spojené s údržbou a zhodnocovaním verejného majetku vo vlastníctve a správe iných neznámych subjektov. Zároveň žiadame, aby rozsah správy bol zahrnutý v technickom dokumente obce schvaľovanom orgánmi obce (napr. tzv.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pasporte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miestnych komunikácií). V prípade miest Bratislavy a Košíc zastupiteľstvami mestských častí. Odôvodnenie: ZMOS rešpektuje základný cieľ návrhu, ktorým chcú predkladatelia odstrániť aplikačné problémy so správou majetku spojené s viacúrovňovým riadením v Bratislave a Košiciach. Podľa ZMOS sa predmetným návrhom zákona zakladajú mestám a obciam nové úlohy tým, že z rozpočtu obce sa zavádza povinnosť (nie možnosť) uhrádzať výdavky spojené s údržbou a zhodnocovaním verejných miestnych a verejných účelových komunikácií, verejných chodníkov a iných verejných spevnených plôch, ktorých správca nie je známy a zároveň sú využívané obyvateľmi obce a na verejný účel. Za rizikové považujeme aj to, že takto napísaný text návrhu zákona túto povinnosť v prípadoch verejných miestnych a verejných účelových komunikácií, verejných chodníkov a iných verejných spevnených plôch, ktorých správca nie je známy, môže „generálne presúvať“ na mestá a obce. Pritom ide o vlastníkov stavieb (nielen správcov), ktorí tieto stavby vlastnia, ale nemajú zapísané tieto stavby v katastri nehnuteľností, pričom ich prevzali napr. v rámci privatizačných projektov a využívajú ich najmä na svoju podnikateľskú činnosť. Sú to stavby účelových komunikácií agropodnikateľov, podnikateľov v lesníctve, vlastníkov parkovísk hypermarketov, vlastníkov stavieb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developerov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, chodníkov v parkoch a kúpených parkoch a pod. V prípade súkromných stavieb je diskutabilné legislatívne vyjadrenie „správca“ komunikácií, chodníkov a ďalších verejných priestranstiev. Podľa ZMOS hrozí zneužitie tohto právneho inštitútu na vytváranie tlaku k presunu výdavkov z privátnej sféry na mestá a obce. V prípade, že bude mesto alebo obec nútené povinne vykonávať údržbu a opravy na takýchto komunikáciách, preberá na seba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určitú mieru zodpovednosti v prípade dopravnej nehody spôsobenej stavom komunikácie, prípadne iných škôd, ktoré sa môžu vyskytnúť pri užívaní takýchto komunikácií. V tejto súvislosti vzniká riziko, že si poškodený bude uplatňovať náhradu škody vzniknutej v dôsledku stavu komunikácie práve u samosprávy. ZMOS zásadne nesúhlasí s názorom predkladateľov v dôvodovej správe a doložke vplyvov o tom, že zákon nebude mať negatívny vplyv na verejné rozpočty. Za predpokladu, že obec bude uhrádzať výdavky spojené s údržbou, opravou, prípadne so zhodnocovaním verejných miestnych a verejných účelových komunikácií, verejných chodníkov a iných verejných spevnených plôch, ktorých správca nie je známy a zároveň sú využívané obyvateľmi obce a na verejný účel, bude to mať negatívny dopad na jej rozpočet. V kontexte s týmto upozorňujeme na ustanovenie § 33 zákona č. 523/ 2004 Z. z. o rozpočtových pravidlách verejnej správy v znení neskorších noviel, kedy pri návrhoch zákonov a ďalších všeobecne záväzných právnych predpisov, opatrení ústredných orgánov štátnej správy a iných materiálov predkladaných na rokovanie vlády a národnej rady musia byť uvedené a zdôvodnené ich predpokladané finančné dôsledky na rozpočet verejnej správy, a to nielen na bežný rok, ale aj na tri nasledujúce rozpočtové roky. Spolu s tým musia byť uvedené aj návrhy na úhradu zvýšených výdavkov alebo na úhradu úbytku príjmov. Rovnakú pripomienku k doložke vplyvov uviedlo aj Ministerstvo financií SR“. 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Z</w:t>
            </w: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MSSR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ŠÚSR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MOSR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MPSVRSR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ÚNMSSR ÚVSR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ÚPVSR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PMÚSR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MHSR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MZVEZ 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MŽPSR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0E5AC5">
        <w:trPr>
          <w:divId w:val="613634268"/>
          <w:jc w:val="center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5AC5" w:rsidRDefault="000E5AC5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MŠVVaŠSR</w:t>
            </w:r>
            <w:proofErr w:type="spellEnd"/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Odoslané bez pripomienok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5AC5" w:rsidRDefault="000E5AC5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DD1B41" w:rsidRDefault="00DD1B41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Vysvetlivky  k použitým skratkám v tabuľke: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O – obyčajná</w:t>
            </w:r>
          </w:p>
        </w:tc>
      </w:tr>
      <w:tr w:rsidR="006173E4" w:rsidRPr="00F44C37" w:rsidTr="00C27A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73E4" w:rsidRPr="00772C99" w:rsidRDefault="006173E4" w:rsidP="00C27ACD">
            <w:pPr>
              <w:pStyle w:val="Zkladntext"/>
              <w:widowControl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772C99">
              <w:rPr>
                <w:b w:val="0"/>
                <w:color w:val="000000"/>
                <w:sz w:val="22"/>
                <w:szCs w:val="22"/>
              </w:rPr>
              <w:t>Z – zásadná</w:t>
            </w:r>
          </w:p>
        </w:tc>
      </w:tr>
    </w:tbl>
    <w:p w:rsidR="006173E4" w:rsidRPr="005A1161" w:rsidRDefault="006173E4" w:rsidP="00D710A5">
      <w:pPr>
        <w:widowControl/>
        <w:spacing w:after="0" w:line="240" w:lineRule="auto"/>
        <w:rPr>
          <w:rFonts w:ascii="Times New Roman" w:hAnsi="Times New Roman" w:cs="Calibri"/>
          <w:sz w:val="20"/>
          <w:szCs w:val="20"/>
        </w:rPr>
      </w:pPr>
    </w:p>
    <w:sectPr w:rsidR="006173E4" w:rsidRPr="005A1161">
      <w:pgSz w:w="15840" w:h="12240" w:orient="landscape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B0"/>
    <w:rsid w:val="000144C3"/>
    <w:rsid w:val="000B3F57"/>
    <w:rsid w:val="000E5AC5"/>
    <w:rsid w:val="002C2B40"/>
    <w:rsid w:val="002F00DB"/>
    <w:rsid w:val="00327A2D"/>
    <w:rsid w:val="003A35EB"/>
    <w:rsid w:val="003C009A"/>
    <w:rsid w:val="004C083B"/>
    <w:rsid w:val="005A1161"/>
    <w:rsid w:val="006173E4"/>
    <w:rsid w:val="00661635"/>
    <w:rsid w:val="006A0E56"/>
    <w:rsid w:val="00761851"/>
    <w:rsid w:val="00772C99"/>
    <w:rsid w:val="00773CE7"/>
    <w:rsid w:val="008461A5"/>
    <w:rsid w:val="0087529A"/>
    <w:rsid w:val="008F1A80"/>
    <w:rsid w:val="00A56287"/>
    <w:rsid w:val="00AA4FD0"/>
    <w:rsid w:val="00B3505E"/>
    <w:rsid w:val="00B50E2A"/>
    <w:rsid w:val="00B51490"/>
    <w:rsid w:val="00BA14D6"/>
    <w:rsid w:val="00D02827"/>
    <w:rsid w:val="00D17ED7"/>
    <w:rsid w:val="00D463B0"/>
    <w:rsid w:val="00D710A5"/>
    <w:rsid w:val="00DD1B41"/>
    <w:rsid w:val="00DE5948"/>
    <w:rsid w:val="00DF7EB5"/>
    <w:rsid w:val="00F10D72"/>
    <w:rsid w:val="00F44C37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1018E-271D-4CDD-9ACA-E314FEC7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10A5"/>
    <w:pPr>
      <w:widowControl w:val="0"/>
      <w:adjustRightInd w:val="0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710A5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71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10A5"/>
    <w:rPr>
      <w:rFonts w:ascii="Tahoma" w:eastAsia="Times New Roman" w:hAnsi="Tahoma" w:cs="Tahoma"/>
      <w:sz w:val="16"/>
      <w:szCs w:val="16"/>
      <w:lang w:val="en-US"/>
    </w:rPr>
  </w:style>
  <w:style w:type="table" w:styleId="Mriekatabuky">
    <w:name w:val="Table Grid"/>
    <w:basedOn w:val="Normlnatabuka"/>
    <w:uiPriority w:val="59"/>
    <w:rsid w:val="00D710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sk-SK"/>
    </w:rPr>
    <w:tblPr>
      <w:tblCellMar>
        <w:left w:w="0" w:type="dxa"/>
        <w:right w:w="0" w:type="dxa"/>
      </w:tblCellMar>
    </w:tblPr>
  </w:style>
  <w:style w:type="character" w:styleId="Siln">
    <w:name w:val="Strong"/>
    <w:basedOn w:val="Predvolenpsmoodseku"/>
    <w:uiPriority w:val="22"/>
    <w:qFormat/>
    <w:rsid w:val="00D710A5"/>
    <w:rPr>
      <w:rFonts w:ascii="Times New Roman" w:hAnsi="Times New Roman" w:cs="Times New Roman"/>
      <w:b/>
      <w:bCs/>
    </w:rPr>
  </w:style>
  <w:style w:type="paragraph" w:styleId="Zkladntext">
    <w:name w:val="Body Text"/>
    <w:basedOn w:val="Normlny"/>
    <w:link w:val="ZkladntextChar"/>
    <w:uiPriority w:val="99"/>
    <w:semiHidden/>
    <w:rsid w:val="00D710A5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710A5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D710A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D710A5"/>
    <w:rPr>
      <w:rFonts w:ascii="Calibri" w:eastAsia="Times New Roman" w:hAnsi="Calibri" w:cs="Times New Roman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6A0E5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A0E5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A0E56"/>
    <w:rPr>
      <w:rFonts w:ascii="Calibri" w:eastAsia="Times New Roman" w:hAnsi="Calibri" w:cs="Times New Roman"/>
      <w:sz w:val="20"/>
      <w:szCs w:val="20"/>
      <w:lang w:val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A0E5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A0E56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6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znesené pripomienky v ramci medzirezortného pripomienkového konania"/>
    <f:field ref="objsubject" par="" edit="true" text="Vznesené pripomienky v ramci medzirezortného pripomienkového konania"/>
    <f:field ref="objcreatedby" par="" text="Fscclone"/>
    <f:field ref="objcreatedat" par="" text="20.4.2021 4:10:13"/>
    <f:field ref="objchangedby" par="" text="Fscclone"/>
    <f:field ref="objmodifiedat" par="" text="20.4.2021 4:10:18"/>
    <f:field ref="doc_FSCFOLIO_1_1001_FieldDocumentNumber" par="" text=""/>
    <f:field ref="doc_FSCFOLIO_1_1001_FieldSubject" par="" edit="true" text="Vznesené pripomienky v ramci medzirezortného pripomienkového konania"/>
    <f:field ref="FSCFOLIO_1_1001_FieldCurrentUser" par="" text="Fscclone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E1CAF16-8493-435D-A9BA-EDF16A05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2295</Words>
  <Characters>13084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Lubos Kubus</dc:creator>
  <cp:lastModifiedBy>Sieklova Andrea</cp:lastModifiedBy>
  <cp:revision>2</cp:revision>
  <dcterms:created xsi:type="dcterms:W3CDTF">2021-04-20T06:29:00Z</dcterms:created>
  <dcterms:modified xsi:type="dcterms:W3CDTF">2021-04-20T06:29:00Z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Finančné právo_x000d_
Rozpočtové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Konečná</vt:lpwstr>
  </property>
  <property fmtid="{D5CDD505-2E9C-101B-9397-08002B2CF9AE}" pid="11" name="FSC#SKEDITIONSLOVLEX@103.510:zodppredkladatel">
    <vt:lpwstr>Igor Matovič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skupiny poslancov Národnej rady Slovenskej republiky na vydanie zákona, ktorým sa dopĺňa zákon č. 583/2004 Z. z. o rozpočtových pravidlách územnej samosprávy a o zmene a doplnení niektorých zákonov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financií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§ 70 ods. 2 zákona NR SR č. 350/1996 Z. z.o rokovacom poriadku Národnej rady Slovenskej republiky v znení zákona č. 399/2015 Z. z.</vt:lpwstr>
  </property>
  <property fmtid="{D5CDD505-2E9C-101B-9397-08002B2CF9AE}" pid="22" name="FSC#SKEDITIONSLOVLEX@103.510:plnynazovpredpis">
    <vt:lpwstr> Návrh skupiny poslancov Národnej rady Slovenskej republiky na vydanie zákona, ktorým sa dopĺňa zákon č. 583/2004 Z. z. o rozpočtových pravidlách územnej samosprávy a o zmene a doplnení niektorých zákonov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MF/008002/2021-422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LP/2021/165</vt:lpwstr>
  </property>
  <property fmtid="{D5CDD505-2E9C-101B-9397-08002B2CF9AE}" pid="36" name="FSC#SKEDITIONSLOVLEX@103.510:typsprievdok">
    <vt:lpwstr>Vznesené pripomienky v rámci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/>
  </property>
  <property fmtid="{D5CDD505-2E9C-101B-9397-08002B2CF9AE}" pid="60" name="FSC#SKEDITIONSLOVLEX@103.510:AttrStrDocPropVplyvPodnikatelskeProstr">
    <vt:lpwstr/>
  </property>
  <property fmtid="{D5CDD505-2E9C-101B-9397-08002B2CF9AE}" pid="61" name="FSC#SKEDITIONSLOVLEX@103.510:AttrStrDocPropVplyvSocialny">
    <vt:lpwstr/>
  </property>
  <property fmtid="{D5CDD505-2E9C-101B-9397-08002B2CF9AE}" pid="62" name="FSC#SKEDITIONSLOVLEX@103.510:AttrStrDocPropVplyvNaZivotProstr">
    <vt:lpwstr/>
  </property>
  <property fmtid="{D5CDD505-2E9C-101B-9397-08002B2CF9AE}" pid="63" name="FSC#SKEDITIONSLOVLEX@103.510:AttrStrDocPropVplyvNaInformatizaciu">
    <vt:lpwstr/>
  </property>
  <property fmtid="{D5CDD505-2E9C-101B-9397-08002B2CF9AE}" pid="64" name="FSC#SKEDITIONSLOVLEX@103.510:AttrStrListDocPropPoznamkaVplyv">
    <vt:lpwstr/>
  </property>
  <property fmtid="{D5CDD505-2E9C-101B-9397-08002B2CF9AE}" pid="65" name="FSC#SKEDITIONSLOVLEX@103.510:AttrStrListDocPropAltRiesenia">
    <vt:lpwstr/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/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/>
  </property>
  <property fmtid="{D5CDD505-2E9C-101B-9397-08002B2CF9AE}" pid="141" name="FSC#SKEDITIONSLOVLEX@103.510:funkciaZodpPredAkuzativ">
    <vt:lpwstr/>
  </property>
  <property fmtid="{D5CDD505-2E9C-101B-9397-08002B2CF9AE}" pid="142" name="FSC#SKEDITIONSLOVLEX@103.510:funkciaZodpPredDativ">
    <vt:lpwstr/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Igor Matovič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/>
  </property>
  <property fmtid="{D5CDD505-2E9C-101B-9397-08002B2CF9AE}" pid="149" name="FSC#COOSYSTEM@1.1:Container">
    <vt:lpwstr>COO.2145.1000.3.4330235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20. 4. 2021</vt:lpwstr>
  </property>
</Properties>
</file>