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9B" w:rsidRPr="004B0E9B" w:rsidRDefault="004B0E9B" w:rsidP="004B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0E9B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</w:p>
    <w:tbl>
      <w:tblPr>
        <w:tblW w:w="10632" w:type="dxa"/>
        <w:tblInd w:w="-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087"/>
        <w:gridCol w:w="1174"/>
        <w:gridCol w:w="3700"/>
        <w:gridCol w:w="1350"/>
        <w:gridCol w:w="1567"/>
      </w:tblGrid>
      <w:tr w:rsidR="004B0E9B" w:rsidRPr="004B0E9B" w:rsidTr="00C324AD">
        <w:trPr>
          <w:trHeight w:val="2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B0E9B" w:rsidRPr="004B0E9B" w:rsidRDefault="004B0E9B" w:rsidP="004B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4B0E9B" w:rsidRPr="004B0E9B" w:rsidRDefault="004B0E9B" w:rsidP="004B0E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C324AD" w:rsidRPr="004B0E9B" w:rsidTr="004C59AD">
        <w:trPr>
          <w:trHeight w:val="68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B0E9B" w:rsidRPr="004B0E9B" w:rsidRDefault="004B0E9B" w:rsidP="004B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Obsah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B0E9B" w:rsidRPr="004B0E9B" w:rsidRDefault="004B0E9B" w:rsidP="004B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 – nová služba</w:t>
            </w:r>
          </w:p>
          <w:p w:rsidR="004B0E9B" w:rsidRPr="004B0E9B" w:rsidRDefault="004B0E9B" w:rsidP="004B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 – zmena služby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B0E9B" w:rsidRPr="004B0E9B" w:rsidRDefault="004B0E9B" w:rsidP="004B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  <w:p w:rsidR="004B0E9B" w:rsidRPr="004B0E9B" w:rsidRDefault="004B0E9B" w:rsidP="004B0E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služby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B0E9B" w:rsidRPr="004B0E9B" w:rsidRDefault="004B0E9B" w:rsidP="004B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  <w:p w:rsidR="004B0E9B" w:rsidRPr="004B0E9B" w:rsidRDefault="004B0E9B" w:rsidP="004B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služby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B0E9B" w:rsidRPr="004B0E9B" w:rsidRDefault="004B0E9B" w:rsidP="004B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Úroveň elektronizácie služby</w:t>
            </w:r>
          </w:p>
          <w:p w:rsidR="004B0E9B" w:rsidRPr="004B0E9B" w:rsidRDefault="004B0E9B" w:rsidP="004B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(0 až 5)</w:t>
            </w:r>
          </w:p>
        </w:tc>
      </w:tr>
      <w:tr w:rsidR="004B0E9B" w:rsidRPr="004B0E9B" w:rsidTr="004C59AD">
        <w:trPr>
          <w:trHeight w:val="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B0E9B" w:rsidRPr="004B0E9B" w:rsidRDefault="004B0E9B" w:rsidP="004B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6.1.</w:t>
            </w:r>
            <w:r w:rsidRPr="004B0E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existujúcich elektronických služieb verejnej správy alebo vytvorenie nových služieb?</w:t>
            </w:r>
          </w:p>
          <w:p w:rsidR="004B0E9B" w:rsidRPr="004B0E9B" w:rsidRDefault="004B0E9B" w:rsidP="004B0E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(Ak áno, uveďte zmenu služby alebo vytvorenie novej služby, ďalej  jej kód, názov a úroveň elektronizácie podľa katalógu eGovernment služieb, ktorý je vedený v centrálnom metainformačnom systéme verejnej správy.)</w:t>
            </w:r>
            <w:r w:rsidRPr="004B0E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B0E9B" w:rsidRPr="004B0E9B" w:rsidRDefault="004B0E9B" w:rsidP="004B0E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 w:rsidR="00E31A4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B0E9B" w:rsidRPr="004B0E9B" w:rsidRDefault="00C324AD" w:rsidP="004B0E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24A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ks_331788</w:t>
            </w:r>
            <w:r w:rsidR="004B0E9B" w:rsidRPr="004B0E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B0E9B" w:rsidRDefault="00C324AD" w:rsidP="004B0E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324A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Zisťovanie štatistických informácií rezortu Ministerstva pôdohospodárstva a rozvoja vidieka SR</w:t>
            </w:r>
          </w:p>
          <w:p w:rsidR="00C324AD" w:rsidRPr="004B0E9B" w:rsidRDefault="00C324AD" w:rsidP="004B0E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2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Služba poskytuje nástroje pre zber, spracovanie a zverejnenie štatistických informácií za vybrané komodity v rezorte Ministerstva pôdohospodárstva a rozvoja vidieka</w:t>
            </w:r>
            <w:r w:rsidR="00C038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B0E9B" w:rsidRPr="004B0E9B" w:rsidRDefault="004B0E9B" w:rsidP="004B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 </w:t>
            </w:r>
          </w:p>
          <w:p w:rsidR="004B0E9B" w:rsidRPr="004B0E9B" w:rsidRDefault="00F54617" w:rsidP="004B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</w:t>
            </w:r>
          </w:p>
          <w:p w:rsidR="004B0E9B" w:rsidRPr="004B0E9B" w:rsidRDefault="004B0E9B" w:rsidP="004B0E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</w:tr>
      <w:tr w:rsidR="004B0E9B" w:rsidRPr="004B0E9B" w:rsidTr="004C59AD">
        <w:trPr>
          <w:trHeight w:val="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B0E9B" w:rsidRPr="004B0E9B" w:rsidRDefault="004B0E9B" w:rsidP="004B0E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Infraštruktúra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B0E9B" w:rsidRPr="004B0E9B" w:rsidRDefault="004B0E9B" w:rsidP="004B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 – nový systém</w:t>
            </w:r>
          </w:p>
          <w:p w:rsidR="004B0E9B" w:rsidRPr="004B0E9B" w:rsidRDefault="004B0E9B" w:rsidP="004B0E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 – zmena systému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B0E9B" w:rsidRPr="004B0E9B" w:rsidRDefault="004B0E9B" w:rsidP="004B0E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systému</w:t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B0E9B" w:rsidRPr="004B0E9B" w:rsidRDefault="004B0E9B" w:rsidP="004B0E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systému</w:t>
            </w:r>
          </w:p>
        </w:tc>
      </w:tr>
      <w:tr w:rsidR="004B0E9B" w:rsidRPr="004B0E9B" w:rsidTr="004C59AD">
        <w:trPr>
          <w:trHeight w:val="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B0E9B" w:rsidRPr="004B0E9B" w:rsidRDefault="004B0E9B" w:rsidP="004B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6.2.</w:t>
            </w:r>
            <w:r w:rsidRPr="004B0E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</w:t>
            </w:r>
          </w:p>
          <w:p w:rsidR="004B0E9B" w:rsidRPr="004B0E9B" w:rsidRDefault="004B0E9B" w:rsidP="004B0E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B0E9B" w:rsidRPr="00C324AD" w:rsidRDefault="00E31A43" w:rsidP="00C324A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324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B0E9B" w:rsidRPr="00C324AD" w:rsidRDefault="004B0E9B" w:rsidP="004B0E9B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324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 </w:t>
            </w:r>
            <w:r w:rsidR="00C324AD" w:rsidRPr="00C324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isvs_5851</w:t>
            </w:r>
          </w:p>
        </w:tc>
        <w:tc>
          <w:tcPr>
            <w:tcW w:w="6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B0E9B" w:rsidRPr="00C324AD" w:rsidRDefault="00C324AD" w:rsidP="00C324A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C324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k-SK"/>
              </w:rPr>
              <w:t>Zverejňovanie štatistík za sledované poľnohospodárske a potravinárske komodity</w:t>
            </w:r>
          </w:p>
          <w:p w:rsidR="00C324AD" w:rsidRPr="00B96F38" w:rsidRDefault="0049561D" w:rsidP="00C324A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32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Údaje </w:t>
            </w:r>
            <w:r w:rsidR="00C324AD" w:rsidRPr="00C32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cenách, výrobe a použití, množstvách, zásobách, predaji, vývoze a dovoze poľnohospodárskej komodity, poľnohospodárskeho výrobku alebo potraviny vyrobenej z poľnohospodárskej komodity, a zmluvných vzťahoch, ktorých predmetom je poľnohospodárska komodita, poľnohospodársky výrobok alebo potravina vyrobená z poľnohospodárskej komodity;   monitorovanie trhu sa uskutočňuje vždy najmenej v rozsahu potrebnom na riadne splnenie informačnej povinnosti členského štátu voči Komisii podľa osobitných predpisov</w:t>
            </w:r>
            <w:r w:rsidR="00C324A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4B0E9B" w:rsidRPr="004B0E9B" w:rsidTr="001B6F59">
        <w:trPr>
          <w:trHeight w:val="2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B0E9B" w:rsidRPr="004B0E9B" w:rsidRDefault="004B0E9B" w:rsidP="004B0E9B">
            <w:pPr>
              <w:spacing w:after="0" w:line="20" w:lineRule="atLeast"/>
              <w:ind w:left="55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procesu informatizácie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B0E9B" w:rsidRPr="004B0E9B" w:rsidRDefault="004B0E9B" w:rsidP="004B0E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Rezortná úrov</w:t>
            </w:r>
            <w:bookmarkStart w:id="0" w:name="_GoBack"/>
            <w:bookmarkEnd w:id="0"/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eň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B0E9B" w:rsidRPr="004B0E9B" w:rsidRDefault="004B0E9B" w:rsidP="004B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Nadrezortná úroveň</w:t>
            </w:r>
          </w:p>
          <w:p w:rsidR="004B0E9B" w:rsidRPr="004B0E9B" w:rsidRDefault="004B0E9B" w:rsidP="004B0E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4C59AD" w:rsidRDefault="004B0E9B" w:rsidP="004C59A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 - z prostriedkov EÚ</w:t>
            </w:r>
          </w:p>
          <w:p w:rsidR="004B0E9B" w:rsidRPr="004B0E9B" w:rsidRDefault="004B0E9B" w:rsidP="004C59A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 - z ďalších zdrojov financovania</w:t>
            </w:r>
          </w:p>
        </w:tc>
      </w:tr>
      <w:tr w:rsidR="004B0E9B" w:rsidRPr="004B0E9B" w:rsidTr="001B6F59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B0E9B" w:rsidRPr="004B0E9B" w:rsidRDefault="004B0E9B" w:rsidP="004B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6.3.</w:t>
            </w:r>
            <w:r w:rsidRPr="004B0E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Vyžaduje si proces informatizácie  finančné investície?</w:t>
            </w:r>
          </w:p>
          <w:p w:rsidR="004B0E9B" w:rsidRPr="004B0E9B" w:rsidRDefault="004B0E9B" w:rsidP="004B0E9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lastRenderedPageBreak/>
              <w:t>(Uveďte príslušnú úroveň financovania a kvantifikáciu finančných výdavkov uveďte  v analýze vplyvov na rozpočet verejnej správy.)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C324AD" w:rsidRDefault="00C324AD" w:rsidP="00C324A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C324AD" w:rsidRDefault="00C324AD" w:rsidP="00C324A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C324AD" w:rsidRDefault="00C324AD" w:rsidP="00C324A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B0E9B" w:rsidRPr="004B0E9B" w:rsidRDefault="00C324AD" w:rsidP="00C324A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X</w:t>
            </w:r>
          </w:p>
        </w:tc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B0E9B" w:rsidRPr="004B0E9B" w:rsidRDefault="004B0E9B" w:rsidP="004B0E9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4B0E9B" w:rsidRPr="004B0E9B" w:rsidRDefault="004B0E9B" w:rsidP="004B0E9B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0E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</w:tr>
      <w:tr w:rsidR="00C324AD" w:rsidRPr="004B0E9B" w:rsidTr="001B6F59"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B0E9B" w:rsidRPr="004B0E9B" w:rsidRDefault="004B0E9B" w:rsidP="004B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B0E9B" w:rsidRPr="004B0E9B" w:rsidRDefault="004B0E9B" w:rsidP="004B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E9B" w:rsidRPr="004B0E9B" w:rsidRDefault="004B0E9B" w:rsidP="004B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E9B" w:rsidRPr="004B0E9B" w:rsidRDefault="004B0E9B" w:rsidP="004B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E9B" w:rsidRPr="004B0E9B" w:rsidRDefault="004B0E9B" w:rsidP="004B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E9B" w:rsidRPr="004B0E9B" w:rsidRDefault="004B0E9B" w:rsidP="004B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</w:tbl>
    <w:p w:rsidR="004B0E9B" w:rsidRPr="004B0E9B" w:rsidRDefault="004B0E9B" w:rsidP="004B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0E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4B0E9B" w:rsidRPr="004B0E9B" w:rsidRDefault="004B0E9B" w:rsidP="004B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0E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4B0E9B" w:rsidRPr="004B0E9B" w:rsidRDefault="004B0E9B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</w:t>
      </w:r>
    </w:p>
    <w:p w:rsidR="004B0E9B" w:rsidRPr="004B0E9B" w:rsidRDefault="004B0E9B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</w:t>
      </w:r>
    </w:p>
    <w:p w:rsidR="004B0E9B" w:rsidRPr="004B0E9B" w:rsidRDefault="004B0E9B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</w:t>
      </w:r>
    </w:p>
    <w:p w:rsidR="004B0E9B" w:rsidRPr="004B0E9B" w:rsidRDefault="004B0E9B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</w:t>
      </w:r>
    </w:p>
    <w:p w:rsidR="004B0E9B" w:rsidRPr="004B0E9B" w:rsidRDefault="004B0E9B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</w:t>
      </w:r>
    </w:p>
    <w:p w:rsidR="004B0E9B" w:rsidRPr="004B0E9B" w:rsidRDefault="004B0E9B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</w:t>
      </w:r>
    </w:p>
    <w:p w:rsidR="004B0E9B" w:rsidRPr="004B0E9B" w:rsidRDefault="004B0E9B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</w:t>
      </w:r>
    </w:p>
    <w:p w:rsidR="004B0E9B" w:rsidRPr="004B0E9B" w:rsidRDefault="004B0E9B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</w:t>
      </w:r>
    </w:p>
    <w:p w:rsidR="004B0E9B" w:rsidRPr="004B0E9B" w:rsidRDefault="004B0E9B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</w:t>
      </w:r>
    </w:p>
    <w:p w:rsidR="004B0E9B" w:rsidRPr="004B0E9B" w:rsidRDefault="004B0E9B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</w:t>
      </w:r>
    </w:p>
    <w:p w:rsidR="004B0E9B" w:rsidRPr="004B0E9B" w:rsidRDefault="004B0E9B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0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</w:t>
      </w: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1704EA" w:rsidRDefault="001704EA" w:rsidP="004B0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4C59AD" w:rsidRDefault="004C59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sectPr w:rsidR="004C59AD" w:rsidSect="001B6F59">
      <w:footerReference w:type="default" r:id="rId6"/>
      <w:pgSz w:w="11906" w:h="16838"/>
      <w:pgMar w:top="993" w:right="1417" w:bottom="284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59" w:rsidRDefault="001B6F59" w:rsidP="001B6F59">
      <w:pPr>
        <w:spacing w:after="0" w:line="240" w:lineRule="auto"/>
      </w:pPr>
      <w:r>
        <w:separator/>
      </w:r>
    </w:p>
  </w:endnote>
  <w:endnote w:type="continuationSeparator" w:id="0">
    <w:p w:rsidR="001B6F59" w:rsidRDefault="001B6F59" w:rsidP="001B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07779"/>
      <w:docPartObj>
        <w:docPartGallery w:val="Page Numbers (Bottom of Page)"/>
        <w:docPartUnique/>
      </w:docPartObj>
    </w:sdtPr>
    <w:sdtContent>
      <w:p w:rsidR="001B6F59" w:rsidRDefault="001B6F59" w:rsidP="001B6F5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59" w:rsidRDefault="001B6F59" w:rsidP="001B6F59">
      <w:pPr>
        <w:spacing w:after="0" w:line="240" w:lineRule="auto"/>
      </w:pPr>
      <w:r>
        <w:separator/>
      </w:r>
    </w:p>
  </w:footnote>
  <w:footnote w:type="continuationSeparator" w:id="0">
    <w:p w:rsidR="001B6F59" w:rsidRDefault="001B6F59" w:rsidP="001B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E9B"/>
    <w:rsid w:val="000565B0"/>
    <w:rsid w:val="00057CE0"/>
    <w:rsid w:val="001704EA"/>
    <w:rsid w:val="001B6F59"/>
    <w:rsid w:val="003D40BB"/>
    <w:rsid w:val="0049561D"/>
    <w:rsid w:val="004B0E9B"/>
    <w:rsid w:val="004C59AD"/>
    <w:rsid w:val="005D3CB9"/>
    <w:rsid w:val="006108D7"/>
    <w:rsid w:val="00756220"/>
    <w:rsid w:val="007707A8"/>
    <w:rsid w:val="0094210C"/>
    <w:rsid w:val="00945D54"/>
    <w:rsid w:val="00B96F38"/>
    <w:rsid w:val="00C0385C"/>
    <w:rsid w:val="00C324AD"/>
    <w:rsid w:val="00D30F41"/>
    <w:rsid w:val="00E31A43"/>
    <w:rsid w:val="00E93CAC"/>
    <w:rsid w:val="00F5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978B"/>
  <w15:docId w15:val="{F3CB8F3A-F8C5-4706-837C-E58EC37C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C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F59"/>
  </w:style>
  <w:style w:type="paragraph" w:styleId="Pta">
    <w:name w:val="footer"/>
    <w:basedOn w:val="Normlny"/>
    <w:link w:val="PtaChar"/>
    <w:uiPriority w:val="99"/>
    <w:unhideWhenUsed/>
    <w:rsid w:val="001B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F59"/>
  </w:style>
  <w:style w:type="paragraph" w:styleId="Textbubliny">
    <w:name w:val="Balloon Text"/>
    <w:basedOn w:val="Normlny"/>
    <w:link w:val="TextbublinyChar"/>
    <w:uiPriority w:val="99"/>
    <w:semiHidden/>
    <w:unhideWhenUsed/>
    <w:rsid w:val="001B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Benová Tímea</cp:lastModifiedBy>
  <cp:revision>5</cp:revision>
  <cp:lastPrinted>2021-05-06T09:55:00Z</cp:lastPrinted>
  <dcterms:created xsi:type="dcterms:W3CDTF">2021-03-04T08:22:00Z</dcterms:created>
  <dcterms:modified xsi:type="dcterms:W3CDTF">2021-05-06T09:55:00Z</dcterms:modified>
</cp:coreProperties>
</file>