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10E25" w:rsidRDefault="00C10E25">
      <w:pPr>
        <w:jc w:val="center"/>
        <w:divId w:val="110977940"/>
        <w:rPr>
          <w:rFonts w:ascii="Times" w:hAnsi="Times" w:cs="Times"/>
          <w:sz w:val="25"/>
          <w:szCs w:val="25"/>
        </w:rPr>
      </w:pPr>
      <w:r>
        <w:rPr>
          <w:rFonts w:ascii="Times" w:hAnsi="Times" w:cs="Times"/>
          <w:sz w:val="25"/>
          <w:szCs w:val="25"/>
        </w:rPr>
        <w:t>Zákon, ktorým sa mení a dopĺňa zákon č. 336/2015 Z. z. o podpore najmenej rozvinutých okresov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10E25" w:rsidP="00C10E25">
            <w:pPr>
              <w:spacing w:after="0" w:line="240" w:lineRule="auto"/>
              <w:rPr>
                <w:rFonts w:ascii="Times New Roman" w:hAnsi="Times New Roman" w:cs="Calibri"/>
                <w:sz w:val="20"/>
                <w:szCs w:val="20"/>
              </w:rPr>
            </w:pPr>
            <w:r>
              <w:rPr>
                <w:rFonts w:ascii="Times" w:hAnsi="Times" w:cs="Times"/>
                <w:sz w:val="25"/>
                <w:szCs w:val="25"/>
              </w:rPr>
              <w:t>53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10E25" w:rsidP="00C10E25">
            <w:pPr>
              <w:spacing w:after="0" w:line="240" w:lineRule="auto"/>
              <w:rPr>
                <w:rFonts w:ascii="Times New Roman" w:hAnsi="Times New Roman" w:cs="Calibri"/>
                <w:sz w:val="20"/>
                <w:szCs w:val="20"/>
              </w:rPr>
            </w:pPr>
            <w:r>
              <w:rPr>
                <w:rFonts w:ascii="Times" w:hAnsi="Times" w:cs="Times"/>
                <w:sz w:val="25"/>
                <w:szCs w:val="25"/>
              </w:rPr>
              <w:t>53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10E25" w:rsidP="00C10E25">
            <w:pPr>
              <w:spacing w:after="0" w:line="240" w:lineRule="auto"/>
              <w:rPr>
                <w:rFonts w:ascii="Times New Roman" w:hAnsi="Times New Roman" w:cs="Calibri"/>
                <w:sz w:val="20"/>
                <w:szCs w:val="20"/>
              </w:rPr>
            </w:pPr>
            <w:r>
              <w:rPr>
                <w:rFonts w:ascii="Times" w:hAnsi="Times" w:cs="Times"/>
                <w:sz w:val="25"/>
                <w:szCs w:val="25"/>
              </w:rPr>
              <w:t>39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10E25" w:rsidP="00C10E25">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10E25" w:rsidP="00C10E25">
            <w:pPr>
              <w:spacing w:after="0" w:line="240" w:lineRule="auto"/>
              <w:rPr>
                <w:rFonts w:ascii="Times New Roman" w:hAnsi="Times New Roman" w:cs="Calibri"/>
                <w:sz w:val="20"/>
                <w:szCs w:val="20"/>
              </w:rPr>
            </w:pPr>
            <w:r>
              <w:rPr>
                <w:rFonts w:ascii="Times" w:hAnsi="Times" w:cs="Times"/>
                <w:sz w:val="25"/>
                <w:szCs w:val="25"/>
              </w:rPr>
              <w:t>11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10E25" w:rsidRDefault="00C10E2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10E25">
        <w:trPr>
          <w:divId w:val="1112174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Vôbec nezaslali</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x</w:t>
            </w:r>
          </w:p>
        </w:tc>
      </w:tr>
      <w:tr w:rsidR="00C10E25">
        <w:trPr>
          <w:divId w:val="111217444"/>
          <w:jc w:val="center"/>
        </w:trPr>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53 (43o,10z)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10E25" w:rsidRDefault="00C10E2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10E25" w:rsidRDefault="00C10E2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Spôsob vyhodnotenia</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Na základe § 10 zákona č. 400/2015 Z. z. o tvorbe právnych predpisov a o Zbierke zákonov Slovenskej republiky a o zmene a doplnení niektorých zákonov uplatňujeme k označenému materiálu tieto pripomienky: K bodu 12: V § 6 je potrebné nahradiť slová „podľa § 7 a 8“ slovami „podľa § 8“ (v navrhovanej právnej úprave v bode 13 sa § 7 vypúšťa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Prechodné ustanovenie je potrebné upraviť. Navrhuje sa, aby nová právna úprava nadobudla účinnosť 1. novembra 2021. To znamená, že od 1. novembra 2021 už by nemali existovať akčné plány rozvoja najmenej rozvinutých okresov. Ministerstvo investícií, regionálneho rozvoja a informatizácie Slovenskej republiky môže prepracovať schválené akčné plány najmenej rozvinutých okresov na plány ich rozvoja počas legisvakačnej doby. V opačnom prípade s účinnosťou od 1. novembra 2021 sa schválené akčné plány najmenej rozvinutých okresov dostanú do rozporu s novou právnou úpravou. Existuje aj iné riešenie – v prechodnom ustanovení ustanoviť doterajšie akčné plány rozvoja najmenej rozvinutých okresov za plány ich rozvoja podľa tohto zákona a ustanoviť lehotu, v ktorej musia byť prepracované.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Upravené znenie Čl. I bodu 15 (§ 12): „§ 12 Prechodné ustanovenia k úpravám účinným od 1. novembra 2021 (1) Akčný plán schválený do 31. októbra 2021 sa považuje za plán rozvoja podľa § 4 v znení účinnom od 1. novembra 2021. (2) Akčný plán schválený do 31. októbra 2021 bude prepracovaný podľa tohto zákona najneskôr do 31. mája 2022. Povinnosť podľa prvej vety sa nevzťahuje na akčný plán, ktorého doba plnenia uplynie do 31. decembra 2021.“</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r>
            <w:r>
              <w:rPr>
                <w:rFonts w:ascii="Times" w:hAnsi="Times" w:cs="Times"/>
                <w:sz w:val="25"/>
                <w:szCs w:val="25"/>
              </w:rPr>
              <w:lastRenderedPageBreak/>
              <w:t>V Čl. I bode 4 odporúčame zvážiť slová „či takéto okresy“.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w:t>
            </w:r>
            <w:r>
              <w:rPr>
                <w:rFonts w:ascii="Times" w:hAnsi="Times" w:cs="Times"/>
                <w:sz w:val="25"/>
                <w:szCs w:val="25"/>
              </w:rPr>
              <w:lastRenderedPageBreak/>
              <w:t xml:space="preserve">3 písm. b)): „b) ku dňu zverejnenia informácií o miere evidovanej nezamestnanosti za vykazovaný mesiac, ktorý je posledným mesiacom kalendárneho štvrťroka 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 a zároveň dosiahla aspoň 8 %, ako aj ten okres, ktorého hranice obklopujú 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w:t>
            </w:r>
            <w:r>
              <w:rPr>
                <w:rFonts w:ascii="Times" w:hAnsi="Times" w:cs="Times"/>
                <w:sz w:val="25"/>
                <w:szCs w:val="25"/>
              </w:rPr>
              <w:lastRenderedPageBreak/>
              <w:t>najmenej rozvinutých okresov však nemožno zapísať okres krajského mesta, 3. vymaže zo zoznamu najmenej rozvinutých okresov okres, ktorý nespĺňa podmienku podľa prvého bodu, a v ktorom bolo plnenie akčného plánu podľa oznámenia 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w:t>
            </w:r>
            <w:r>
              <w:rPr>
                <w:rFonts w:ascii="Times" w:hAnsi="Times" w:cs="Times"/>
                <w:sz w:val="25"/>
                <w:szCs w:val="25"/>
              </w:rPr>
              <w:br/>
              <w:t>V Čl. I bode 9 odporúčame číslo „574/2018“ nahradiť číslom „57/2018“.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w:t>
            </w:r>
            <w:r>
              <w:rPr>
                <w:rFonts w:ascii="Times" w:hAnsi="Times" w:cs="Times"/>
                <w:sz w:val="25"/>
                <w:szCs w:val="25"/>
              </w:rPr>
              <w:br/>
              <w:t>V Čl. I bode 9 odporúčame v poznámke pod čiarou k odkazu 3c) za slovo „rozvoja“ vložiť slová „v znení zákona č. 309/2014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Čl. I za bod 15. odporúčame vložiť nový bod 16, ktorý znie: „16. Za § 12 sa dopĺňa § 13, ktorý vrátane nadpisu znie: § 13 Prechodné ustanovenie počas mimoriadnej situácie, núdzového stavu alebo výnimočného stavu, vyhláseného v súvislosti s ochorením COVID-19 Počas mimoriadnej situácie, núdzového stavu alebo výnimočného stavu, vyhláseného v súvislosti s ochorením COVID-19 sa neuplatňuje § 8 ods. 5 písm. a) a e) a regionálny príspevok možno poskytnúť prijímateľovi, ak neporušil v predchádzajúcich dvoch rokoch zákaz nelegálneho zamestnávania. Odôvodnenie: Momentálne väčšina subjektov </w:t>
            </w:r>
            <w:r>
              <w:rPr>
                <w:rFonts w:ascii="Times" w:hAnsi="Times" w:cs="Times"/>
                <w:sz w:val="25"/>
                <w:szCs w:val="25"/>
              </w:rPr>
              <w:lastRenderedPageBreak/>
              <w:t xml:space="preserve">môže mať podlžnosti a nie z dôvodu vlastnej viny ale z dôvodu protiepidemických opatrení. Subjekty, ktoré porušujú zákaz nelegálneho zamestnania sú dostatočne potrestané s vysokou pokutou, z tohto dôvodu odporúčame trojročnú lehotu znížiť na dvojročnú počas mimoriadnej situácie, núdzového stavu alebo výnimočného stavu, vyhláseného v súvislosti s ochorením COVID-19.“.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14 (§ 8 ods. 5 a 6): „(5) Regionálny príspevok možno poskytnúť prijímateľovi, ak spĺňa podmienky podľa osobitného predpisu3a). (6) Regionálny príspevok možno poskytnúť prijímateľovi, ak nespĺňa podmienky podľa odseku 5 a a) táto skutočnosť je uvedená v pláne rozvoja, alebo b) spĺňa podmienku podľa osobitného predpisu3aa).“ Poznámky pod čiarou k odkazom 3a a </w:t>
            </w:r>
            <w:r>
              <w:rPr>
                <w:rFonts w:ascii="Times" w:hAnsi="Times" w:cs="Times"/>
                <w:sz w:val="25"/>
                <w:szCs w:val="25"/>
              </w:rPr>
              <w:lastRenderedPageBreak/>
              <w:t>3aa znejú: „3a) § 8a ods. 4 zákona č. 523/2004 Z. z. v znení neskorších predpisov. 3aa) § 8 ods. 11 zákona č. 523/2004 Z. z. v znení neskorších predpisov.“</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skratku „VÚC“ rozpísať.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 § 2 ods. 2 druhej vete na konci pripojiť tieto slová: „(ďalej len „plán rozvoja“)“, v bode 4 úvodnej vete za slovo „prvý“ vložiť slovo „bod“, v § 3 ods. 3 písm. b) prvom bode vypustiť slovo „však“ ako nadbytočné, v bode 6 slovo „spojkou“ nahradiť slovom „slovom“, v bode 9 § 4 ods. 2 druhej vete za slovo „okresu“ vložiť čiarku a vypustiť slovo „len“ ako nadbytočné, v § 4 ods. 3 slová „samosprávneho kraja“ nahradiť slovami „vyššieho územného celku“ a odkaz 3c nahradiť odkazom 1aa, v poznámke pod čiarou k odkazu 3 slová „574/2018 Z. z.“ nahradiť slovami „57/2018 Z. z.“, poznámku pod čiarou k odkazu 3c označiť ako poznámku pod čiarou k odkazu 1aa a preformulovať takto: „1aa) § 7 zákona č. 539/2008 Z. z. v znení zákona č. 309/2014 Z. z.“, v bode 14 v § 8 ods. 2 úvodnej vete vypustiť dvojbodku, v § 8 ods. 3 slovo „stanovených“ nahradiť slovom „určených“, v bode 15 § </w:t>
            </w:r>
            <w:r>
              <w:rPr>
                <w:rFonts w:ascii="Times" w:hAnsi="Times" w:cs="Times"/>
                <w:sz w:val="25"/>
                <w:szCs w:val="25"/>
              </w:rPr>
              <w:lastRenderedPageBreak/>
              <w:t>12 slovo „prijatých“ nahradiť slovom „prijaté“).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do materiálu doplniť vyhodnotenie schémy podpory najmenej rozvinutých regiónov. Predložený materiál neobsahuje analýzu efektívnosti doteraz realizovanej podpory najmenej rozvinutých okresov, a teda jeho efektívnosť pre verejný rozpočet je otázna. Vzhľadom na uvedené by chýbajúce rozpočtové krytie malo byť zabezpečené z kapitoly ministerstva investícií. Požiadavka na dodatočné finančné prostriedky by mala byť podložená analýzou efektívnosti existujúceho nástroja vo vzťahu k dosiahnutým cieľom. Pripomíname tiež existenciu paralelnej financujúcej štruktúry z EŠIF, a to s podobným zameraním a cieľmi na základe regionálnych integrovaných územných stratégií.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Ministerstvo investícií, regionálneho rozvoja a informatizácie Slovenskej republiky aktuálne vyhodnocuje a kontroluje plnenia akčných plánov najmenej rozvinutých okresov, ktorých realizácia bola ukončená k 31.12.2020. Financovanie podpory regionálneho rozvoja vo forme regionálneho príspevku je komplementárne k financovaniu zo zdrojov európskych štrukturálnych a investičných fondov.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sú uvedené pozitívne a negatívne vplyvy na rozpočet verejnej správy, ktoré sú označené ako rozpočtovo zabezpečené. V analýze vplyvov na rozpočet verejnej správy sú kvantifikované výdavky v súvislosti s poskytovaním regionálneho príspevku na rok 2021 v sume 13 185 150 eur ako rozpočtovo zabezpečené, na rok 2022 v sume 13 552 080 eur, na rok 2023 v sume 13 951 610 eur a na rok 2024 v sume 14 000 200 eur, pričom z toho sú rozpočtovo nezabezpečené výdavky na rok 2022 v sume 3 212 180 eur, na rok 2023 v sume 5 055 960 eur a na rok 2024 v sume 14 000 200 eur. V návrhu uznesenia vlády SR je navrhovaná úloha pre ministra financií v bode C.1. „zabezpečiť v rozpočte verejnej </w:t>
            </w:r>
            <w:r>
              <w:rPr>
                <w:rFonts w:ascii="Times" w:hAnsi="Times" w:cs="Times"/>
                <w:sz w:val="25"/>
                <w:szCs w:val="25"/>
              </w:rPr>
              <w:lastRenderedPageBreak/>
              <w:t xml:space="preserve">správy na rok 2022 a nasledujúce roky rozpočtovo nekryté finančné prostriedky pre kapitolu Ministerstva investícií, regionálneho rozvoja a informatizácie Slovenskej republiky“. V rozpočte verejnej správy na roky 2021 až 2023 sú pre kapitolu Ministerstva investícií, regionálneho rozvoja a informatizácie SR (ďalej len „ministerstvo investícií“) schválené prostriedky na príspevok pre najmenej rozvinuté okresy v programe 0ET06 na rok 2021 v sume 13 185 150 eur, na rok 2022 v sume 10 339 900 eur a na rok 2023 v sume 8 895 650 eur. Upozorňujeme, že v rámci prípravy návrhu rozpočtu verejnej správy na roky 2022 až 2024 sa na rok 2024 uvažuje s výdavkami na poskytovanie regionálneho príspevku v sume 8 895 650 eur. Uvedené je potrebné zohľadniť v analýze vplyvov na rozpočet verejnej správy. Nesúhlasíme s predloženým materiálom, ktorý zakladá rozpočtovo nekryté vplyvy na rozpočet verejnej správy. Všetky výdavky určené na príspevky pre najmenej rozvinuté okresy žiadame zabezpečiť v rámci schválených limitov výdavkov kapitoly ministerstva investícií na príslušný rozpočtový rok. Zároveň žiadame vypustiť z návrhu uznesenia vlády SR vyššie uvedenú úlohu C.1. pre podpredsedu vlády a ministra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Vysvetlené na rozporovom konaní 14. apríla 2021. Ministerstvo investícií, regionálneho rozvoja a informatizácie Slovenskej republiky akceptovalo pripomienku Ministerstva financií Slovenskej republiky a upravilo analýzu vplyvov na rozpočet verejnej správy. V návrhu uznesenia vlády bol vypustený bod B.3. Rozpor bol odstránený.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9 (§ 4 ods. 9)</w:t>
            </w:r>
            <w:r>
              <w:rPr>
                <w:rFonts w:ascii="Times" w:hAnsi="Times" w:cs="Times"/>
                <w:sz w:val="25"/>
                <w:szCs w:val="25"/>
              </w:rPr>
              <w:br/>
              <w:t>Definíciu najmenej rozvinutého územia považujeme za nedostatočnú. Výklad pojmu „rovnaké, alebo podobné rozvojové problémy“ nie je jednoznačný. Z toho dôvodu odporúčame toto ustanovenie presnejšie 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Predmetné ustanovenie bolo vypustené, keďže bolo považované za nadbytočné. Zároveň bolo upravené znenie Čl. I bodu 9 (§ 4 ods. 8) „(8) Plán rozvoja sa vypracováva spravidla na obdobie piatich rokov. Vypracovať ho možno aj pre skupinu vzájomne </w:t>
            </w:r>
            <w:r>
              <w:rPr>
                <w:rFonts w:ascii="Times" w:hAnsi="Times" w:cs="Times"/>
                <w:sz w:val="25"/>
                <w:szCs w:val="25"/>
              </w:rPr>
              <w:lastRenderedPageBreak/>
              <w:t xml:space="preserve">susediacich najmenej rozvinutých okresov ako plán rozvoja najmenej rozvinutého územia.“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1</w:t>
            </w:r>
            <w:r>
              <w:rPr>
                <w:rFonts w:ascii="Times" w:hAnsi="Times" w:cs="Times"/>
                <w:sz w:val="25"/>
                <w:szCs w:val="25"/>
              </w:rPr>
              <w:br/>
              <w:t>Nie je zrejmé prečo predkladateľ upúšťa od stanovovania ročných priorít. Ročné plány a harmonogramy môžu efektívne zabezpečiť sledovania plnenia cieľov, vyhodnocovania jednotlivých krokov a prijatia prípadných korekcií. Bez zabezpečenia tejto funkcie iným spôsobom žiadame ročné plány ponechať.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Vysvetlené na rozporovom konaní 15. apríla 2021. Ministerstvo investícií, regionálneho rozvoja a informatizácie Slovenskej republiky čiastočne akceptovalo pripomienku a bude pravidelne vyhodnocovať plnenie aktivít a merateľných ukazovateľov vyplývajúcich z plánu rozvoja na ročnej báze. Vyhodnotenie bude prebiehať prostredníctvom monitoringu, tzv. monitorovacích správ plnenia stanovených cieľov plánu rozvoja za daný okres v rámci sledovaného obdobia v súlade s § 3 ods. 1 písm. b). Prvá monitorovacia správa bude vypracovaná najskôr po uplynutí dvoch rokov od schválenia plánu rozvoja. Naplnenie cieľov a merateľných ukazovateľov plánu rozvoja bude vychádzať zo sledovania naplnenia cieľov a merateľných ukazovateľov zo strany Ministerstva investícií, regionálneho rozvoja a informatizácie Slovenskej republiky </w:t>
            </w:r>
            <w:r>
              <w:rPr>
                <w:rFonts w:ascii="Times" w:hAnsi="Times" w:cs="Times"/>
                <w:sz w:val="25"/>
                <w:szCs w:val="25"/>
              </w:rPr>
              <w:lastRenderedPageBreak/>
              <w:t xml:space="preserve">podľa jednotlivých podporených projektov. Zmluvy o poskytnutí regionálneho príspevku upravujú kontrolný a sankčný mechanizmus v prípade nedodržania plnenia merateľných ukazovateľov. Výber projektov, ktoré budú financované z regionálneho príspevku a v súlade s plánom rozvoja posudzuje odborná hodnotiaca komisia. Rozpor bol odstránený.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4</w:t>
            </w:r>
            <w:r>
              <w:rPr>
                <w:rFonts w:ascii="Times" w:hAnsi="Times" w:cs="Times"/>
                <w:sz w:val="25"/>
                <w:szCs w:val="25"/>
              </w:rPr>
              <w:br/>
              <w:t>Predkladateľ správne uvažuje o význame prirodzených regiónov v spojitosti s regionálnym rozvojom. Prirodzený región však často presahuje nie len hranice okresu, ale aj hranice susediacich okresov. S cieľom znížiť regionálne rozdiely preto odporúčame zvážiť aj prácu s prirodzenými regiónmi a nie len administratívnymi okresmi, alebo VÚC. Je zrejmé, že bez reformy verejnej správy je táto úloha náročná, avšak rozvoj prirodzeného regiónu by v rámci snahy dosiahnutia synergií mohol byť v hlavnom zákone zaoberajúcom sa znižovaním regionálnych rozdielov zakomponovaný.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Návrh novely zákona povoľuje prekročenie administratívnej hranice okresu.</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4 (druhý bod)</w:t>
            </w:r>
            <w:r>
              <w:rPr>
                <w:rFonts w:ascii="Times" w:hAnsi="Times" w:cs="Times"/>
                <w:sz w:val="25"/>
                <w:szCs w:val="25"/>
              </w:rPr>
              <w:br/>
              <w:t xml:space="preserve">V prípade, ak predkladateľ zvažuje ponechať mieru evidovanej nezamestnanosti ako kľúčovú na zaradenie medzi najmenej rozvinuté okresy, nie je jasné prečo tento parameter vypúšťa pri rozhodovaní o odstránení okresu z tohto zoznamu. Odporúčame </w:t>
            </w:r>
            <w:r>
              <w:rPr>
                <w:rFonts w:ascii="Times" w:hAnsi="Times" w:cs="Times"/>
                <w:sz w:val="25"/>
                <w:szCs w:val="25"/>
              </w:rPr>
              <w:lastRenderedPageBreak/>
              <w:t xml:space="preserve">nasledujúce znenie: „2. vymaže zo zoznamu najmenej rozvinutých okresov okres, ktorý nespĺňa podmienku podľa prvého bodu, alebo v ktorom bolo plnenie akčného plánu podľa oznámenia ministerstva investícií ukončené.“.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w:t>
            </w:r>
            <w:r>
              <w:rPr>
                <w:rFonts w:ascii="Times" w:hAnsi="Times" w:cs="Times"/>
                <w:sz w:val="25"/>
                <w:szCs w:val="25"/>
              </w:rPr>
              <w:lastRenderedPageBreak/>
              <w:t xml:space="preserve">kalendárneho štvrťroka 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 a zároveň dosiahla aspoň 8 %, ako aj ten okres, ktorého hranice obklopujú 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w:t>
            </w:r>
            <w:r>
              <w:rPr>
                <w:rFonts w:ascii="Times" w:hAnsi="Times" w:cs="Times"/>
                <w:sz w:val="25"/>
                <w:szCs w:val="25"/>
              </w:rPr>
              <w:lastRenderedPageBreak/>
              <w:t>ktorý nespĺňa podmienku podľa prvého bodu, a v ktorom bolo plnenie akčného plánu podľa oznámenia ministerstva investícií ukončené.“. S cieľom zabezpečiť kontinuitu tvorby plánov rozvoja aj pre tie okresy, ktoré nebudú vymazané zo zoznamu najmenej rozvinutých okresov bol upravený Čl. I bod 9 (§ 4 ods. 7) nasledovne: „(7) Plán rozvoja prijíma ministerstvo investícií najneskôr do deviatich mesiacov od zápisu do zoznamu najmenej rozvinutých okresov alebo od dátumu kedy bolo plnenie plánu rozvoja podľa oznámenia ministerstva investícií ukončené a najmenej rozvinutý okres nebol vymazaný zo zoznamu najmenej rozvinutých okresov.“</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prvom bode žiadame vypustiť slová „či okres kompletne obklopujúci okres krajského mesta“, takto navrhované ustanovenie diskriminuje okres Košice – okolie. S cieleným vylúčením okresu Košice okolie zo zoznamu najmenej rozvinutých okresov sa dostatočne nevypriadava ani dôvodová správa. Okres Košice – okolie je tretí najväčší okres v SR. Je zrejmé, že blízkosť krajského mesta môže spôsobovať rozdiely v </w:t>
            </w:r>
            <w:r>
              <w:rPr>
                <w:rFonts w:ascii="Times" w:hAnsi="Times" w:cs="Times"/>
                <w:sz w:val="25"/>
                <w:szCs w:val="25"/>
              </w:rPr>
              <w:lastRenderedPageBreak/>
              <w:t>miere rozvinutosti okresu, avšak toto nie je dôvod na diskrimináciu tých miest, ktoré sú vo vzdialenejších, menej rozvinutých častiach okresu.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kalendárneho štvrťroka 1. zapíše do zoznamu najmenej rozvinutých okresov okres, v ktorom miera </w:t>
            </w:r>
            <w:r>
              <w:rPr>
                <w:rFonts w:ascii="Times" w:hAnsi="Times" w:cs="Times"/>
                <w:sz w:val="25"/>
                <w:szCs w:val="25"/>
              </w:rPr>
              <w:lastRenderedPageBreak/>
              <w:t xml:space="preserve">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 a zároveň dosiahla aspoň 8 %, ako aj ten okres, ktorého hranice obklopujú 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ktorý nespĺňa podmienku podľa prvého bodu, a v ktorom bolo plnenie akčného plánu podľa oznámenia </w:t>
            </w:r>
            <w:r>
              <w:rPr>
                <w:rFonts w:ascii="Times" w:hAnsi="Times" w:cs="Times"/>
                <w:sz w:val="25"/>
                <w:szCs w:val="25"/>
              </w:rPr>
              <w:lastRenderedPageBreak/>
              <w:t>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všeobecne</w:t>
            </w:r>
            <w:r>
              <w:rPr>
                <w:rFonts w:ascii="Times" w:hAnsi="Times" w:cs="Times"/>
                <w:sz w:val="25"/>
                <w:szCs w:val="25"/>
              </w:rPr>
              <w:br/>
              <w:t>V rámci snahy o zefektívnenie podpory najmenej rozvinutých okresov žiadame zvážiť sofistikovanejší model ako výpočet na základe miery evidovanej nezamestnanosti. Skúsenosti Ministerstva hospodárstva SR ukazujú, že napriek vysokej miere evidovanej nezamestnanosti v konkrétnych okresoch majú investori problém obsadiť voľné pracovné miesta, čo často vedie k rozhodnutiu o neumiestnení investície. Vysoká miera evidovanej nezamestnanosti je zrejme dôsledok problému, ktorý však spočíva v iných príčinách, na ktoré je potrebné sa sústrediť.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Vysvetlené na rozporovom konaní 15. apríla 2021. Ministerstvo hospodárstva Slovenskej republiky ustupuje od pripomienky a na pripomienku sa neprihliada. Rozpor odstránený.</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V súvislosti s pripomienkou uplatnenou k návrhu zákona v predbežnom pripomienkovom konaní trváme na požiadavke, aby predkladateľ spracoval Analýzu vplyvov na podnikateľské prostredie a v bode 3.3. jednoznačne popísal vplyvy na podnikateľské prostredie. V bode 3.4. súčasne žiadame popísať a vyčísliť náklady regulácie, a to v každom prípade, v ktorom je takáto kvantifikácia možná, pričom odporúčaným riešením je využitie modelového výpočtu na jeden dotknutý podnikateľský subjekt. V prípade, že uvedené náklady regulácie nie je možné z objektívnych dôvodov vyčísliť, žiadame v tabuľke uviesť „ N/A“. Odôvodnenie: Ministerstvo hospodárstva SR sa nestotožňuje s tvrdením predkladateľa, ktorý zmenil v bode 9. Doložky vybraných vplyvov pozitívne vplyvy na podnikateľské prostredie na „žiadne“, a tým sa vyhol povinnosti vypracovať Analýzu vplyvov na podnikateľské prostredie. Argumenty </w:t>
            </w:r>
            <w:r>
              <w:rPr>
                <w:rFonts w:ascii="Times" w:hAnsi="Times" w:cs="Times"/>
                <w:sz w:val="25"/>
                <w:szCs w:val="25"/>
              </w:rPr>
              <w:lastRenderedPageBreak/>
              <w:t xml:space="preserve">uvedené predkladateľom sú nedostatočné, nakoľko zákon tým, že upravuje systém predkladania žiadosti o schvaľovanie podpory najmenej rozvinutým okresom, je reguláciou, ktorá sa dotýka aj podnikateľov - žiadateľov. Z tohto dôvodu je potrebné popísať vplyvy na podnikateľské subjekty a vyčísliť náklady regulácie. Potrebné je uviesť, ako sa podarí zlepšiť podnikateľské prostredie v regióne tak, aby v ňom nielen krátkodobo pri čerpaní regionálneho príspevku, ale udržateľne a dlhodobo narástla zamestnanosť. To podľa nás nie je možné bez zainteresovania zamestnávateľov, resp. zlepšenia prostredia na podnikanie v regióne, z čoho vyplývajú vplyvy na podnikateľské prostredie, nakoľko medzi najmenej rozvinuté okresy patria tie, kde je nezamestnanosť vyššia o 50 % priemeru. Ministerstvo hospodárstva SR sa domnieva, že predkladateľ je z vyššie uvedených dôvodov povinný vypracovať Analýzu vplyvov na podnikateľské prostredie, a to aj z pohľadu udržateľného znižovania nezamestnanosti.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Vysvetlené na rozporovom konaní 15. apríla 2021. Ministerstvo investícií, regionálneho rozvoja a informatizácie Slovenskej republiky akceptovalo pripomienku Ministerstva hospodárstva Slovenskej republiky a vypracovalo analýzu vplyvov na podnikateľské prostredie. Rozpor bol odstránený.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 xml:space="preserve">K Čl. I bodu 9 </w:t>
            </w:r>
            <w:r>
              <w:rPr>
                <w:rFonts w:ascii="Times" w:hAnsi="Times" w:cs="Times"/>
                <w:sz w:val="25"/>
                <w:szCs w:val="25"/>
              </w:rPr>
              <w:br/>
              <w:t>Vzhľadom na to, že ide o nadrezortnú tému, nie je vhodné aby plán rozvoja schvaľovalo iba jedno ministerstvo. Z uvedeného dôvodu žiadame, aby plán rozvoja aj naďalej schvaľovala vláda SR, príp. aby bol schvaľovací proces rozšírený aj na relevantné ministerstvá. V nadväznosti na túto pripomienku žiadame upraviť aj novelizačný bod 11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Na rozporovom konaní 5. mája 2021 za účasti štátneho tajomníka Ministerstva investícií, regionálneho rozvoja a informatizácie Slovenskej republiky a štátneho tajomníka Ministerstva hospodárstva Slovenskej republiky bolo dohodnuté, že minister hospodárstva Slovenskej republiky bude nominovať jedného zo zástupcov sociálno-ekonomických partnerov za </w:t>
            </w:r>
            <w:r>
              <w:rPr>
                <w:rFonts w:ascii="Times" w:hAnsi="Times" w:cs="Times"/>
                <w:sz w:val="25"/>
                <w:szCs w:val="25"/>
              </w:rPr>
              <w:lastRenderedPageBreak/>
              <w:t>člena riadiaceho výboru. Túto nomináciu bude schvaľovať minister investícií, regionálneho rozvoja a informatizácie Slovenskej republiky. Uvedené bude upravené v štatúte riadiaceho výboru, pri ktorého tvorbe bude Ministerstvo investícií, regionálneho rozvoja a informatizácie Slovenskej republiky spolupracovať aj s Ministerstvom hospodárstva Slovenskej republiky. Riadiaci výbor bude zriadený Ministerstvom investícií, regionálneho rozvoja a informatizácie Slovenskej republiky v každom najmenej rozvinutom okrese podľa § 5 ods. 2 zákona. Riadiace výbory sa budú spolupodieľať na tvorbe návrhov plánov rozvoja, za ktorých vypracovanie budú zodpovedné okresné úrady v sídle najmenej rozvinutých okresov. Návrhy plánov rozvoja bude schvaľovať Ministerstvo investícií, regionálneho rozvoja a informatizácie Slovenskej republiky. Pripomienka bola čiastočne akceptovaná. Rozpor bol odstránený.</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14 návrhu zákona</w:t>
            </w:r>
            <w:r>
              <w:rPr>
                <w:rFonts w:ascii="Times" w:hAnsi="Times" w:cs="Times"/>
                <w:sz w:val="25"/>
                <w:szCs w:val="25"/>
              </w:rPr>
              <w:br/>
              <w:t xml:space="preserve">1. Odporúčame v navrhovanom znení § 8 ods. 2 písm. a) bližšie konkretizovať požadované identifikačné údaje prijímateľa regionálneho príspevku. Odôvodnenie Pojem „identifikačný údaj“ je pomerne široký a s neurčitým obsahom, takže každý prijímateľ regionálneho príspevku by mohol predložiť iné údaje podľa vlastného výkladu. 2. Odporúčame v navrhovanom znení § 8 ods. 2 písm. c) až e) zvážiť, či v žiadosti o poskytnutie regionálneho príspevku sa nemá uviesť predpokladaný, resp. plánovaný počet podporených pracovných miest, navrhovanú výšku regionálneho príspevku, či predpokladanú výšku celkových nákladov projektu. Odôvodnenie Odporúčame zvážiť úpravu § 8 ods. 2 tak, aby formulácie lepšie zodpovedali situácii v čase predkladania žiadosti o poskytnutie regionálneho príspevku, kedy ešte nie sú niektoré údaje verifikované a sú skôr odborným odhadom ako skutočnosťou, resp. sú návrhom, ktorý podlieha schváleniu.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Upravené znenie Čl. I bodu 14 (§ 8 ods. 2): „(2) Regionálny príspevok možno poskytnúť na základe písomnej žiadosti. Žiadosť o poskytnutie regionálneho príspevku obsahuje najmä: a) údaje o žiadateľovi, b) účel, na ktorý sa regionálny príspevok žiada, c) počet podporených pracovných miest, d) požadovanú výšku regionálneho príspevku, e) požadovanú výšku celkových nákladov a rozpočet projektu.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9 návrhu zákona</w:t>
            </w:r>
            <w:r>
              <w:rPr>
                <w:rFonts w:ascii="Times" w:hAnsi="Times" w:cs="Times"/>
                <w:sz w:val="25"/>
                <w:szCs w:val="25"/>
              </w:rPr>
              <w:br/>
              <w:t xml:space="preserve">1. V navrhovanom znení § 4 ods. 2 odporúčame za slovo „okresu“ vložiť čiarku. Odôvodnenie Ide o gramatickú úpravu textu. 2. V navrhovanom znení § 4 ods. 7 odporúčame slová „je nevyhnutné prijať“ nahradiť slovami „sa prijíma“. Odôvodnenie Ide o úpravu normatívneho textu v súlade s čl. 6 ods. 1 Legislatívnych pravidiel vlády SR. 3. Odporúčame upraviť úvodnú vetu k poznámkam pod čiarou v novelizačnom bode takto: „Poznámky pod čiarou k odkazom 3 a 3c znejú:“. Následne navrhujeme uviesť znenie poznámok pod čiarou k </w:t>
            </w:r>
            <w:r>
              <w:rPr>
                <w:rFonts w:ascii="Times" w:hAnsi="Times" w:cs="Times"/>
                <w:sz w:val="25"/>
                <w:szCs w:val="25"/>
              </w:rPr>
              <w:lastRenderedPageBreak/>
              <w:t xml:space="preserve">odkazom 3 a 3c spolu v rámci jednej citácie. Odôvodnenie Ide o legislatívno-technickú úpravu v súlade so zaužívanou legislatívnou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4 návrhu zákona</w:t>
            </w:r>
            <w:r>
              <w:rPr>
                <w:rFonts w:ascii="Times" w:hAnsi="Times" w:cs="Times"/>
                <w:sz w:val="25"/>
                <w:szCs w:val="25"/>
              </w:rPr>
              <w:br/>
              <w:t xml:space="preserve">Odporúčame v navrhovanom znení § 3 ods. 3 písm. b) prvom bode vypustiť slová „či takéto okresy a štátna hranica Slovenskej republiky“, príp. zvážiť preformulovanie tejto časti ustanovenia. Odôvodnenie V kontexte predmetného ustanovenia a jeho odôvodnenia sa tieto slová javia ako nadbytočné. V prípade potreby ich ponechania odporúčame preformulovať znenie tejto časti ustanovenia § 3 ods. 3 tak, aby nadväzovalo na predchádzajúci text a v tejto súvislosti navrhujeme aj doplnenie odôvodnenia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kalendárneho štvrťroka 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 a zároveň dosiahla aspoň 8 %, ako aj ten okres, ktorého hranice obklopujú najmenej rozvinuté okresy alebo štátna hranica Slovenskej republiky, 2. zapíše do zoznamu najmenej </w:t>
            </w:r>
            <w:r>
              <w:rPr>
                <w:rFonts w:ascii="Times" w:hAnsi="Times" w:cs="Times"/>
                <w:sz w:val="25"/>
                <w:szCs w:val="25"/>
              </w:rPr>
              <w:lastRenderedPageBreak/>
              <w:t>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ktorý nespĺňa podmienku podľa prvého bodu, a v ktorom bolo plnenie akčného plánu podľa oznámenia 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Navrhujeme zvážiť ustanovenie osobitných pravidiel poskytovania regionálneho príspevku vo vzťahu k všeobecnej právnej úprave poskytovania dotácie podľa § 8a zákona č. 523/2004 Z. z. o rozpočtových pravidlách verejnej správy a o zmene a doplnení niektorých zákonov, teda tak, že by osobitná právna úprava obsiahnutá v zákone č. 336/2015 Z. z. o podpore najmenej rozvinutých okresov a o zmene a doplnení niektorých zákonov v znení neskorších predpisov v znení navrhovaného zákona zohľadňovala, že regionálny príspevok je dotáciou, na ktorej poskytovanie sa vzťahuje všeobecná právna úprava obsiahnutá v § 8a zákona č. 523/2004 Z. z. v znení neskorších predpisov, a osobitné pravidlá ustanovené v zákone č. 336/2015 Z. z. v znení neskorších predpisov v znení navrhovaného zákona, </w:t>
            </w:r>
            <w:r>
              <w:rPr>
                <w:rFonts w:ascii="Times" w:hAnsi="Times" w:cs="Times"/>
                <w:sz w:val="25"/>
                <w:szCs w:val="25"/>
              </w:rPr>
              <w:lastRenderedPageBreak/>
              <w:t>teda aby zohľadňovala subsidiárny vzťah týchto dvoch predpisov, vzhľadom na ktorý by mohlo byť upustené od duplicitných ustanovení s ustanoveniami § 8a zákona č. 523/2004 Z. z. v znení neskorších predpisov, akými sú napríklad podmienky na poskytnutie regionálneho príspevku podľa § 8 ods. 5 zákona č. 336/2015 Z. z. v znení neskorších predpisov v znení navrhovaného zákona vo vzťahu k § 8a ods. 4 zákona č. 523/2004 Z. z. v znení neskorších predpisov, alebo aj vylúčenie pôsobnosti správneho poriadku, ktoré je ustanovené už v § 8a ods. 1 zákona č. 523/2004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V návrhu zákona sa odkazuje na splnenie podmienok podľa zákona č. 523/2004 Z. z. o rozpočtových pravidlách verejnej správy a o zmene a doplnení niektorých zákonov v znení neskorších predpisov. Navrhované znenie upravené v Čl. I bode 14 (§ 8 ods. 5 a 6): „(5) Regionálny príspevok možno poskytnúť prijímateľovi, ak spĺňa podmienky podľa osobitného predpisu3a). (6) Regionálny príspevok možno poskytnúť prijímateľovi, ak nespĺňa podmienky podľa odseku 5 a a) táto skutočnosť je uvedená v pláne </w:t>
            </w:r>
            <w:r>
              <w:rPr>
                <w:rFonts w:ascii="Times" w:hAnsi="Times" w:cs="Times"/>
                <w:sz w:val="25"/>
                <w:szCs w:val="25"/>
              </w:rPr>
              <w:lastRenderedPageBreak/>
              <w:t>rozvoja, alebo b) spĺňa podmienku podľa osobitného predpisu3aa).“ Poznámky pod čiarou k odkazom 3a a 3aa) znejú: „3a) § 8a ods. 4 zákona č. 523/2004 Z. z. v znení neskorších predpisov. 3aa) § 8 ods. 11 zákona č. 523/2004 Z. z. v znení neskorších predpisov.“</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legislatívno-technicky upraviť. Napríklad v čl. I bode 9 navrhovanom § 4 ods. 3 odporúčame nad slovom „celku“ odkaz „3c)“ nahradiť odkazom „1b)“, poznámku pod čiarou k odkazu 3c označiť ako poznámku pod čiarou k odkazu 1b a zároveň v poznámke pod čiarou odporúčame slová „o podpore regionálneho rozvoja“ nahradiť slovami „v znení zákona č. 309/2014 Z. z.“; v čl. I bode 9 navrhovanej poznámke pod čiarou k odkazu 3 odporúčame slová „zákon č. 574/2018 Z. z.“ nahradiť slovami „zákon č. 57/2018 Z. z.“; v čl. I bode 14 navrhovanom § 8 ods. 10 odporúčame vypustiť slovo „až“.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Odporúčame v čl. I bode 11 navrhovanom § 5 upraviť odsek 3 pre jeho nezrozumiteľnosť. Odôvodnenie: Legislatívno-technická pripomienka. Zo znenia v čl. I bode 11 navrhovaného </w:t>
            </w:r>
            <w:r>
              <w:rPr>
                <w:rFonts w:ascii="Times" w:hAnsi="Times" w:cs="Times"/>
                <w:sz w:val="25"/>
                <w:szCs w:val="25"/>
              </w:rPr>
              <w:lastRenderedPageBreak/>
              <w:t xml:space="preserve">§ 5 ods. 3 nie je zrejmý zámer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Odporúčame v čl. I bode 11 navrhovanom § 5 ods. 6 zvážiť určenie nepárneho počtu členov riadiaceho výboru. Odôvodnenie: Určenie nepárneho počtu členov môže predísť komplikáciám pri prípadnom prijímaní záverov riadiaceho výboru, ak k ich prijímaniu bude dochádzať hlasovaním členov.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Upravené znenie Čl. I bodu 11 (§ 5 ods. 7) „(7) Podrobnosti o zriadení, zložení, úlohách a činnosti riadiaceho výboru ustanovuje štatút, ktorý schvaľuje ministerstvo investícií.“.</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Odporúčame v čl. I bode 14 navrhovanom § 8 určiť subjekt, ktorý je poskytovateľom regionálneho príspevku. Odôvodnenie: V čl. I bode 14 navrhovanom § 8 je uvedené, že regionálny príspevok sa poskytuje z rozpočtovej kapitoly Ministerstva investícií, regionálneho rozvoja a informatizácie Slovenskej republiky a regionálny príspevok sa poskytuje na základe zmluvy, ktorú uzatvára s prijímateľom Ministerstvo investícií, regionálneho rozvoja a informatizácie Slovenskej republiky. Upozorňujeme, že chýba určenie subjektu, ktorý má príspevok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Určenie subjektu, ktorý je poskytovateľom regionálneho príspevku priamo v texte návrhu novely zákona, ako aj berúc do úvahy už spomenuté ustanovenia považujeme za nadbytočné. Určenie subjektu ako poskytovateľa regionálneho príspevku, t. j. MIRRI SR bude uvedené v záväznej metodike vydanej MIRRI SR, prípadne v príslušných schémach pomoci.</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Odporúčame v čl. I bode 4 navrhovanom § 3 ods. 3 písm. b) prvom bode slová „ako aj ten okres, ktorého hranice obklopujú najmenej rozvinuté okresy spĺňajúce podmienky pre zápis do zoznamu najmenej rozvinutých okresov podľa tohto zákona či takéto okresy a štátna hranica Slovenskej republiky; do zoznamu najmenej rozvinutých okresov však nemožno zapísať okres krajského mesta či okres kompletne obklopujúci okres krajského </w:t>
            </w:r>
            <w:r>
              <w:rPr>
                <w:rFonts w:ascii="Times" w:hAnsi="Times" w:cs="Times"/>
                <w:sz w:val="25"/>
                <w:szCs w:val="25"/>
              </w:rPr>
              <w:lastRenderedPageBreak/>
              <w:t xml:space="preserve">mesta“ nahradiť slovami „a okres, ktorý obklopujú najmenej rozvinuté okresy alebo ktorý obklopujú najmenej rozvinuté okresy a štátna hranica Slovenskej republiky; do zoznamu najmenej rozvinutých okresov nemožno zapísať okres krajského mesta alebo okres úplne obklopujúci okres krajského mesta“. Odôvodnenie: Navrhovanou zmenou najmä odporúčame vypustiť nadbytočné slová „spĺňajúce podmienky pre zápis do zoznamu najmenej rozvinutých okresov podľa tohto zákona“, keďže podľa § 2 ods. 1 zákona č. 336/2015 Z. z. o podpore najmenej rozvinutých okresov a o zmene a doplnení niektorých zákonov najmenej rozvinutým okresom je okres, ktorý je zapísaný v zozname najmenej rozvinutých okresov. Zároveň odporúčame spresniť definíciu najmenej rozvinutého okresu, ktorý sa určí ako okres, ktorého hranice obklopujú najmenej rozvinuté okresy a štátna hranica Slovenskej republiky. V prípade okresu, ktorý úplne obklopuje okres krajského mesta máme za to, že pôjde o okres Košice – okolie. Tento okres však neobklopuje okres krajského mesta, ale štyri okresy krajského mesta a preto odporúčame zvážiť formuláciu „alebo okres úplne obklopujúci krajské mesto“.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kalendárneho štvrťroka 1. zapíše do zoznamu najmenej rozvinutých okresov okres, v ktorom miera </w:t>
            </w:r>
            <w:r>
              <w:rPr>
                <w:rFonts w:ascii="Times" w:hAnsi="Times" w:cs="Times"/>
                <w:sz w:val="25"/>
                <w:szCs w:val="25"/>
              </w:rPr>
              <w:lastRenderedPageBreak/>
              <w:t xml:space="preserve">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 a zároveň dosiahla aspoň 8 %, ako aj ten okres, ktorého hranice obklopujú 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ktorý nespĺňa podmienku podľa prvého bodu, a v ktorom bolo plnenie akčného plánu podľa oznámenia </w:t>
            </w:r>
            <w:r>
              <w:rPr>
                <w:rFonts w:ascii="Times" w:hAnsi="Times" w:cs="Times"/>
                <w:sz w:val="25"/>
                <w:szCs w:val="25"/>
              </w:rPr>
              <w:lastRenderedPageBreak/>
              <w:t>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bode 9</w:t>
            </w:r>
            <w:r>
              <w:rPr>
                <w:rFonts w:ascii="Times" w:hAnsi="Times" w:cs="Times"/>
                <w:sz w:val="25"/>
                <w:szCs w:val="25"/>
              </w:rPr>
              <w:br/>
              <w:t xml:space="preserve">Odporúčame v čl. I bode 9 navrhovanom § 4 ods. 7 slová „je nevyhnutné prijať“ nahradiť slovami „schváli ministerstvo investícií“. Odôvodnenie: Legislatívno-technická pripomienka; spresnenie znenia vo vzťahu k v čl. I bode 9 navrhovanému § 4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k bodu 11 (§ 5 ods. 6)</w:t>
            </w:r>
            <w:r>
              <w:rPr>
                <w:rFonts w:ascii="Times" w:hAnsi="Times" w:cs="Times"/>
                <w:sz w:val="25"/>
                <w:szCs w:val="25"/>
              </w:rPr>
              <w:br/>
              <w:t>Na zváženie dávam vypustiť slovo „odborní“, keďže sa pri osobách navrhnutých ministerstvom za členov riadiaceho výboru (u ktorých možno predpokladať ich odbornosť v predmetnej oblasti) javí skôr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k bodu 9 (§ 4)</w:t>
            </w:r>
            <w:r>
              <w:rPr>
                <w:rFonts w:ascii="Times" w:hAnsi="Times" w:cs="Times"/>
                <w:sz w:val="25"/>
                <w:szCs w:val="25"/>
              </w:rPr>
              <w:br/>
              <w:t xml:space="preserve">Navrhovaná úprava § 4 terminologicky nahrádza akčný plán najmenej rozvinutého okresu plánom rozvoja, t. z. mení sa celé znenie ustanovenia § 4. V odseku 4 sa v súvislosti so základnými dokumentmi podpory regionálneho rozvoja nachádza nad slovom „rozvoja“ odkaz 2), avšak k nemu chýba poznámka pod čiarou. Preto ju navrhujem doplniť (§ 5 zákona č. 539/2008 Z. z.) a zároveň primerane upraviť úvodnú vetu ku všetkým poznámkam pod čiarou nasledovne: „Poznámky pod čiarou k odkazom 2 až 3c znejú:“ a uviesť znenie jednotlivých poznámok pod čiarou k odkazom 2, 3 a 3c spoločne v jednej citácii. Okrem toho v odseku 7 odporúčam slová „je nevyhnutné prijať“ nahradiť slovami „sa prijíma“ alebo „sa prijme“ t. z. gramaticky podobne ako je to napr. v odseku 8, podľa ktorého sa plán </w:t>
            </w:r>
            <w:r>
              <w:rPr>
                <w:rFonts w:ascii="Times" w:hAnsi="Times" w:cs="Times"/>
                <w:sz w:val="25"/>
                <w:szCs w:val="25"/>
              </w:rPr>
              <w:lastRenderedPageBreak/>
              <w:t>rozvoja vypracováva. Ide o legislatívno-technickú pripomienku a zároveň aj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správe o účasti verejnosti na tvorbe právneho predpisu</w:t>
            </w:r>
            <w:r>
              <w:rPr>
                <w:rFonts w:ascii="Times" w:hAnsi="Times" w:cs="Times"/>
                <w:sz w:val="25"/>
                <w:szCs w:val="25"/>
              </w:rPr>
              <w:br/>
              <w:t>Odporúčam uviesť informáciu, či v rámci zverejnenia predbežnej informácie PI/2021/9 boli alebo neboli k procesu vytvorené nejaké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k bodu 4 (§ 3 ods. 3 písm. b) prvý bod)</w:t>
            </w:r>
            <w:r>
              <w:rPr>
                <w:rFonts w:ascii="Times" w:hAnsi="Times" w:cs="Times"/>
                <w:sz w:val="25"/>
                <w:szCs w:val="25"/>
              </w:rPr>
              <w:br/>
              <w:t>Slová „či takéto okresy a štátna hranica“ odporúčam vypustiť bez náhrady, nakoľko v predloženej formulácii príslušného ustanovenia nedávajú zmysel, resp. nenadväzujú na predchádzajúcu časť vety, alebo uvedené preformulovať tak, aby bolo zrozumiteľné; zároveň slovo „či“ sa v normatívnom texte zákona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kalendárneho štvrťroka 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republike za rovnaké obdobie a zároveň dosiahla aspoň 8 %, ako aj ten okres, ktorého hranice obklopujú </w:t>
            </w:r>
            <w:r>
              <w:rPr>
                <w:rFonts w:ascii="Times" w:hAnsi="Times" w:cs="Times"/>
                <w:sz w:val="25"/>
                <w:szCs w:val="25"/>
              </w:rPr>
              <w:lastRenderedPageBreak/>
              <w:t>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ktorý nespĺňa podmienku podľa prvého bodu, a v ktorom bolo plnenie akčného plánu podľa oznámenia 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k bodu 1 (§ 2 ods. 2)</w:t>
            </w:r>
            <w:r>
              <w:rPr>
                <w:rFonts w:ascii="Times" w:hAnsi="Times" w:cs="Times"/>
                <w:sz w:val="25"/>
                <w:szCs w:val="25"/>
              </w:rPr>
              <w:br/>
              <w:t>V druhej vete navrhujem vypustiť slová „najmenej rozvinutého okresu“ na konci vety. Vychádzajúc z dôvodovej správy, podľa ktorej sa zavádza Plán rozvoja namiesto Akčného plánu najmenej rozvinutého okresu a Ročných priorít, ako i z tretej vety príslušného ustanovenia, ktoré pracuje s pojmom „plán rozvoja“ a nie s pojmom „plán rozvoja najmenej rozvinutého okresu“, sa domnievam, že slová, ktoré navrhujem vypustiť, sú nadbytočné (pravdepodobne nedopatrením prevzaté pri prepise Akčného plánu najmenej rozvinutého okresu na Plán rozvoja).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k bodu 14 [§ 8 ods. 5 písm. d), e) a g)]</w:t>
            </w:r>
            <w:r>
              <w:rPr>
                <w:rFonts w:ascii="Times" w:hAnsi="Times" w:cs="Times"/>
                <w:sz w:val="25"/>
                <w:szCs w:val="25"/>
              </w:rPr>
              <w:br/>
              <w:t>V písmenách d), e) a g) sú uvedené odkazy 3a), 3aa) a 3b), ku ktorým však chýbajú poznámky pod čiarou, preto ich odporúčam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k bodu 14 (§ 8 ods. 2)</w:t>
            </w:r>
            <w:r>
              <w:rPr>
                <w:rFonts w:ascii="Times" w:hAnsi="Times" w:cs="Times"/>
                <w:sz w:val="25"/>
                <w:szCs w:val="25"/>
              </w:rPr>
              <w:br/>
              <w:t>V rámci precizovania náležitostí žiadosti o poskytnutie regionálneho príspevku odporúčam v písm. b) bližšie špecifikovať, aké identifikačné údaje prijímateľa regionálneho príspevku sa vyžadujú a to v závislosti od právnej formy prijímateľa, keďže ním v zmysle § 2 ods. 2 návrhu zákona môže byť tak právnická osoba, ako aj fyzická osoba – podnikateľ. V písm. c) a e) odporúčam doplniť slovo „odhadovaný“ (odhadovaný počet podporených pracovných miest a odhadovanú výšku celkových nákladov projektu) a v písm. d) odporúčam doplniť slovo „požadovanú“ (požadovanú výšku regionálneho príspevku). Ide o precizovanie textu, ktorý lepšie odzrkadľuje stav v čase podania žiadosti prijímateľom.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Upravené znenie Čl. I bodu 14 (§ 8 ods. 2): „(2) Regionálny príspevok možno poskytnúť na základe písomnej žiadosti. Žiadosť o poskytnutie regionálneho príspevku obsahuje najmä: a) údaje o žiadateľovi, b) účel, na ktorý sa regionálny príspevok žiada, c) počet podporených pracovných miest, d) požadovanú výšku regionálneho príspevku, e) požadovanú výšku celkových nákladov a rozpočet projektu.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11</w:t>
            </w:r>
            <w:r>
              <w:rPr>
                <w:rFonts w:ascii="Times" w:hAnsi="Times" w:cs="Times"/>
                <w:sz w:val="25"/>
                <w:szCs w:val="25"/>
              </w:rPr>
              <w:br/>
              <w:t>K čl. I bodu 11: V novelizovanom § 5 odporúčame uviesť, kto bude predseda riadiaceho výboru. Ak by mal byť určený v štatúte, odporúčame to uviesť v odseku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Upravené znenie čl. I bodu 11 (§ 5 ods. 7)) „(7)Podrobnosti o zriadení, zložení, úlohách a činnosti riadiaceho výboru ustanovuje štatút, ktorý schvaľuje ministerstvo investícií.“</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K čl. I bodu 11: V novelizovanom § 5 ods. 6 odporúčame, aby členov riadiaceho výboru za okresný úrad navrhoval prednosta okresného úradu, ktorý riadi činnosť okresného úradu. Zároveň </w:t>
            </w:r>
            <w:r>
              <w:rPr>
                <w:rFonts w:ascii="Times" w:hAnsi="Times" w:cs="Times"/>
                <w:sz w:val="25"/>
                <w:szCs w:val="25"/>
              </w:rPr>
              <w:lastRenderedPageBreak/>
              <w:t>navrhujeme spresniť, akým spôsobom majú byť navrhovaní členovia za vyšší územný celok.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11 (§ 5 ods. 7)) „(7) Podrobnosti o zriadení, zložení, úlohách a činnosti riadiaceho výboru ustanovuje štatút, ktorý </w:t>
            </w:r>
            <w:r>
              <w:rPr>
                <w:rFonts w:ascii="Times" w:hAnsi="Times" w:cs="Times"/>
                <w:sz w:val="25"/>
                <w:szCs w:val="25"/>
              </w:rPr>
              <w:lastRenderedPageBreak/>
              <w:t>schvaľuje ministerstvo investícií.“</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11</w:t>
            </w:r>
            <w:r>
              <w:rPr>
                <w:rFonts w:ascii="Times" w:hAnsi="Times" w:cs="Times"/>
                <w:sz w:val="25"/>
                <w:szCs w:val="25"/>
              </w:rPr>
              <w:br/>
              <w:t>K čl. I bodu 11: V novelizovanom § 5 ods. 7 slová „riadiacich výborov“ nahradiť slovami „riadiaceho výboru“. Z uvedeného ustanovenia nie je ani zrejmé, či ministerstvo investícií bude schvaľovať jeden štatút pre všetky výbory, alebo bude schvaľovať samostatný štatút pre každý výbor. Preto navrhujeme ustanovenie o schvaľovaní štatútu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Upravené znenie čl. I bodu 11 (§ 5 ods. 7)) „(7) Podrobnosti o zriadení, zložení, úlohách a činnosti riadiaceho výboru ustanovuje štatút, ktorý schvaľuje ministerstvo investícií.“</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čl. I bodu 4</w:t>
            </w:r>
            <w:r>
              <w:rPr>
                <w:rFonts w:ascii="Times" w:hAnsi="Times" w:cs="Times"/>
                <w:sz w:val="25"/>
                <w:szCs w:val="25"/>
              </w:rPr>
              <w:br/>
              <w:t>K čl. I bodu 4: V § 3 ods. 3 písm. b) poslednej vete novelizovaného bodu 1 sa uvádza, že do zoznamu najmenej rozvinutých okresov nemožno zapísať okres kompletne obklopujúci okres krajského mesta. Pretože takýmto okresom je okres Košice-okolie, ktoré je t. č. zaradené medzi najmenej rozvinuté okresy, odporúčame v predkladacej správe vysvetliť, čo viedlo predkladateľa k takémuto rozhodnutiu.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kalendárneho štvrťroka 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nezamestnanosti v Slovenskej </w:t>
            </w:r>
            <w:r>
              <w:rPr>
                <w:rFonts w:ascii="Times" w:hAnsi="Times" w:cs="Times"/>
                <w:sz w:val="25"/>
                <w:szCs w:val="25"/>
              </w:rPr>
              <w:lastRenderedPageBreak/>
              <w:t>republike za rovnaké obdobie a zároveň dosiahla aspoň 8 %, ako aj ten okres, ktorého hranice obklopujú 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ktorý nespĺňa podmienku podľa prvého bodu, a v ktorom bolo plnenie akčného plánu podľa oznámenia 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K Čl. I bodu 9: V poznámke pod čiarou k odkazu č. 3 uvedenému v navrhovanom § 4 ods. 6 zákona žiadame číslo zákona o regionálnej investičnej pomoci a o zmene a doplnení niektorých zákonov v znení neskorších predpisov upraviť nasledovne: „57/2018 Z. z.“. V poznámke pod čiarou k odkazu č. 3c uvedenému v navrhovanom § 4 ods. 3 zákona žiadame doplniť slová „v znení zákona č. 309/2014 Z. z.“, nakoľko § 7 </w:t>
            </w:r>
            <w:r>
              <w:rPr>
                <w:rFonts w:ascii="Times" w:hAnsi="Times" w:cs="Times"/>
                <w:sz w:val="25"/>
                <w:szCs w:val="25"/>
              </w:rPr>
              <w:lastRenderedPageBreak/>
              <w:t>zákona č. 539/2008 Z. z. podliehal novelizácií.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písm. c) doložky zlučiteľnosti žiadame uviesť, že predmet úpravy návrhu zákona nie je upravený v judikatúre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K Čl. I bodu 13: V súvislosti s vypustením § 7 zákona v Čl. I bode 13 predkladaného návrhu žiadame o primeranú úpravu vnútorného odkazu v § 6 zákona č. 336/2015 Z. z.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pri sekundárnych právnych aktoch EÚ uvádzať aj príslušného gestora, a príp. aj spolupracujúce rezorty.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Nakoľko nariadenie (EÚ) č. 651/2014 v platnom znení podliehalo novelizáciám, žiadame pri jeho uvádzaní v bode 3 písm. b) doložky zlučiteľnosti doplniť za názvom nariadenia slová „v platnom znení“. Rovnako žiadame názov nariadenia a jeho publikačný zdroj primerane upraviť v súlade Úradným vestníkom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4. V bode 5 doložky zlučiteľnosti žiadame vyznačiť stupeň súladu predkladaného návrhu zákona s právom Európskej únie v súlade s Prílohou č. 2 k Legislatívnym pravidlám vlády </w:t>
            </w:r>
            <w:r>
              <w:rPr>
                <w:rFonts w:ascii="Times" w:hAnsi="Times" w:cs="Times"/>
                <w:sz w:val="25"/>
                <w:szCs w:val="25"/>
              </w:rPr>
              <w:lastRenderedPageBreak/>
              <w:t>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4. Pripomienka k čl. I., novelizačný bod 14, v časti § 8 ods. 3</w:t>
            </w:r>
            <w:r>
              <w:rPr>
                <w:rFonts w:ascii="Times" w:hAnsi="Times" w:cs="Times"/>
                <w:sz w:val="25"/>
                <w:szCs w:val="25"/>
              </w:rPr>
              <w:br/>
              <w:t>Odporúčame, aby poskytovanie regionálneho príspevku by mal upravovať zákon, alebo vykonávací predpis a nie „len“ záväzná metodika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Doterajšia prax ukázala, že navrhovaná úprava poskytovania regionálneho príspevku prostredníctvom záväznej metodiky je pre subjekty vyhovujúca. Takisto dávame do pozornosti, že proces/mechanizmus poskytovania regionálneho príspevku na hospodárske činnosti upravujú aj schémy pomoci de minimis. Regionálny príspevok sa považuje za flexibilný a ľahko použiteľný zdroj financovania projektov a aktivít pre najmenej rozvinuté okresy, na ktoré nebolo možné získať iné financie. Týmto zároveň nie je dotknuté plnenie povinností, ktoré sú spojené s poskytovaním verejných zdrojov prijímateľom.</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2. Pripomienka k čl. I., novelizačný bod 9</w:t>
            </w:r>
            <w:r>
              <w:rPr>
                <w:rFonts w:ascii="Times" w:hAnsi="Times" w:cs="Times"/>
                <w:sz w:val="25"/>
                <w:szCs w:val="25"/>
              </w:rPr>
              <w:br/>
              <w:t>Považujeme za vhodné, aspoň demonštratívne, alebo prostredníctvom odkazov definovať čo sa na účely zákona považuje za „aktuálny rozvojový problém“ v zmysle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9 (§ 4 ods. 2 a 5): „(2) Plán rozvoja predstavuje súbor aktivít zameraných na odstraňovanie zaostávania najmenej rozvinutého okresu. Aktivita môže presahovať hranice najmenej rozvinutého okresu len ak má priamy </w:t>
            </w:r>
            <w:r>
              <w:rPr>
                <w:rFonts w:ascii="Times" w:hAnsi="Times" w:cs="Times"/>
                <w:sz w:val="25"/>
                <w:szCs w:val="25"/>
              </w:rPr>
              <w:lastRenderedPageBreak/>
              <w:t>vplyv na najmenej rozvinutý okres.“ „(5) Plán rozvoja obsahuje zdôvodnenie výberu aktivít pre daný najmenej rozvinutý okres, návrh opatrení a úloh na zabezpečenie realizácie a plnenia plánu rozvoja, časový harmonogram, možnosti financovania, očakávané výsledky, monitorovanie a hodnotenie dosiahnutého pokroku.“</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1. Pripomienka k čl. I., novelizačný bod 4</w:t>
            </w:r>
            <w:r>
              <w:rPr>
                <w:rFonts w:ascii="Times" w:hAnsi="Times" w:cs="Times"/>
                <w:sz w:val="25"/>
                <w:szCs w:val="25"/>
              </w:rPr>
              <w:br/>
              <w:t xml:space="preserve">V čl. I bod 4. slová pred bodkočiarkou „či takéto okresy a štátna hranica Slovenskej republiky“ nedávajú podľa môjho názoru zmysel – navrhujeme odstrániť Odôvodnenie: Pravdepodobne sa jedná o chybu v písaní. Uvedené slová v tomto ustanovení nedávajú logický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4 (§ 3 ods. 3 písm. b)) „b) ku dňu zverejnenia informácií o miere evidovanej nezamestnanosti za vykazovaný mesiac, ktorý je posledným mesiacom kalendárneho štvrťroka 1. zapíše do zoznamu najmenej rozvinutých okresov okres, v ktorom miera evidovanej nezamestnanosti vypočítaná z disponibilného počtu uchádzačov o zamestnanie, ktorú ústredie vykazuje, bola v období za aspoň deväť kalendárnych štvrťrokov počas predchádzajúcich dvanástich po sebe nasledujúcich kalendárnych štvrťrokov vyššia ako 1,5-násobok priemernej miery evidovanej </w:t>
            </w:r>
            <w:r>
              <w:rPr>
                <w:rFonts w:ascii="Times" w:hAnsi="Times" w:cs="Times"/>
                <w:sz w:val="25"/>
                <w:szCs w:val="25"/>
              </w:rPr>
              <w:lastRenderedPageBreak/>
              <w:t>nezamestnanosti v Slovenskej republike za rovnaké obdobie a zároveň dosiahla aspoň 8 %, ako aj ten okres, ktorého hranice obklopujú najmenej rozvinuté okresy alebo štátna hranica Slovenskej republiky, 2. zapíše do zoznamu najmenej rozvinutých okresov aj okres, ktorého hranice obklopujú najmenej rozvinuté okresy spĺňajúce podmienku podľa prvého bodu alebo štátna hranica Slovenskej republiky; do zoznamu najmenej rozvinutých okresov však nemožno zapísať okres krajského mesta, 3. vymaže zo zoznamu najmenej rozvinutých okresov okres, ktorý nespĺňa podmienku podľa prvého bodu, a v ktorom bolo plnenie akčného plánu podľa oznámenia ministerstva investícií ukončené.“.</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3. Pripomienka k čl. I., novelizačný bod 14, v časti § 8 ods. 2 písm. a)</w:t>
            </w:r>
            <w:r>
              <w:rPr>
                <w:rFonts w:ascii="Times" w:hAnsi="Times" w:cs="Times"/>
                <w:sz w:val="25"/>
                <w:szCs w:val="25"/>
              </w:rPr>
              <w:br/>
              <w:t xml:space="preserve">V uvedenom ustanovení odporúčame definovať pojem identifikačné údaje prijímateľa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 xml:space="preserve">Upravené znenie Čl. I bodu 14 (§ 8 ods. 2): „(2) Regionálny príspevok možno poskytnúť na základe písomnej žiadosti. Žiadosť o poskytnutie regionálneho príspevku obsahuje najmä: a) údaje o žiadateľovi, b) účel, na ktorý sa regionálny príspevok </w:t>
            </w:r>
            <w:r>
              <w:rPr>
                <w:rFonts w:ascii="Times" w:hAnsi="Times" w:cs="Times"/>
                <w:sz w:val="25"/>
                <w:szCs w:val="25"/>
              </w:rPr>
              <w:lastRenderedPageBreak/>
              <w:t xml:space="preserve">žiada, c) počet podporených pracovných miest, d) požadovanú výšku regionálneho príspevku, e) požadovanú výšku celkových nákladov a rozpočet projektu. “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novelizačný bod 9</w:t>
            </w:r>
            <w:r>
              <w:rPr>
                <w:rFonts w:ascii="Times" w:hAnsi="Times" w:cs="Times"/>
                <w:sz w:val="25"/>
                <w:szCs w:val="25"/>
              </w:rPr>
              <w:br/>
              <w:t xml:space="preserve">Žiadame v navrhovanom § 4 prečíslovať odsek (10) na odsek (11) a do odseku (10) vložiť nové znenie: Plán rozvoja sa vyhodnocuje spravidla na ročnej báze na základe § 8 odseku (3). Aktivity Plánu rozvoja sa môžu realizovať aj v období presahujúcom obdobie jedného roka, pokiaľ si to vyžaduje riešenie aktuálneho rozvojového problému. V navrhovanom znení budú odsek znieť (10) Plán rozvoja sa vyhodnocuje spravidla na ročnej báze na základe § 8 odseku (3). Aktivity Plánu rozvoja sa môžu realizovať aj v období presahujúcom obdobie jedného roka, pokiaľ si to vyžaduje riešenie aktuálneho rozvojového problému (11) Najmenej rozvinuté územie tvoria vzájomne susediace najmenej rozvinuté okresy s rovnakými alebo podobnými rozvojovými problémami.“. Odôvodnenie: V paragrafovom znení zákona sa neuvádza ako budú nové Plány rozvoja NRO, ktoré sa spravidla vypracujú na päť rokov vyhodnocovať, v akej periodicite. Považujeme za dôležité precizovať resp. uviesť obdobia vyhodnocovania do paragrafového znenia, ktoré v navrhovanom znení absentuje a vytvára dojem, že Plány rozvoja spravidla na päť rokov nebude podliehať obdobiam vyhodnotenia počas tohto obdobia. Zároveň predpokladáme, že 5-ročný Plán rozvoja vytvára predpoklad na </w:t>
            </w:r>
            <w:r>
              <w:rPr>
                <w:rFonts w:ascii="Times" w:hAnsi="Times" w:cs="Times"/>
                <w:sz w:val="25"/>
                <w:szCs w:val="25"/>
              </w:rPr>
              <w:lastRenderedPageBreak/>
              <w:t xml:space="preserve">realizáciu aktivity resp. projektu, ktoré môže presahovať obdobie jedného, či dvoch, čím aktivita nie je viazaná na ročné obdobie ako tomu bolo v predchádzajúcom znení zákona, na základe ročných priorít. Túto skutočnosť navrhujeme uviesť v predkladanej novele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Vysvetlené na rozporovom konaní 15. apríla 2021. Ministerstvo investícií, regionálneho rozvoja a informatizácie Slovenskej republiky akceptovalo pripomienku a bude pravidelne vyhodnocovať plnenie aktivít a merateľných ukazovateľov vyplývajúcich z plánu rozvoja na ročnej báze. Vyhodnotenie bude prebiehať prostredníctvom monitoringu, tzv. monitorovacích správ plnenia stanovených cieľov plánu rozvoja za daný okres v rámci sledovaného obdobia v súlade s § 3 ods. 1 písm. b). Prvá monitorovacia správa bude vypracovaná najskôr po uplynutí dvoch rokov od schválenia plánu rozvoja. Rozpor bol odstránený.</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novelizačný bod 9</w:t>
            </w:r>
            <w:r>
              <w:rPr>
                <w:rFonts w:ascii="Times" w:hAnsi="Times" w:cs="Times"/>
                <w:sz w:val="25"/>
                <w:szCs w:val="25"/>
              </w:rPr>
              <w:br/>
              <w:t xml:space="preserve">Žiadame v navrhovanom § 4 prečíslovať odsek (6) na odsek (7), odsek (7) na odsek (8), odsek (8) na odsek (9) a odsek (9) na odsek (10) a do odseku (6) vložiť nové znenie: Plán rozvoja predstavuje predovšetkým súbor aktivít, ktoré nemôžu byť financované z podpory poskytovanej z fondov Európskej únie. V navrhovanom znení budú odseky znieť: (6) Plán rozvoja predstavuje predovšetkým súbor aktivít, ktoré nemôžu byť financované z podpory poskytovanej z fondov Európskej únie. (7) Príspevok na opatrenia v pláne rozvoja, pri ktorých sa predpokladá financovanie z prostriedkov Európskych štrukturálnych a investičných fondov, sa poskytuje podľa osobitných predpisov. 3) (8) Plán rozvoja je nevyhnutné prijať najneskôr do deviatich mesiacov od zápisu do zoznamu najmenej rozvinutých okresov. (9) Plán rozvoja sa vypracováva spravidla na obdobie piatich rokov. Vypracovať ho možno i pre skupinu najmenej rozvinutých okresov, a to ako plán rozvoja najmenej rozvinutého územia. (10) Najmenej rozvinuté územie tvoria vzájomne susediace najmenej rozvinuté okresy s rovnakými alebo podobnými rozvojovými problémami. Odôvodnenie: V Plánoch hospodárskeho a sociálneho rozvoja obcí a Plánoch hospodárskeho a sociálneho rozvoja VÚC (Integrovaná územná </w:t>
            </w:r>
            <w:r>
              <w:rPr>
                <w:rFonts w:ascii="Times" w:hAnsi="Times" w:cs="Times"/>
                <w:sz w:val="25"/>
                <w:szCs w:val="25"/>
              </w:rPr>
              <w:lastRenderedPageBreak/>
              <w:t xml:space="preserve">stratégia) sa nachádzajú aj aktivity, ktoré nemôžu byť financované zo zdrojov Európskej únie, a práve na tieto aktivity by mal smerovať regionálny príspevok na základe predmetného zákona. Tento regionálny príspevok by nemal slúžiť na financovanie aktivít resp. projektov, ktoré môžu byť financované z podpory EÚ. Týmto paragrafovým ustanovením do zákona zabezpečíme, že aj aktivity územného rozvoja vychádzajúce z miestnych a regionálnych stratégii rozvoja majú možnosť získať finančnú podporu, a tým aj „ šancu“ na realizáciu. Jedná sa predovšetkým o aktivity, ktoré sú „na konci priorít“ územných rozvojových stratégii vzhľadom na to, že nemôžu byť podporené z fondov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Vysvetlené na rozporovom konaní 15. apríla 2021. Združenie miest a obcí Slovenska ustúpilo od pripomienky. Rozpor odstránený.</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novelizačný bod 11</w:t>
            </w:r>
            <w:r>
              <w:rPr>
                <w:rFonts w:ascii="Times" w:hAnsi="Times" w:cs="Times"/>
                <w:sz w:val="25"/>
                <w:szCs w:val="25"/>
              </w:rPr>
              <w:br/>
              <w:t xml:space="preserve">Žiadame v navrhovanom § 5 ods.6 vypustiť slová „dvaja členovia navrhnutí okresným úradom najmenej rozvinutého okresu“ a vložiť nové slová „dvaja členovia navrhnutí reprezentatívnou organizáciou miest a obcí pôsobiacou v najmenej rozvinutom okrese, jeden člen navrhnutý okresným úradom najmenej rozvinutého okresu“. Nové znenie § 5 ods.6 bude: Členmi riadiaceho výboru sú dvaja členovia navrhnutí vyšším územným celkom, do ktorého najmenej rozvinutý okres patrí; dvaja členovia navrhnutí reprezentatívnou organizáciou miest a obcí pôsobiacou v najmenej rozvinutom okrese; jeden člen navrhnutý okresným úradom najmenej rozvinutého okresu a dvaja odborní členovia navrhnutí ministerstvom investícií. Odôvodnenie: Regionálny príspevok podľa tohto zákona je smerovaný do územia, a preto považujeme za dôležité zastúpenie </w:t>
            </w:r>
            <w:r>
              <w:rPr>
                <w:rFonts w:ascii="Times" w:hAnsi="Times" w:cs="Times"/>
                <w:sz w:val="25"/>
                <w:szCs w:val="25"/>
              </w:rPr>
              <w:lastRenderedPageBreak/>
              <w:t xml:space="preserve">miestnej územnej samosprávy v Riadiacom výbore, ktorá najlepšie pozná potreby svojho územia a je na mieste, aby sa podieľala na príprave výziev na predkladanie žiadosti o poskytnutie regionálneho príspevku podľa tohto zákona a na jej vyhodnocovaní. Zastúpenie miest a obcí v Riadiacom výbore bude v súlade s princípom partnerstva medzi nižšími úrovňami riadenia. Nominovanie zástupcov miestnej územnej samosprávy v Riadiacom výbore navrhujeme na základe mechanizmu, ktorý sa osvedčil v nominácií zástupcov miest a obcí do Výboru pre otázky zamestnanosti na základe Zákona o službách zamestnanosti – nominovanie prostredníctvom reprezentatívnej organizácie miest a obcí. Zároveň sa vytvorí nepárny počet členov, čo v prípade hlasovania nemôže vytvoriť patovú situáciu, ktoré môže vzniknúť pri rozhodovaní párneho počtu členov Riadiaceho výboru.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Vysvetlené na rozporovom konaní 4. mája 2021. Upravené znenie Čl. I bodu 11 (§ 5 ods. 6): „(6) Členmi riadiaceho výboru sú zástupcovia a) ministerstva investícií, b) vyššieho územného celku, do ktorého najmenej rozvinutý okres patrí, c) okresného úradu najmenej rozvinutého okresu, d) miest a obcí patria</w:t>
            </w:r>
            <w:bookmarkStart w:id="0" w:name="_GoBack"/>
            <w:bookmarkEnd w:id="0"/>
            <w:r>
              <w:rPr>
                <w:rFonts w:ascii="Times" w:hAnsi="Times" w:cs="Times"/>
                <w:sz w:val="25"/>
                <w:szCs w:val="25"/>
              </w:rPr>
              <w:t xml:space="preserve">cich do najmenej rozvinutého okresu, e) sociálno-ekonomických partnerov.1a)“ Zároveň bolo na rozporovom konaní dohodnuté, že Ministerstvo investícií, regionálneho rozvoja a informatizácie Slovenskej republiky bude pri </w:t>
            </w:r>
            <w:r>
              <w:rPr>
                <w:rFonts w:ascii="Times" w:hAnsi="Times" w:cs="Times"/>
                <w:sz w:val="25"/>
                <w:szCs w:val="25"/>
              </w:rPr>
              <w:lastRenderedPageBreak/>
              <w:t xml:space="preserve">príprave štatútu riadiaceho výboru podľa § 5 ods. 7 zákona spolupracovať aj so zástupcami Združenia miest a obcí Slovenska. Pripomienka bola akceptovaná. Rozpor bol odstránený. </w:t>
            </w:r>
          </w:p>
        </w:tc>
      </w:tr>
      <w:tr w:rsidR="00C10E25">
        <w:trPr>
          <w:divId w:val="5417893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b/>
                <w:bCs/>
                <w:sz w:val="25"/>
                <w:szCs w:val="25"/>
              </w:rPr>
              <w:t>k čl. I novelizačný bod 11</w:t>
            </w:r>
            <w:r>
              <w:rPr>
                <w:rFonts w:ascii="Times" w:hAnsi="Times" w:cs="Times"/>
                <w:sz w:val="25"/>
                <w:szCs w:val="25"/>
              </w:rPr>
              <w:br/>
              <w:t xml:space="preserve">Žiadame v navrhovanom § 5 prečíslovať odsek (7) na odsek (8) a do odseku (7) vložiť nové znenie: Členom riadiaceho výboru je odborník s niekoľkoročnou praxou pôsobiaci v oblasti regionálneho rozvoja alebo príslušnej oblasti regionálneho rozvoja. Členom riadiace výboru je volený zástupca vykonávajúci mandát voleného zástupcu na miestnej alebo regionálnej úrovni minimálne päť rokov. V navrhovanom znení budú odseky znieť: (7) Členom riadiaceho výboru je odborník s niekoľkoročnou praxou pôsobiaci v oblasti regionálneho rozvoja alebo príslušnej oblasti regionálneho rozvoja. Členom riadiace výboru je volený zástupca vykonávajúci mandát voleného </w:t>
            </w:r>
            <w:r>
              <w:rPr>
                <w:rFonts w:ascii="Times" w:hAnsi="Times" w:cs="Times"/>
                <w:sz w:val="25"/>
                <w:szCs w:val="25"/>
              </w:rPr>
              <w:lastRenderedPageBreak/>
              <w:t xml:space="preserve">zástupcu na miestnej alebo regionálnej úrovni minimálne päť rokov. (8) Podrobnosti o zriadení, úlohách a činnosti riadiacich výborov ustanovuje štatút, ktorý schvaľuje ministerstvo investícií. Odôvodnenie: Vychádzajúc z úlohy Riadiaceho výboru a z aplikačnej praxe považujeme za dôležité, aby navrhovaní zástupcovia do Riadiaceho výboru boli nielen zástupcami z jednotlivých úrovni riadenia verejnej správy, t. j. územnej samosprávy a štátnej správy, ale aj odborníci v oblasti regionálneho rozvoja alebo oblasti súvisiacej s oblasťou regionálneho, čo bude zárukou, že regionálny príspevok smerovaný do územia na základe tohto zákona bude adresovaný efektívne a adresne na základe poznania a potrieb územia NRO, v prospech „územného princípu“.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10E25" w:rsidRDefault="00C10E25">
            <w:pPr>
              <w:rPr>
                <w:rFonts w:ascii="Times" w:hAnsi="Times" w:cs="Times"/>
                <w:sz w:val="25"/>
                <w:szCs w:val="25"/>
              </w:rPr>
            </w:pPr>
            <w:r>
              <w:rPr>
                <w:rFonts w:ascii="Times" w:hAnsi="Times" w:cs="Times"/>
                <w:sz w:val="25"/>
                <w:szCs w:val="25"/>
              </w:rPr>
              <w:t>Vysvetlené na rozporovom konaní 15. apríla 2021. Združenia miest a obcí Slovenska ustúpilo od pripomienky. Rozpor bol odstránený.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A788B"/>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D1997"/>
    <w:rsid w:val="00B721A5"/>
    <w:rsid w:val="00B76589"/>
    <w:rsid w:val="00B8767E"/>
    <w:rsid w:val="00BD1FAB"/>
    <w:rsid w:val="00BE7302"/>
    <w:rsid w:val="00BF7CE0"/>
    <w:rsid w:val="00C10E25"/>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7940">
      <w:bodyDiv w:val="1"/>
      <w:marLeft w:val="0"/>
      <w:marRight w:val="0"/>
      <w:marTop w:val="0"/>
      <w:marBottom w:val="0"/>
      <w:divBdr>
        <w:top w:val="none" w:sz="0" w:space="0" w:color="auto"/>
        <w:left w:val="none" w:sz="0" w:space="0" w:color="auto"/>
        <w:bottom w:val="none" w:sz="0" w:space="0" w:color="auto"/>
        <w:right w:val="none" w:sz="0" w:space="0" w:color="auto"/>
      </w:divBdr>
    </w:div>
    <w:div w:id="111217444">
      <w:bodyDiv w:val="1"/>
      <w:marLeft w:val="0"/>
      <w:marRight w:val="0"/>
      <w:marTop w:val="0"/>
      <w:marBottom w:val="0"/>
      <w:divBdr>
        <w:top w:val="none" w:sz="0" w:space="0" w:color="auto"/>
        <w:left w:val="none" w:sz="0" w:space="0" w:color="auto"/>
        <w:bottom w:val="none" w:sz="0" w:space="0" w:color="auto"/>
        <w:right w:val="none" w:sz="0" w:space="0" w:color="auto"/>
      </w:divBdr>
    </w:div>
    <w:div w:id="308245126">
      <w:bodyDiv w:val="1"/>
      <w:marLeft w:val="0"/>
      <w:marRight w:val="0"/>
      <w:marTop w:val="0"/>
      <w:marBottom w:val="0"/>
      <w:divBdr>
        <w:top w:val="none" w:sz="0" w:space="0" w:color="auto"/>
        <w:left w:val="none" w:sz="0" w:space="0" w:color="auto"/>
        <w:bottom w:val="none" w:sz="0" w:space="0" w:color="auto"/>
        <w:right w:val="none" w:sz="0" w:space="0" w:color="auto"/>
      </w:divBdr>
    </w:div>
    <w:div w:id="541789350">
      <w:bodyDiv w:val="1"/>
      <w:marLeft w:val="0"/>
      <w:marRight w:val="0"/>
      <w:marTop w:val="0"/>
      <w:marBottom w:val="0"/>
      <w:divBdr>
        <w:top w:val="none" w:sz="0" w:space="0" w:color="auto"/>
        <w:left w:val="none" w:sz="0" w:space="0" w:color="auto"/>
        <w:bottom w:val="none" w:sz="0" w:space="0" w:color="auto"/>
        <w:right w:val="none" w:sz="0" w:space="0" w:color="auto"/>
      </w:divBdr>
    </w:div>
    <w:div w:id="830296695">
      <w:bodyDiv w:val="1"/>
      <w:marLeft w:val="0"/>
      <w:marRight w:val="0"/>
      <w:marTop w:val="0"/>
      <w:marBottom w:val="0"/>
      <w:divBdr>
        <w:top w:val="none" w:sz="0" w:space="0" w:color="auto"/>
        <w:left w:val="none" w:sz="0" w:space="0" w:color="auto"/>
        <w:bottom w:val="none" w:sz="0" w:space="0" w:color="auto"/>
        <w:right w:val="none" w:sz="0" w:space="0" w:color="auto"/>
      </w:divBdr>
    </w:div>
    <w:div w:id="1602034336">
      <w:bodyDiv w:val="1"/>
      <w:marLeft w:val="0"/>
      <w:marRight w:val="0"/>
      <w:marTop w:val="0"/>
      <w:marBottom w:val="0"/>
      <w:divBdr>
        <w:top w:val="none" w:sz="0" w:space="0" w:color="auto"/>
        <w:left w:val="none" w:sz="0" w:space="0" w:color="auto"/>
        <w:bottom w:val="none" w:sz="0" w:space="0" w:color="auto"/>
        <w:right w:val="none" w:sz="0" w:space="0" w:color="auto"/>
      </w:divBdr>
    </w:div>
    <w:div w:id="1690907237">
      <w:bodyDiv w:val="1"/>
      <w:marLeft w:val="0"/>
      <w:marRight w:val="0"/>
      <w:marTop w:val="0"/>
      <w:marBottom w:val="0"/>
      <w:divBdr>
        <w:top w:val="none" w:sz="0" w:space="0" w:color="auto"/>
        <w:left w:val="none" w:sz="0" w:space="0" w:color="auto"/>
        <w:bottom w:val="none" w:sz="0" w:space="0" w:color="auto"/>
        <w:right w:val="none" w:sz="0" w:space="0" w:color="auto"/>
      </w:divBdr>
    </w:div>
    <w:div w:id="18055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5.2021 16:17:43"/>
    <f:field ref="objchangedby" par="" text="Administrator, System"/>
    <f:field ref="objmodifiedat" par="" text="11.5.2021 16:17: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8629</Words>
  <Characters>49191</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2021-05-11T14:18:00Z</dcterms:created>
  <dcterms:modified xsi:type="dcterms:W3CDTF">2021-05-11T14:18:00Z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Michaela Janíková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336/2015 Z. z. o podpore najmenej rozvinutých okresov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C.1. z uznesenia vlády Slovenskej republiky č. 547 z 9. septembra 2020</vt:lpwstr>
  </property>
  <property fmtid="{D5CDD505-2E9C-101B-9397-08002B2CF9AE}" pid="22" name="FSC#SKEDITIONSLOVLEX@103.510:plnynazovpredpis">
    <vt:lpwstr> Zákon, ktorým sa mení a dopĺňa zákon č. 336/2015 Z. z. o podpore najmenej rozvinutých okresov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008513/2021/OL-1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právnik</vt:lpwstr>
  </property>
  <property fmtid="{D5CDD505-2E9C-101B-9397-08002B2CF9AE}" pid="138" name="FSC#SKEDITIONSLOVLEX@103.510:funkciaPredAkuzativ">
    <vt:lpwstr>právnika</vt:lpwstr>
  </property>
  <property fmtid="{D5CDD505-2E9C-101B-9397-08002B2CF9AE}" pid="139" name="FSC#SKEDITIONSLOVLEX@103.510:funkciaPredDativ">
    <vt:lpwstr>právnikovi</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COO.2145.1000.3.4355392</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11. 5. 2021</vt:lpwstr>
  </property>
</Properties>
</file>