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EB" w:rsidRDefault="00994BAB" w:rsidP="00994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Vyhlásenie o rozpornosti</w:t>
      </w:r>
    </w:p>
    <w:p w:rsidR="00994BAB" w:rsidRDefault="00994BAB" w:rsidP="00994B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AB" w:rsidRPr="00994BAB" w:rsidRDefault="00994BAB" w:rsidP="00994B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BAB">
        <w:rPr>
          <w:rFonts w:ascii="Times New Roman" w:hAnsi="Times New Roman" w:cs="Times New Roman"/>
          <w:sz w:val="24"/>
          <w:szCs w:val="24"/>
        </w:rPr>
        <w:t>Návrh zákona o významných inv</w:t>
      </w:r>
      <w:r w:rsidR="00BA0A1C">
        <w:rPr>
          <w:rFonts w:ascii="Times New Roman" w:hAnsi="Times New Roman" w:cs="Times New Roman"/>
          <w:sz w:val="24"/>
          <w:szCs w:val="24"/>
        </w:rPr>
        <w:t>estíciách sa na rokovanie Legislatívnej rady vlády Slovenskej republiky predkladá s rozporom s Ministerstvom životného prostredia Slovenskej republiky</w:t>
      </w:r>
      <w:r w:rsidR="00282FF1">
        <w:rPr>
          <w:rFonts w:ascii="Times New Roman" w:hAnsi="Times New Roman" w:cs="Times New Roman"/>
          <w:sz w:val="24"/>
          <w:szCs w:val="24"/>
        </w:rPr>
        <w:t>.</w:t>
      </w:r>
    </w:p>
    <w:p w:rsidR="00994BAB" w:rsidRPr="00994BAB" w:rsidRDefault="00994BAB" w:rsidP="00994B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BAB" w:rsidRPr="0099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29"/>
    <w:rsid w:val="00282FF1"/>
    <w:rsid w:val="004C3FEB"/>
    <w:rsid w:val="00570053"/>
    <w:rsid w:val="00883C29"/>
    <w:rsid w:val="00994BAB"/>
    <w:rsid w:val="00B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Borovska Michala</dc:creator>
  <cp:keywords/>
  <dc:description/>
  <cp:lastModifiedBy>Jokmanova Diana</cp:lastModifiedBy>
  <cp:revision>4</cp:revision>
  <cp:lastPrinted>2021-05-04T10:43:00Z</cp:lastPrinted>
  <dcterms:created xsi:type="dcterms:W3CDTF">2021-04-29T10:20:00Z</dcterms:created>
  <dcterms:modified xsi:type="dcterms:W3CDTF">2021-05-13T08:55:00Z</dcterms:modified>
</cp:coreProperties>
</file>