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41755" w:rsidP="00551A2D">
      <w:pPr>
        <w:widowControl/>
        <w:jc w:val="both"/>
        <w:rPr>
          <w:lang w:val="en-US"/>
        </w:rPr>
      </w:pPr>
      <w:bookmarkStart w:id="0" w:name="_GoBack"/>
      <w:r>
        <w:t>Návrh zákona o Národnom inštitúte pre hodnotu a technológie v zdravotníctve a o zmene a doplnení niektorých zákonov bol pripravený v konzultácii  s odbornou verejnosťou. Počnúc rokovaniami pri tvorbe programového vyhlásenia vlády 2020-2024, plán vytvorenia inštitútu bol prezentovaný v dostupných médiách a na viacerých zdravotníckych konferenciách s účasťou relevantných zainteresovaných subjektov. Zároveň bol plán diskutovaný na viacerých diskusných platformách s prítomnosťou klinickej obce a pacientskych organizácií. Návrh zákona bol takisto pripravený na základe konzultácií so zdravotnými poisťovňami a Ministerstvom financií Slovenskej republiky.</w:t>
      </w:r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41755"/>
    <w:rsid w:val="00181754"/>
    <w:rsid w:val="00212F9A"/>
    <w:rsid w:val="003F7950"/>
    <w:rsid w:val="0049695E"/>
    <w:rsid w:val="004A1531"/>
    <w:rsid w:val="004D7A15"/>
    <w:rsid w:val="00551A2D"/>
    <w:rsid w:val="006C5DD0"/>
    <w:rsid w:val="00716D4D"/>
    <w:rsid w:val="007D62CB"/>
    <w:rsid w:val="007E2149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4175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3.2021 15:14:57"/>
    <f:field ref="objchangedby" par="" text="Administrator, System"/>
    <f:field ref="objmodifiedat" par="" text="12.3.2021 15:14:5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Zuzana Gajdosova</cp:lastModifiedBy>
  <cp:revision>2</cp:revision>
  <dcterms:created xsi:type="dcterms:W3CDTF">2021-05-12T10:51:00Z</dcterms:created>
  <dcterms:modified xsi:type="dcterms:W3CDTF">2021-05-12T10:51:00Z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Národnom inštitúte pre hodnotu a technológie v zdravotníctve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2021_x000d_
Programové vyhlásenie vlády na roky 2020-2024 </vt:lpwstr>
  </property>
  <property fmtid="{D5CDD505-2E9C-101B-9397-08002B2CF9AE}" pid="17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8" name="FSC#SKEDITIONSLOVLEX@103.510:rezortcislopredpis">
    <vt:lpwstr>S12138-2021-OL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LP/2021/120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7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8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5" name="FSC#COOSYSTEM@1.1:Container">
    <vt:lpwstr>COO.2145.1000.3.4286017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