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9017F7" w:rsidRDefault="009017F7">
      <w:pPr>
        <w:pStyle w:val="Normlnywebov"/>
        <w:jc w:val="both"/>
        <w:divId w:val="417798359"/>
      </w:pPr>
      <w:r>
        <w:t>Predbežná informácia k návrh ústavného zákona starobnom o </w:t>
      </w:r>
      <w:r w:rsidR="00967AAB" w:rsidRPr="00967AAB">
        <w:t>primeranom hmotnom zabezpečení v starobe</w:t>
      </w:r>
      <w:r>
        <w:t xml:space="preserve"> bola zverejnená od 07. októbra do 15. októbra 2020.</w:t>
      </w:r>
      <w:r w:rsidR="00967AAB">
        <w:t xml:space="preserve"> </w:t>
      </w:r>
      <w:r w:rsidR="00D333EE">
        <w:tab/>
      </w:r>
    </w:p>
    <w:p w:rsidR="00D333EE" w:rsidRDefault="0001209C" w:rsidP="00E15202">
      <w:pPr>
        <w:widowControl/>
        <w:jc w:val="both"/>
      </w:pPr>
      <w:r>
        <w:t xml:space="preserve">K predbežnej informácii vzniesli </w:t>
      </w:r>
      <w:r w:rsidRPr="0001209C">
        <w:t>Komisárka pre osoby so zdravotným postihnutím</w:t>
      </w:r>
      <w:r>
        <w:t xml:space="preserve">, </w:t>
      </w:r>
      <w:r w:rsidRPr="0001209C">
        <w:t>Asociácia policajtov vo výslužbe</w:t>
      </w:r>
      <w:r>
        <w:t xml:space="preserve">, </w:t>
      </w:r>
      <w:r w:rsidRPr="0001209C">
        <w:t>Slovenská asociácia poisťovní</w:t>
      </w:r>
      <w:r>
        <w:t xml:space="preserve"> a </w:t>
      </w:r>
      <w:r w:rsidRPr="0001209C">
        <w:t>Asociácia priemyselných zväzov</w:t>
      </w:r>
      <w:r>
        <w:t xml:space="preserve"> pripomienky, ktoré boli diskutované </w:t>
      </w:r>
      <w:r w:rsidR="009E144C">
        <w:t xml:space="preserve">aj </w:t>
      </w:r>
      <w:r>
        <w:t xml:space="preserve">v rámci konzultácií s dotknutými podnikateľskými subjektmi alebo ich zastupiteľskými organizáciami. </w:t>
      </w:r>
    </w:p>
    <w:p w:rsidR="00D333EE" w:rsidRDefault="00D333EE" w:rsidP="00E15202">
      <w:pPr>
        <w:widowControl/>
        <w:jc w:val="both"/>
      </w:pPr>
    </w:p>
    <w:p w:rsidR="004D7A15" w:rsidRPr="00967AAB" w:rsidRDefault="009017F7" w:rsidP="00E15202">
      <w:pPr>
        <w:widowControl/>
        <w:jc w:val="both"/>
      </w:pPr>
      <w:r>
        <w:t>Návrh ústavných zmien v dôchodkovom systéme bol aj predmetom rokovaní Pracovnej komisie pre reformu dôchodkového zabezpečenia, sociálneho poistenia a zavedenie skrátenej pracovnej doby „Kurzarbeit“, v rámci ktorej sa na ich prerokovaní zúčastnili aj zástupcovia Rady pre rozpočtovú zodpovednosť, Ministerstva financií Slovenskej republiky, Národnej banky Slovenska, Sociálnej poisťovne a ďalších odborníkov z akademickej obce.</w:t>
      </w:r>
    </w:p>
    <w:sectPr w:rsidR="004D7A15" w:rsidRPr="00967A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1209C"/>
    <w:rsid w:val="00077957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8C3322"/>
    <w:rsid w:val="009017F7"/>
    <w:rsid w:val="00967AAB"/>
    <w:rsid w:val="00974AE7"/>
    <w:rsid w:val="0098572B"/>
    <w:rsid w:val="009E144C"/>
    <w:rsid w:val="00AA762C"/>
    <w:rsid w:val="00AC5107"/>
    <w:rsid w:val="00BF03D4"/>
    <w:rsid w:val="00C15152"/>
    <w:rsid w:val="00C9479C"/>
    <w:rsid w:val="00CD4237"/>
    <w:rsid w:val="00D333EE"/>
    <w:rsid w:val="00D8599B"/>
    <w:rsid w:val="00E15202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017F7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017F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3.11.2020 14:47:55"/>
    <f:field ref="objchangedby" par="" text="Administrator, System"/>
    <f:field ref="objmodifiedat" par="" text="13.11.2020 14:47:5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Cebulakova Monika</cp:lastModifiedBy>
  <cp:revision>4</cp:revision>
  <dcterms:created xsi:type="dcterms:W3CDTF">2021-05-19T11:55:00Z</dcterms:created>
  <dcterms:modified xsi:type="dcterms:W3CDTF">2021-05-19T12:04:00Z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Ústavný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sociálneho zabezpečenia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Vladimír Hornáček</vt:lpwstr>
  </property>
  <property fmtid="{D5CDD505-2E9C-101B-9397-08002B2CF9AE}" pid="9" name="FSC#SKEDITIONSLOVLEX@103.510:zodppredkladatel">
    <vt:lpwstr>Bc. Milan Krajniak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starobnom dôchodkovom systéme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práce, sociálnych vecí a rodiny Slovenskej republiky</vt:lpwstr>
  </property>
  <property fmtid="{D5CDD505-2E9C-101B-9397-08002B2CF9AE}" pid="14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 Slovenskej republiky na roky 2020 až 2024_x000d_
Plán legislatívnych úloh vlády Slovenskej republiky na mesiace september až december 2020_x000d_
</vt:lpwstr>
  </property>
  <property fmtid="{D5CDD505-2E9C-101B-9397-08002B2CF9AE}" pid="17" name="FSC#SKEDITIONSLOVLEX@103.510:plnynazovpredpis">
    <vt:lpwstr> Ústavný zákon o starobnom dôchodkovom systéme </vt:lpwstr>
  </property>
  <property fmtid="{D5CDD505-2E9C-101B-9397-08002B2CF9AE}" pid="18" name="FSC#SKEDITIONSLOVLEX@103.510:rezortcislopredpis">
    <vt:lpwstr>29179/2020-M_OPVA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LP/2020/549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48, 151 a 153 Zmluvy o fungovaní Európskej únie (Ú. v. ES C 202, 7.6.2016) </vt:lpwstr>
  </property>
  <property fmtid="{D5CDD505-2E9C-101B-9397-08002B2CF9AE}" pid="38" name="FSC#SKEDITIONSLOVLEX@103.510:AttrStrListDocPropSekundarneLegPravoPO">
    <vt:lpwstr>Nariadenie (ES) Európskeho parlamentu a Rady 883/2004 z 29. apríla 2004 o koordinácii systémov sociálneho zabezpečenia (Ú. v. EÚ L 166, 30.4.2004; Mimoriadne vydanie Ú. v. EÚ, kap. 5/zv. 5) v platnom znení, gestor: MPSVR SR_x000d_
Nariadenie Európskeho parlamen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nie je upravená</vt:lpwstr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bezpredmetné</vt:lpwstr>
  </property>
  <property fmtid="{D5CDD505-2E9C-101B-9397-08002B2CF9AE}" pid="46" name="FSC#SKEDITIONSLOVLEX@103.510:AttrStrListDocPropInfoUzPreberanePP">
    <vt:lpwstr>bezpredmetné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Jednotlivé vplyvy bude zakladať nadväzujúca zákonná úprava sociálneho poistenia a&amp;nbsp;starobného dôchodkového sporenia, ktorá bude vypracovaná a predložená do legislatívneho procesu v&amp;nbsp;rokoch 2021 a 2022.</vt:lpwstr>
  </property>
  <property fmtid="{D5CDD505-2E9C-101B-9397-08002B2CF9AE}" pid="57" name="FSC#SKEDITIONSLOVLEX@103.510:AttrStrListDocPropAltRiesenia">
    <vt:lpwstr>Alternatívne riešenia nie sú možné, ak sa má dosiahnuť cieľ a zachovať prehľadnosť ústavnej úpravy hmotného zabezpečenia v starobe. 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práce, sociálnych vecí a rodiny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Bc. Milan Krajniak_x000d_
minister práce, sociálnych vecí a rodiny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práce, sociálnych vecí a rodiny Slovenskej republiky predkladá do legislatívneho procesu návrh ústavného zákona o&amp;nbsp;starobnom dôchodkovom systéme (ďalej len „návrh ústavného zákona“).&lt;/p&gt;&lt;p style="text-align</vt:lpwstr>
  </property>
  <property fmtid="{D5CDD505-2E9C-101B-9397-08002B2CF9AE}" pid="135" name="FSC#COOSYSTEM@1.1:Container">
    <vt:lpwstr>COO.2145.1000.3.4099575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justify;"&gt;Predbežná informácia k návrh ústavného zákona starobnom o&amp;nbsp;dôchodkovom systéme bola zverejnená od 07. októbra do 15. októbra 2020.&lt;/p&gt;&lt;p style="text-align: justify;"&gt;Návrh ústavných zmien v&amp;nbsp;dôchodkovom systéme bol 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práce, sociálnych vecí a rodiny Slovenskej republiky</vt:lpwstr>
  </property>
  <property fmtid="{D5CDD505-2E9C-101B-9397-08002B2CF9AE}" pid="148" name="FSC#SKEDITIONSLOVLEX@103.510:funkciaZodpPredDativ">
    <vt:lpwstr>ministrovi práce, sociálnych vecí a rodiny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13. 11. 2020</vt:lpwstr>
  </property>
</Properties>
</file>