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80" w:rsidRDefault="000B7FE8" w:rsidP="00694C78">
      <w:pPr>
        <w:spacing w:after="20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NARIADENIE VLÁDY</w:t>
      </w:r>
    </w:p>
    <w:p w:rsidR="008F5146" w:rsidRDefault="000B7FE8" w:rsidP="00CD227F">
      <w:pPr>
        <w:spacing w:after="200"/>
        <w:jc w:val="center"/>
      </w:pPr>
      <w:r>
        <w:rPr>
          <w:b/>
          <w:sz w:val="24"/>
        </w:rPr>
        <w:t>S</w:t>
      </w:r>
      <w:r w:rsidR="00694C78">
        <w:rPr>
          <w:b/>
          <w:sz w:val="24"/>
        </w:rPr>
        <w:t>lovenskej republiky</w:t>
      </w:r>
    </w:p>
    <w:p w:rsidR="008F5146" w:rsidRDefault="008F5146"/>
    <w:p w:rsidR="008F5146" w:rsidRDefault="000B7FE8">
      <w:pPr>
        <w:spacing w:after="200"/>
        <w:jc w:val="center"/>
      </w:pPr>
      <w:r>
        <w:rPr>
          <w:sz w:val="24"/>
        </w:rPr>
        <w:t>z</w:t>
      </w:r>
      <w:r w:rsidR="00BB1BF8">
        <w:rPr>
          <w:sz w:val="24"/>
        </w:rPr>
        <w:t> </w:t>
      </w:r>
      <w:r w:rsidR="002C30F5">
        <w:rPr>
          <w:sz w:val="24"/>
        </w:rPr>
        <w:t>.........</w:t>
      </w:r>
      <w:r w:rsidR="00B65C71">
        <w:rPr>
          <w:sz w:val="24"/>
        </w:rPr>
        <w:t xml:space="preserve"> </w:t>
      </w:r>
      <w:r w:rsidR="00BB1BF8">
        <w:rPr>
          <w:sz w:val="24"/>
        </w:rPr>
        <w:t>20</w:t>
      </w:r>
      <w:r w:rsidR="002C30F5">
        <w:rPr>
          <w:sz w:val="24"/>
        </w:rPr>
        <w:t>2</w:t>
      </w:r>
      <w:r w:rsidR="005321EA">
        <w:rPr>
          <w:sz w:val="24"/>
        </w:rPr>
        <w:t>1</w:t>
      </w:r>
      <w:r w:rsidR="005D0772">
        <w:rPr>
          <w:sz w:val="24"/>
        </w:rPr>
        <w:t>,</w:t>
      </w:r>
    </w:p>
    <w:p w:rsidR="008F5146" w:rsidRPr="00195CFF" w:rsidRDefault="000B7FE8" w:rsidP="00195CFF">
      <w:pPr>
        <w:spacing w:after="200"/>
        <w:jc w:val="center"/>
        <w:rPr>
          <w:b/>
          <w:sz w:val="24"/>
        </w:rPr>
      </w:pPr>
      <w:r>
        <w:rPr>
          <w:b/>
          <w:sz w:val="24"/>
        </w:rPr>
        <w:t xml:space="preserve">ktorým sa ustanovuje </w:t>
      </w:r>
      <w:r w:rsidR="00195CFF" w:rsidRPr="00195CFF">
        <w:rPr>
          <w:b/>
          <w:sz w:val="24"/>
        </w:rPr>
        <w:t>výška finančného príspevku na poskytovanie sociálnej služby v</w:t>
      </w:r>
      <w:r w:rsidR="00C76097">
        <w:rPr>
          <w:b/>
          <w:sz w:val="24"/>
        </w:rPr>
        <w:t> </w:t>
      </w:r>
      <w:r w:rsidR="00195CFF" w:rsidRPr="00195CFF">
        <w:rPr>
          <w:b/>
          <w:sz w:val="24"/>
        </w:rPr>
        <w:t>zariadeniach</w:t>
      </w:r>
      <w:r w:rsidR="00C76097">
        <w:rPr>
          <w:b/>
          <w:sz w:val="24"/>
        </w:rPr>
        <w:t xml:space="preserve"> </w:t>
      </w:r>
      <w:r w:rsidR="004A7C0D">
        <w:rPr>
          <w:b/>
          <w:sz w:val="24"/>
        </w:rPr>
        <w:t xml:space="preserve">sociálnych služieb </w:t>
      </w:r>
      <w:r w:rsidR="00C76097">
        <w:rPr>
          <w:b/>
          <w:sz w:val="24"/>
        </w:rPr>
        <w:t>pre fyzické osoby, ktoré sú odkázané na pomoc inej fyzickej osoby</w:t>
      </w:r>
      <w:r w:rsidR="002E4F70">
        <w:rPr>
          <w:b/>
          <w:sz w:val="24"/>
        </w:rPr>
        <w:t>,</w:t>
      </w:r>
      <w:r w:rsidR="00C76097">
        <w:rPr>
          <w:b/>
          <w:sz w:val="24"/>
        </w:rPr>
        <w:t xml:space="preserve"> a pre fyzické osoby, ktoré dovŕšili vek</w:t>
      </w:r>
      <w:r w:rsidR="004A7C0D">
        <w:rPr>
          <w:b/>
          <w:sz w:val="24"/>
        </w:rPr>
        <w:t xml:space="preserve"> potrebný na nárok na starobný dôchodok</w:t>
      </w:r>
      <w:r w:rsidR="006B0438">
        <w:rPr>
          <w:b/>
          <w:sz w:val="24"/>
        </w:rPr>
        <w:t xml:space="preserve"> </w:t>
      </w:r>
      <w:r w:rsidR="00A405C0" w:rsidRPr="00195CFF">
        <w:rPr>
          <w:b/>
          <w:sz w:val="24"/>
        </w:rPr>
        <w:t>na rok 20</w:t>
      </w:r>
      <w:r w:rsidR="00A405C0">
        <w:rPr>
          <w:b/>
          <w:sz w:val="24"/>
        </w:rPr>
        <w:t>2</w:t>
      </w:r>
      <w:r w:rsidR="005321EA">
        <w:rPr>
          <w:b/>
          <w:sz w:val="24"/>
        </w:rPr>
        <w:t>2</w:t>
      </w:r>
    </w:p>
    <w:p w:rsidR="008F5146" w:rsidRDefault="008F5146"/>
    <w:p w:rsidR="008F5146" w:rsidRDefault="00197C42" w:rsidP="000822E0">
      <w:pPr>
        <w:spacing w:after="200"/>
        <w:jc w:val="both"/>
      </w:pPr>
      <w:r>
        <w:rPr>
          <w:sz w:val="24"/>
        </w:rPr>
        <w:tab/>
      </w:r>
      <w:r w:rsidR="000B7FE8">
        <w:rPr>
          <w:sz w:val="24"/>
        </w:rPr>
        <w:t xml:space="preserve">Vláda Slovenskej republiky podľa </w:t>
      </w:r>
      <w:r w:rsidR="003B1D5C">
        <w:rPr>
          <w:sz w:val="24"/>
        </w:rPr>
        <w:t xml:space="preserve">§ 78a ods. 10 </w:t>
      </w:r>
      <w:r w:rsidR="000B7FE8">
        <w:rPr>
          <w:sz w:val="24"/>
        </w:rPr>
        <w:t xml:space="preserve">zákona č. </w:t>
      </w:r>
      <w:r w:rsidR="00195CFF">
        <w:rPr>
          <w:sz w:val="24"/>
        </w:rPr>
        <w:t>448/2008 Z.</w:t>
      </w:r>
      <w:r w:rsidR="00667175">
        <w:rPr>
          <w:sz w:val="24"/>
        </w:rPr>
        <w:t xml:space="preserve"> </w:t>
      </w:r>
      <w:r w:rsidR="00195CFF">
        <w:rPr>
          <w:sz w:val="24"/>
        </w:rPr>
        <w:t>z</w:t>
      </w:r>
      <w:r w:rsidR="00667175">
        <w:rPr>
          <w:sz w:val="24"/>
        </w:rPr>
        <w:t>.</w:t>
      </w:r>
      <w:r w:rsidR="00195CFF">
        <w:rPr>
          <w:sz w:val="24"/>
        </w:rPr>
        <w:t xml:space="preserve"> o sociálnych službách </w:t>
      </w:r>
      <w:r w:rsidR="00686F4D">
        <w:rPr>
          <w:sz w:val="24"/>
        </w:rPr>
        <w:t xml:space="preserve">a o zmene a doplnení zákona č. 455/1991 Zb. o živnostenskom podnikaní (živnostenský zákon) v znení neskorších predpisov v znení zákona č. 331/2017 Z. z.  </w:t>
      </w:r>
      <w:r w:rsidR="00223D83">
        <w:rPr>
          <w:sz w:val="24"/>
        </w:rPr>
        <w:t xml:space="preserve"> </w:t>
      </w:r>
      <w:r w:rsidR="000B7FE8">
        <w:rPr>
          <w:sz w:val="24"/>
        </w:rPr>
        <w:t>nariaďuje:</w:t>
      </w:r>
    </w:p>
    <w:p w:rsidR="008F5146" w:rsidRDefault="000B7FE8">
      <w:pPr>
        <w:spacing w:after="200"/>
        <w:jc w:val="center"/>
      </w:pPr>
      <w:r>
        <w:rPr>
          <w:b/>
          <w:sz w:val="24"/>
        </w:rPr>
        <w:t>§ 1</w:t>
      </w:r>
    </w:p>
    <w:p w:rsidR="00CD227F" w:rsidRDefault="00197C42" w:rsidP="00AE796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80EBD">
        <w:rPr>
          <w:sz w:val="24"/>
          <w:szCs w:val="24"/>
        </w:rPr>
        <w:t xml:space="preserve">Výška finančného príspevku na poskytovanie sociálnej služby v zariadeniach </w:t>
      </w:r>
      <w:r w:rsidR="004A7C0D" w:rsidRPr="006B0438">
        <w:rPr>
          <w:sz w:val="24"/>
          <w:szCs w:val="24"/>
        </w:rPr>
        <w:t xml:space="preserve">sociálnych služieb </w:t>
      </w:r>
      <w:r w:rsidR="00980EBD" w:rsidRPr="00C76097">
        <w:rPr>
          <w:sz w:val="24"/>
          <w:szCs w:val="24"/>
        </w:rPr>
        <w:t>pre fyzické osoby, ktoré sú odkázané na pomoc inej fyzickej osoby</w:t>
      </w:r>
      <w:r w:rsidR="002E4F70">
        <w:rPr>
          <w:sz w:val="24"/>
          <w:szCs w:val="24"/>
        </w:rPr>
        <w:t>,</w:t>
      </w:r>
      <w:r w:rsidR="006B0438">
        <w:rPr>
          <w:sz w:val="24"/>
          <w:szCs w:val="24"/>
        </w:rPr>
        <w:t xml:space="preserve"> </w:t>
      </w:r>
      <w:r w:rsidR="00980EBD" w:rsidRPr="00C76097">
        <w:rPr>
          <w:sz w:val="24"/>
          <w:szCs w:val="24"/>
        </w:rPr>
        <w:t>a pre fyzické osoby</w:t>
      </w:r>
      <w:r w:rsidR="00A62ADB">
        <w:rPr>
          <w:sz w:val="24"/>
          <w:szCs w:val="24"/>
        </w:rPr>
        <w:t>, ktoré dovŕšili vek</w:t>
      </w:r>
      <w:r w:rsidR="004A7C0D">
        <w:rPr>
          <w:sz w:val="24"/>
          <w:szCs w:val="24"/>
        </w:rPr>
        <w:t xml:space="preserve"> </w:t>
      </w:r>
      <w:r w:rsidR="004A7C0D" w:rsidRPr="006B0438">
        <w:rPr>
          <w:sz w:val="24"/>
          <w:szCs w:val="24"/>
        </w:rPr>
        <w:t>potrebný na nárok na starobný dôchodok</w:t>
      </w:r>
      <w:r w:rsidR="002C30F5">
        <w:rPr>
          <w:sz w:val="24"/>
          <w:szCs w:val="24"/>
        </w:rPr>
        <w:t>,</w:t>
      </w:r>
      <w:r w:rsidR="00797F89">
        <w:rPr>
          <w:sz w:val="24"/>
          <w:szCs w:val="24"/>
        </w:rPr>
        <w:t xml:space="preserve"> </w:t>
      </w:r>
      <w:r w:rsidR="00980EBD">
        <w:rPr>
          <w:sz w:val="24"/>
          <w:szCs w:val="24"/>
        </w:rPr>
        <w:t>podľa formy sociálnej služby</w:t>
      </w:r>
      <w:r w:rsidR="00FD54C0">
        <w:rPr>
          <w:sz w:val="24"/>
          <w:szCs w:val="24"/>
        </w:rPr>
        <w:t xml:space="preserve"> v zariadení sociálnych služieb</w:t>
      </w:r>
      <w:r w:rsidR="00980EBD">
        <w:rPr>
          <w:sz w:val="24"/>
          <w:szCs w:val="24"/>
        </w:rPr>
        <w:t xml:space="preserve"> a  stupňa odkázanosti fyzickej osoby na pomoc inej fyzickej osoby</w:t>
      </w:r>
      <w:r w:rsidR="006B0438">
        <w:rPr>
          <w:sz w:val="24"/>
          <w:szCs w:val="24"/>
        </w:rPr>
        <w:t xml:space="preserve"> </w:t>
      </w:r>
      <w:r w:rsidR="009653AE">
        <w:rPr>
          <w:sz w:val="24"/>
          <w:szCs w:val="24"/>
        </w:rPr>
        <w:t>na rok 202</w:t>
      </w:r>
      <w:r w:rsidR="005804B6">
        <w:rPr>
          <w:sz w:val="24"/>
          <w:szCs w:val="24"/>
        </w:rPr>
        <w:t>2</w:t>
      </w:r>
      <w:r w:rsidR="009653AE">
        <w:rPr>
          <w:sz w:val="24"/>
          <w:szCs w:val="24"/>
        </w:rPr>
        <w:t xml:space="preserve"> je ustanovená </w:t>
      </w:r>
      <w:r w:rsidR="00980EBD">
        <w:rPr>
          <w:sz w:val="24"/>
          <w:szCs w:val="24"/>
        </w:rPr>
        <w:t>v prílohe.</w:t>
      </w:r>
    </w:p>
    <w:p w:rsidR="00980EBD" w:rsidRPr="0025304E" w:rsidRDefault="00980EBD" w:rsidP="003276DD">
      <w:pPr>
        <w:jc w:val="both"/>
        <w:rPr>
          <w:sz w:val="24"/>
          <w:szCs w:val="24"/>
        </w:rPr>
      </w:pPr>
    </w:p>
    <w:p w:rsidR="0010765C" w:rsidRDefault="0010765C" w:rsidP="0010765C">
      <w:pPr>
        <w:spacing w:after="200"/>
        <w:jc w:val="center"/>
        <w:rPr>
          <w:b/>
          <w:sz w:val="24"/>
        </w:rPr>
      </w:pPr>
      <w:r>
        <w:rPr>
          <w:b/>
          <w:sz w:val="24"/>
        </w:rPr>
        <w:t>§ 2</w:t>
      </w:r>
    </w:p>
    <w:p w:rsidR="0010765C" w:rsidRDefault="0010765C" w:rsidP="0010765C">
      <w:pPr>
        <w:spacing w:after="20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Zrušuje sa nariadenie vlády Slovenskej republiky č. </w:t>
      </w:r>
      <w:r w:rsidRPr="00B856DF">
        <w:rPr>
          <w:sz w:val="24"/>
          <w:szCs w:val="24"/>
        </w:rPr>
        <w:t>1</w:t>
      </w:r>
      <w:r w:rsidR="002C30F5" w:rsidRPr="00B856DF">
        <w:rPr>
          <w:sz w:val="24"/>
          <w:szCs w:val="24"/>
        </w:rPr>
        <w:t>7</w:t>
      </w:r>
      <w:r w:rsidR="00B856DF" w:rsidRPr="00B856DF">
        <w:rPr>
          <w:sz w:val="24"/>
          <w:szCs w:val="24"/>
        </w:rPr>
        <w:t>3/2020</w:t>
      </w:r>
      <w:r>
        <w:rPr>
          <w:sz w:val="24"/>
          <w:szCs w:val="24"/>
        </w:rPr>
        <w:t xml:space="preserve"> Z. z., ktorým sa ustanovuje výška finančného príspevku na poskytovanie sociálnej služby v</w:t>
      </w:r>
      <w:r w:rsidR="002C30F5">
        <w:rPr>
          <w:sz w:val="24"/>
          <w:szCs w:val="24"/>
        </w:rPr>
        <w:t> </w:t>
      </w:r>
      <w:r>
        <w:rPr>
          <w:sz w:val="24"/>
          <w:szCs w:val="24"/>
        </w:rPr>
        <w:t>zariadeniach</w:t>
      </w:r>
      <w:r w:rsidR="002C30F5">
        <w:rPr>
          <w:sz w:val="24"/>
          <w:szCs w:val="24"/>
        </w:rPr>
        <w:t xml:space="preserve"> sociálnych služieb</w:t>
      </w:r>
      <w:r>
        <w:rPr>
          <w:sz w:val="24"/>
          <w:szCs w:val="24"/>
        </w:rPr>
        <w:t xml:space="preserve"> pre fyzické osoby, ktoré sú odkázané na pomoc inej fyzickej osoby</w:t>
      </w:r>
      <w:r w:rsidR="002E4F70">
        <w:rPr>
          <w:sz w:val="24"/>
          <w:szCs w:val="24"/>
        </w:rPr>
        <w:t>,</w:t>
      </w:r>
      <w:r>
        <w:rPr>
          <w:sz w:val="24"/>
          <w:szCs w:val="24"/>
        </w:rPr>
        <w:t xml:space="preserve"> a pre fyzické osoby, ktoré dovŕšili vek</w:t>
      </w:r>
      <w:r w:rsidR="002C30F5">
        <w:rPr>
          <w:sz w:val="24"/>
          <w:szCs w:val="24"/>
        </w:rPr>
        <w:t xml:space="preserve"> potrebný na nárok na starobný dôchodok </w:t>
      </w:r>
      <w:r>
        <w:rPr>
          <w:sz w:val="24"/>
          <w:szCs w:val="24"/>
        </w:rPr>
        <w:t xml:space="preserve"> na rok 20</w:t>
      </w:r>
      <w:r w:rsidR="002C30F5">
        <w:rPr>
          <w:sz w:val="24"/>
          <w:szCs w:val="24"/>
        </w:rPr>
        <w:t>2</w:t>
      </w:r>
      <w:r w:rsidR="007C3E5E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10765C" w:rsidRDefault="0010765C" w:rsidP="0010765C">
      <w:pPr>
        <w:jc w:val="both"/>
        <w:rPr>
          <w:sz w:val="24"/>
          <w:szCs w:val="24"/>
        </w:rPr>
      </w:pPr>
    </w:p>
    <w:p w:rsidR="00DD6079" w:rsidRDefault="000B7FE8" w:rsidP="00DD6079">
      <w:pPr>
        <w:jc w:val="center"/>
        <w:rPr>
          <w:sz w:val="24"/>
        </w:rPr>
      </w:pPr>
      <w:r>
        <w:rPr>
          <w:b/>
          <w:sz w:val="24"/>
        </w:rPr>
        <w:t>§</w:t>
      </w:r>
      <w:r w:rsidR="00DD6079">
        <w:rPr>
          <w:b/>
          <w:sz w:val="24"/>
        </w:rPr>
        <w:t xml:space="preserve"> </w:t>
      </w:r>
      <w:r w:rsidR="0010765C">
        <w:rPr>
          <w:b/>
          <w:sz w:val="24"/>
        </w:rPr>
        <w:t>3</w:t>
      </w:r>
    </w:p>
    <w:p w:rsidR="00DD6079" w:rsidRDefault="00DD6079" w:rsidP="00CD227F">
      <w:pPr>
        <w:jc w:val="both"/>
        <w:rPr>
          <w:sz w:val="24"/>
        </w:rPr>
      </w:pPr>
    </w:p>
    <w:p w:rsidR="008F5146" w:rsidRDefault="000B7FE8" w:rsidP="00CD227F">
      <w:pPr>
        <w:jc w:val="both"/>
      </w:pPr>
      <w:r>
        <w:rPr>
          <w:sz w:val="24"/>
        </w:rPr>
        <w:t xml:space="preserve"> </w:t>
      </w:r>
      <w:r w:rsidR="001104B9">
        <w:rPr>
          <w:sz w:val="24"/>
        </w:rPr>
        <w:tab/>
      </w:r>
      <w:r>
        <w:rPr>
          <w:sz w:val="24"/>
        </w:rPr>
        <w:t>Toto nariadenie vlády nadobúda účinnosť 1. januára 20</w:t>
      </w:r>
      <w:r w:rsidR="000F1AE8">
        <w:rPr>
          <w:sz w:val="24"/>
        </w:rPr>
        <w:t>2</w:t>
      </w:r>
      <w:r w:rsidR="007C3E5E">
        <w:rPr>
          <w:sz w:val="24"/>
        </w:rPr>
        <w:t>2</w:t>
      </w:r>
      <w:r>
        <w:rPr>
          <w:sz w:val="24"/>
        </w:rPr>
        <w:t>.</w:t>
      </w:r>
    </w:p>
    <w:p w:rsidR="008F5146" w:rsidRDefault="008F5146"/>
    <w:p w:rsidR="00481BB3" w:rsidRDefault="00481BB3"/>
    <w:p w:rsidR="008D0468" w:rsidRDefault="008D0468"/>
    <w:p w:rsidR="002D47D7" w:rsidRDefault="00953E67" w:rsidP="00953E67">
      <w:pPr>
        <w:ind w:left="567"/>
        <w:jc w:val="both"/>
        <w:rPr>
          <w:b/>
          <w:sz w:val="24"/>
          <w:szCs w:val="24"/>
          <w:lang w:eastAsia="cs-CZ" w:bidi="ar-SA"/>
        </w:rPr>
      </w:pPr>
      <w:r>
        <w:rPr>
          <w:b/>
          <w:sz w:val="24"/>
          <w:szCs w:val="24"/>
          <w:lang w:eastAsia="cs-CZ" w:bidi="ar-SA"/>
        </w:rPr>
        <w:tab/>
      </w:r>
      <w:r>
        <w:rPr>
          <w:b/>
          <w:sz w:val="24"/>
          <w:szCs w:val="24"/>
          <w:lang w:eastAsia="cs-CZ" w:bidi="ar-SA"/>
        </w:rPr>
        <w:tab/>
      </w:r>
      <w:r>
        <w:rPr>
          <w:b/>
          <w:sz w:val="24"/>
          <w:szCs w:val="24"/>
          <w:lang w:eastAsia="cs-CZ" w:bidi="ar-SA"/>
        </w:rPr>
        <w:tab/>
      </w:r>
      <w:r>
        <w:rPr>
          <w:b/>
          <w:sz w:val="24"/>
          <w:szCs w:val="24"/>
          <w:lang w:eastAsia="cs-CZ" w:bidi="ar-SA"/>
        </w:rPr>
        <w:tab/>
      </w:r>
      <w:r>
        <w:rPr>
          <w:b/>
          <w:sz w:val="24"/>
          <w:szCs w:val="24"/>
          <w:lang w:eastAsia="cs-CZ" w:bidi="ar-SA"/>
        </w:rPr>
        <w:tab/>
      </w:r>
      <w:r>
        <w:rPr>
          <w:b/>
          <w:sz w:val="24"/>
          <w:szCs w:val="24"/>
          <w:lang w:eastAsia="cs-CZ" w:bidi="ar-SA"/>
        </w:rPr>
        <w:tab/>
      </w:r>
    </w:p>
    <w:p w:rsidR="000822E0" w:rsidRDefault="000822E0" w:rsidP="000822E0">
      <w:pPr>
        <w:ind w:left="4107" w:firstLine="141"/>
        <w:jc w:val="right"/>
        <w:rPr>
          <w:b/>
          <w:sz w:val="24"/>
          <w:szCs w:val="24"/>
          <w:lang w:eastAsia="cs-CZ" w:bidi="ar-SA"/>
        </w:rPr>
      </w:pPr>
    </w:p>
    <w:p w:rsidR="00BD0F65" w:rsidRDefault="00BD0F65" w:rsidP="000822E0">
      <w:pPr>
        <w:ind w:left="4107" w:firstLine="141"/>
        <w:jc w:val="right"/>
        <w:rPr>
          <w:b/>
          <w:sz w:val="24"/>
          <w:szCs w:val="24"/>
          <w:lang w:eastAsia="cs-CZ" w:bidi="ar-SA"/>
        </w:rPr>
      </w:pPr>
    </w:p>
    <w:p w:rsidR="00A834A0" w:rsidRDefault="00A834A0" w:rsidP="000822E0">
      <w:pPr>
        <w:ind w:left="4107" w:firstLine="141"/>
        <w:jc w:val="right"/>
        <w:rPr>
          <w:b/>
          <w:sz w:val="24"/>
          <w:szCs w:val="24"/>
          <w:lang w:eastAsia="cs-CZ" w:bidi="ar-SA"/>
        </w:rPr>
      </w:pPr>
    </w:p>
    <w:p w:rsidR="008D0468" w:rsidRDefault="008D0468" w:rsidP="000822E0">
      <w:pPr>
        <w:ind w:left="4107" w:firstLine="141"/>
        <w:jc w:val="right"/>
        <w:rPr>
          <w:b/>
          <w:sz w:val="24"/>
          <w:szCs w:val="24"/>
          <w:lang w:eastAsia="cs-CZ" w:bidi="ar-SA"/>
        </w:rPr>
      </w:pPr>
    </w:p>
    <w:p w:rsidR="00147301" w:rsidRDefault="00147301" w:rsidP="000822E0">
      <w:pPr>
        <w:ind w:left="4107" w:firstLine="141"/>
        <w:jc w:val="right"/>
        <w:rPr>
          <w:b/>
          <w:sz w:val="24"/>
          <w:szCs w:val="24"/>
          <w:lang w:eastAsia="cs-CZ" w:bidi="ar-SA"/>
        </w:rPr>
      </w:pPr>
    </w:p>
    <w:p w:rsidR="008C2502" w:rsidRDefault="008C2502" w:rsidP="000822E0">
      <w:pPr>
        <w:ind w:left="4107" w:firstLine="141"/>
        <w:jc w:val="right"/>
        <w:rPr>
          <w:b/>
          <w:sz w:val="24"/>
          <w:szCs w:val="24"/>
          <w:lang w:eastAsia="cs-CZ" w:bidi="ar-SA"/>
        </w:rPr>
      </w:pPr>
    </w:p>
    <w:p w:rsidR="008C2502" w:rsidRDefault="008C2502" w:rsidP="000822E0">
      <w:pPr>
        <w:ind w:left="4107" w:firstLine="141"/>
        <w:jc w:val="right"/>
        <w:rPr>
          <w:b/>
          <w:sz w:val="24"/>
          <w:szCs w:val="24"/>
          <w:lang w:eastAsia="cs-CZ" w:bidi="ar-SA"/>
        </w:rPr>
      </w:pPr>
    </w:p>
    <w:p w:rsidR="008C2502" w:rsidRDefault="008C2502" w:rsidP="000822E0">
      <w:pPr>
        <w:ind w:left="4107" w:firstLine="141"/>
        <w:jc w:val="right"/>
        <w:rPr>
          <w:b/>
          <w:sz w:val="24"/>
          <w:szCs w:val="24"/>
          <w:lang w:eastAsia="cs-CZ" w:bidi="ar-SA"/>
        </w:rPr>
      </w:pPr>
    </w:p>
    <w:p w:rsidR="008C2502" w:rsidRDefault="008C2502" w:rsidP="000822E0">
      <w:pPr>
        <w:ind w:left="4107" w:firstLine="141"/>
        <w:jc w:val="right"/>
        <w:rPr>
          <w:b/>
          <w:sz w:val="24"/>
          <w:szCs w:val="24"/>
          <w:lang w:eastAsia="cs-CZ" w:bidi="ar-SA"/>
        </w:rPr>
      </w:pPr>
    </w:p>
    <w:p w:rsidR="008C2502" w:rsidRDefault="008C2502" w:rsidP="000822E0">
      <w:pPr>
        <w:ind w:left="4107" w:firstLine="141"/>
        <w:jc w:val="right"/>
        <w:rPr>
          <w:b/>
          <w:sz w:val="24"/>
          <w:szCs w:val="24"/>
          <w:lang w:eastAsia="cs-CZ" w:bidi="ar-SA"/>
        </w:rPr>
      </w:pPr>
    </w:p>
    <w:p w:rsidR="003C1F37" w:rsidRDefault="003C1F37" w:rsidP="000822E0">
      <w:pPr>
        <w:ind w:left="4107" w:firstLine="141"/>
        <w:jc w:val="right"/>
        <w:rPr>
          <w:b/>
          <w:sz w:val="24"/>
          <w:szCs w:val="24"/>
          <w:lang w:eastAsia="cs-CZ" w:bidi="ar-SA"/>
        </w:rPr>
      </w:pPr>
    </w:p>
    <w:p w:rsidR="000822E0" w:rsidRDefault="000822E0" w:rsidP="000822E0">
      <w:pPr>
        <w:ind w:left="4107" w:firstLine="141"/>
        <w:jc w:val="right"/>
        <w:rPr>
          <w:b/>
          <w:sz w:val="24"/>
          <w:szCs w:val="24"/>
          <w:lang w:eastAsia="cs-CZ" w:bidi="ar-SA"/>
        </w:rPr>
      </w:pPr>
    </w:p>
    <w:p w:rsidR="00953E67" w:rsidRDefault="00953E67" w:rsidP="000822E0">
      <w:pPr>
        <w:ind w:left="4107" w:firstLine="141"/>
        <w:jc w:val="right"/>
        <w:rPr>
          <w:b/>
          <w:sz w:val="24"/>
          <w:szCs w:val="24"/>
          <w:lang w:eastAsia="cs-CZ" w:bidi="ar-SA"/>
        </w:rPr>
      </w:pPr>
      <w:r>
        <w:rPr>
          <w:b/>
          <w:sz w:val="24"/>
          <w:szCs w:val="24"/>
          <w:lang w:eastAsia="cs-CZ" w:bidi="ar-SA"/>
        </w:rPr>
        <w:lastRenderedPageBreak/>
        <w:t>Príloha k nariadeniu vlády č....../20</w:t>
      </w:r>
      <w:r w:rsidR="002C30F5">
        <w:rPr>
          <w:b/>
          <w:sz w:val="24"/>
          <w:szCs w:val="24"/>
          <w:lang w:eastAsia="cs-CZ" w:bidi="ar-SA"/>
        </w:rPr>
        <w:t>2</w:t>
      </w:r>
      <w:r w:rsidR="00B856DF">
        <w:rPr>
          <w:b/>
          <w:sz w:val="24"/>
          <w:szCs w:val="24"/>
          <w:lang w:eastAsia="cs-CZ" w:bidi="ar-SA"/>
        </w:rPr>
        <w:t>1</w:t>
      </w:r>
      <w:r>
        <w:rPr>
          <w:b/>
          <w:sz w:val="24"/>
          <w:szCs w:val="24"/>
          <w:lang w:eastAsia="cs-CZ" w:bidi="ar-SA"/>
        </w:rPr>
        <w:t xml:space="preserve"> Z. z. </w:t>
      </w:r>
    </w:p>
    <w:p w:rsidR="00953E67" w:rsidRDefault="00953E67" w:rsidP="00953E67">
      <w:pPr>
        <w:ind w:left="567"/>
        <w:jc w:val="center"/>
        <w:rPr>
          <w:b/>
          <w:sz w:val="24"/>
          <w:szCs w:val="24"/>
          <w:lang w:eastAsia="cs-CZ" w:bidi="ar-SA"/>
        </w:rPr>
      </w:pPr>
    </w:p>
    <w:p w:rsidR="00953E67" w:rsidRDefault="00953E67" w:rsidP="00953E67">
      <w:pPr>
        <w:ind w:left="567"/>
        <w:jc w:val="center"/>
        <w:rPr>
          <w:b/>
          <w:sz w:val="24"/>
          <w:szCs w:val="24"/>
          <w:lang w:eastAsia="cs-CZ" w:bidi="ar-SA"/>
        </w:rPr>
      </w:pPr>
    </w:p>
    <w:p w:rsidR="00980EBD" w:rsidRDefault="009A739C" w:rsidP="003C1F37">
      <w:pPr>
        <w:jc w:val="center"/>
        <w:rPr>
          <w:b/>
          <w:sz w:val="24"/>
          <w:szCs w:val="24"/>
          <w:lang w:eastAsia="cs-CZ" w:bidi="ar-SA"/>
        </w:rPr>
      </w:pPr>
      <w:r w:rsidRPr="009A739C">
        <w:rPr>
          <w:b/>
          <w:sz w:val="24"/>
          <w:szCs w:val="24"/>
          <w:lang w:eastAsia="cs-CZ" w:bidi="ar-SA"/>
        </w:rPr>
        <w:t xml:space="preserve">Výška finančného príspevku na poskytovanie sociálnej služby v zariadeniach </w:t>
      </w:r>
      <w:r w:rsidR="004A7C0D">
        <w:rPr>
          <w:b/>
          <w:sz w:val="24"/>
        </w:rPr>
        <w:t xml:space="preserve">sociálnych služieb </w:t>
      </w:r>
      <w:r w:rsidRPr="009A739C">
        <w:rPr>
          <w:b/>
          <w:sz w:val="24"/>
          <w:szCs w:val="24"/>
          <w:lang w:eastAsia="cs-CZ" w:bidi="ar-SA"/>
        </w:rPr>
        <w:t>pre fyzické osoby, ktoré sú odkázané na pomoc inej fyzickej osoby</w:t>
      </w:r>
      <w:r w:rsidR="002E4F70">
        <w:rPr>
          <w:b/>
          <w:sz w:val="24"/>
          <w:szCs w:val="24"/>
          <w:lang w:eastAsia="cs-CZ" w:bidi="ar-SA"/>
        </w:rPr>
        <w:t>,</w:t>
      </w:r>
      <w:r w:rsidR="00C41ABA">
        <w:rPr>
          <w:b/>
          <w:sz w:val="24"/>
          <w:szCs w:val="24"/>
          <w:lang w:eastAsia="cs-CZ" w:bidi="ar-SA"/>
        </w:rPr>
        <w:t xml:space="preserve"> </w:t>
      </w:r>
      <w:r w:rsidRPr="009A739C">
        <w:rPr>
          <w:b/>
          <w:sz w:val="24"/>
          <w:szCs w:val="24"/>
          <w:lang w:eastAsia="cs-CZ" w:bidi="ar-SA"/>
        </w:rPr>
        <w:t xml:space="preserve"> a pre fyzické osoby, ktoré dovŕšili vek</w:t>
      </w:r>
      <w:r w:rsidR="004A7C0D">
        <w:rPr>
          <w:b/>
          <w:sz w:val="24"/>
          <w:szCs w:val="24"/>
          <w:lang w:eastAsia="cs-CZ" w:bidi="ar-SA"/>
        </w:rPr>
        <w:t xml:space="preserve"> </w:t>
      </w:r>
      <w:r w:rsidR="004A7C0D">
        <w:rPr>
          <w:b/>
          <w:sz w:val="24"/>
        </w:rPr>
        <w:t>potrebný na nárok na starobný dôchodok</w:t>
      </w:r>
      <w:r w:rsidRPr="009A739C">
        <w:rPr>
          <w:b/>
          <w:sz w:val="24"/>
          <w:szCs w:val="24"/>
          <w:lang w:eastAsia="cs-CZ" w:bidi="ar-SA"/>
        </w:rPr>
        <w:t xml:space="preserve"> na rok 202</w:t>
      </w:r>
      <w:r w:rsidR="00B856DF">
        <w:rPr>
          <w:b/>
          <w:sz w:val="24"/>
          <w:szCs w:val="24"/>
          <w:lang w:eastAsia="cs-CZ" w:bidi="ar-SA"/>
        </w:rPr>
        <w:t>2</w:t>
      </w:r>
      <w:r>
        <w:rPr>
          <w:b/>
          <w:sz w:val="24"/>
          <w:szCs w:val="24"/>
          <w:lang w:eastAsia="cs-CZ" w:bidi="ar-SA"/>
        </w:rPr>
        <w:t xml:space="preserve"> </w:t>
      </w:r>
      <w:r w:rsidR="00980EBD">
        <w:rPr>
          <w:b/>
          <w:sz w:val="24"/>
          <w:szCs w:val="24"/>
          <w:lang w:eastAsia="cs-CZ" w:bidi="ar-SA"/>
        </w:rPr>
        <w:t xml:space="preserve">  </w:t>
      </w:r>
    </w:p>
    <w:p w:rsidR="00953E67" w:rsidRDefault="00953E67" w:rsidP="00953E67">
      <w:pPr>
        <w:ind w:left="567"/>
        <w:jc w:val="center"/>
        <w:rPr>
          <w:b/>
          <w:sz w:val="24"/>
          <w:szCs w:val="24"/>
          <w:lang w:eastAsia="cs-CZ" w:bidi="ar-SA"/>
        </w:rPr>
      </w:pPr>
    </w:p>
    <w:p w:rsidR="00953E67" w:rsidRDefault="00953E67" w:rsidP="00953E67">
      <w:pPr>
        <w:jc w:val="both"/>
        <w:rPr>
          <w:sz w:val="24"/>
          <w:szCs w:val="24"/>
        </w:rPr>
      </w:pPr>
    </w:p>
    <w:tbl>
      <w:tblPr>
        <w:tblStyle w:val="Mriekatabuky1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3828"/>
      </w:tblGrid>
      <w:tr w:rsidR="00953E67" w:rsidRPr="002D47D7" w:rsidTr="006733F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7" w:rsidRPr="00956901" w:rsidRDefault="00953E67" w:rsidP="006733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5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Stupeň odkázanosti fyzickej osoby na pomoc inej fyzickej osoby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7" w:rsidRPr="00956901" w:rsidRDefault="00953E67" w:rsidP="00FD54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5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Výška finančného príspevku pri poskytovaní pobytovej</w:t>
            </w:r>
            <w:r w:rsidR="009B7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formy</w:t>
            </w:r>
            <w:r w:rsidRPr="0095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sociálnej služby</w:t>
            </w:r>
            <w:r w:rsidR="00FD5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v zariadení sociálnych služieb</w:t>
            </w:r>
            <w:r w:rsidRPr="0095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/mesiac/miesto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7" w:rsidRPr="00956901" w:rsidRDefault="00953E67" w:rsidP="006733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5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Výška finančného príspevku pri poskytovaní ambulantnej  </w:t>
            </w:r>
            <w:r w:rsidR="00FD5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formy </w:t>
            </w:r>
            <w:r w:rsidRPr="0095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sociálnej služby</w:t>
            </w:r>
            <w:r w:rsidR="00FD5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v zariadení sociálnych služieb</w:t>
            </w:r>
            <w:r w:rsidRPr="0095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/mesiac/miesto obsadené  najmenej v rozsahu 8 hodín ambulantnej prevádzky počas pracovného dňa </w:t>
            </w:r>
          </w:p>
        </w:tc>
      </w:tr>
      <w:tr w:rsidR="00953E67" w:rsidRPr="002D47D7" w:rsidTr="00481BB3">
        <w:trPr>
          <w:trHeight w:val="2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7" w:rsidRPr="00956901" w:rsidRDefault="00953E67" w:rsidP="00673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II. stupeň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7" w:rsidRPr="00956901" w:rsidRDefault="00DD47B7" w:rsidP="002A7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8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53E67" w:rsidRPr="0095690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7" w:rsidRPr="00956901" w:rsidRDefault="002A78DF" w:rsidP="00C5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DD47B7" w:rsidRPr="00956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E67" w:rsidRPr="00956901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953E67" w:rsidRPr="002D47D7" w:rsidTr="006733F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7" w:rsidRPr="00956901" w:rsidRDefault="00953E67" w:rsidP="00673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III. stupeň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7" w:rsidRPr="00956901" w:rsidRDefault="002A78DF" w:rsidP="002A7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DD47B7" w:rsidRPr="00956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E67" w:rsidRPr="00956901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7" w:rsidRPr="00956901" w:rsidRDefault="00DD47B7" w:rsidP="002A7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8D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E67" w:rsidRPr="00956901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953E67" w:rsidRPr="002D47D7" w:rsidTr="006733F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7" w:rsidRPr="00956901" w:rsidRDefault="00953E67" w:rsidP="00673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IV. stupeň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7" w:rsidRPr="00956901" w:rsidRDefault="002A78DF" w:rsidP="002A7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  <w:r w:rsidR="00DD47B7" w:rsidRPr="00956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E67" w:rsidRPr="00956901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7" w:rsidRPr="00956901" w:rsidRDefault="00DD47B7" w:rsidP="002A7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8D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E67" w:rsidRPr="00956901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953E67" w:rsidRPr="002D47D7" w:rsidTr="006733F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7" w:rsidRPr="00956901" w:rsidRDefault="00953E67" w:rsidP="00673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V. stupeň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7" w:rsidRPr="00956901" w:rsidRDefault="002A78DF" w:rsidP="002A7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 w:rsidR="00DD47B7" w:rsidRPr="00956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E67" w:rsidRPr="00956901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7" w:rsidRPr="00956901" w:rsidRDefault="00C50792" w:rsidP="002A7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78D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D47B7" w:rsidRPr="00956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E67" w:rsidRPr="00956901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953E67" w:rsidRPr="002D47D7" w:rsidTr="006733F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7" w:rsidRPr="00956901" w:rsidRDefault="00953E67" w:rsidP="00673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01">
              <w:rPr>
                <w:rFonts w:ascii="Times New Roman" w:hAnsi="Times New Roman" w:cs="Times New Roman"/>
                <w:sz w:val="24"/>
                <w:szCs w:val="24"/>
              </w:rPr>
              <w:t>VI. stupeň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7" w:rsidRPr="00956901" w:rsidRDefault="00C50792" w:rsidP="002A7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78D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DD47B7" w:rsidRPr="00956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E67" w:rsidRPr="00956901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7" w:rsidRPr="00956901" w:rsidRDefault="00C50792" w:rsidP="002A7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7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47B7" w:rsidRPr="00956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E67" w:rsidRPr="00956901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</w:tbl>
    <w:p w:rsidR="00953E67" w:rsidRDefault="00953E67">
      <w:pPr>
        <w:rPr>
          <w:sz w:val="24"/>
          <w:szCs w:val="24"/>
        </w:rPr>
      </w:pPr>
    </w:p>
    <w:p w:rsidR="00E54322" w:rsidRDefault="00E54322">
      <w:pPr>
        <w:rPr>
          <w:sz w:val="24"/>
          <w:szCs w:val="24"/>
        </w:rPr>
      </w:pPr>
    </w:p>
    <w:p w:rsidR="00E54322" w:rsidRDefault="00E54322">
      <w:pPr>
        <w:rPr>
          <w:sz w:val="24"/>
          <w:szCs w:val="24"/>
        </w:rPr>
      </w:pPr>
    </w:p>
    <w:p w:rsidR="00E54322" w:rsidRDefault="00E54322">
      <w:pPr>
        <w:rPr>
          <w:sz w:val="24"/>
          <w:szCs w:val="24"/>
        </w:rPr>
      </w:pPr>
    </w:p>
    <w:p w:rsidR="00E54322" w:rsidRDefault="00E54322">
      <w:pPr>
        <w:rPr>
          <w:sz w:val="24"/>
          <w:szCs w:val="24"/>
        </w:rPr>
      </w:pPr>
    </w:p>
    <w:p w:rsidR="00E54322" w:rsidRPr="00CD227F" w:rsidRDefault="00E54322">
      <w:pPr>
        <w:rPr>
          <w:sz w:val="24"/>
          <w:szCs w:val="24"/>
        </w:rPr>
      </w:pPr>
    </w:p>
    <w:sectPr w:rsidR="00E54322" w:rsidRPr="00CD2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46315"/>
    <w:multiLevelType w:val="hybridMultilevel"/>
    <w:tmpl w:val="42D07B9A"/>
    <w:lvl w:ilvl="0" w:tplc="4D344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D34F7"/>
    <w:multiLevelType w:val="hybridMultilevel"/>
    <w:tmpl w:val="67E0531E"/>
    <w:lvl w:ilvl="0" w:tplc="041B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46"/>
    <w:rsid w:val="00007AEC"/>
    <w:rsid w:val="00063F14"/>
    <w:rsid w:val="0006727C"/>
    <w:rsid w:val="000822E0"/>
    <w:rsid w:val="000B779E"/>
    <w:rsid w:val="000B7FE8"/>
    <w:rsid w:val="000F1AE8"/>
    <w:rsid w:val="0010765C"/>
    <w:rsid w:val="001104B9"/>
    <w:rsid w:val="00124FCB"/>
    <w:rsid w:val="00131110"/>
    <w:rsid w:val="00147301"/>
    <w:rsid w:val="00195CFF"/>
    <w:rsid w:val="001970F2"/>
    <w:rsid w:val="00197C42"/>
    <w:rsid w:val="001B5C85"/>
    <w:rsid w:val="001E48DD"/>
    <w:rsid w:val="00223D83"/>
    <w:rsid w:val="002A78DF"/>
    <w:rsid w:val="002B2C0C"/>
    <w:rsid w:val="002C30F5"/>
    <w:rsid w:val="002D47D7"/>
    <w:rsid w:val="002E4F70"/>
    <w:rsid w:val="002F2831"/>
    <w:rsid w:val="002F4687"/>
    <w:rsid w:val="003276DD"/>
    <w:rsid w:val="00334E14"/>
    <w:rsid w:val="00366D80"/>
    <w:rsid w:val="003872C9"/>
    <w:rsid w:val="003B1D5C"/>
    <w:rsid w:val="003C1F37"/>
    <w:rsid w:val="00447E47"/>
    <w:rsid w:val="00481BB3"/>
    <w:rsid w:val="004A7C0D"/>
    <w:rsid w:val="004A7D9F"/>
    <w:rsid w:val="004C4DFB"/>
    <w:rsid w:val="00501A0A"/>
    <w:rsid w:val="0051395E"/>
    <w:rsid w:val="005321EA"/>
    <w:rsid w:val="005804B6"/>
    <w:rsid w:val="005907F0"/>
    <w:rsid w:val="005D0772"/>
    <w:rsid w:val="005F6527"/>
    <w:rsid w:val="006530A2"/>
    <w:rsid w:val="00667175"/>
    <w:rsid w:val="00675106"/>
    <w:rsid w:val="00677E50"/>
    <w:rsid w:val="00686F4D"/>
    <w:rsid w:val="00693634"/>
    <w:rsid w:val="00694C78"/>
    <w:rsid w:val="006A2F41"/>
    <w:rsid w:val="006B0438"/>
    <w:rsid w:val="006C44C6"/>
    <w:rsid w:val="006C73B2"/>
    <w:rsid w:val="006E385B"/>
    <w:rsid w:val="00736B00"/>
    <w:rsid w:val="00762AA9"/>
    <w:rsid w:val="00797F89"/>
    <w:rsid w:val="007C3E5E"/>
    <w:rsid w:val="007D11A1"/>
    <w:rsid w:val="007E0197"/>
    <w:rsid w:val="00826BA9"/>
    <w:rsid w:val="00861FE5"/>
    <w:rsid w:val="008C2502"/>
    <w:rsid w:val="008D0468"/>
    <w:rsid w:val="008E1C32"/>
    <w:rsid w:val="008F5146"/>
    <w:rsid w:val="00943E80"/>
    <w:rsid w:val="00953E67"/>
    <w:rsid w:val="00956901"/>
    <w:rsid w:val="009653AE"/>
    <w:rsid w:val="00980EBD"/>
    <w:rsid w:val="00995CF2"/>
    <w:rsid w:val="009A739C"/>
    <w:rsid w:val="009B7A98"/>
    <w:rsid w:val="009D2CBF"/>
    <w:rsid w:val="009E1DCA"/>
    <w:rsid w:val="009E6453"/>
    <w:rsid w:val="00A405C0"/>
    <w:rsid w:val="00A62ADB"/>
    <w:rsid w:val="00A834A0"/>
    <w:rsid w:val="00A92AF6"/>
    <w:rsid w:val="00AE1C62"/>
    <w:rsid w:val="00AE7963"/>
    <w:rsid w:val="00B65C71"/>
    <w:rsid w:val="00B81A15"/>
    <w:rsid w:val="00B856DF"/>
    <w:rsid w:val="00BB1BF8"/>
    <w:rsid w:val="00BD0F65"/>
    <w:rsid w:val="00BF28C0"/>
    <w:rsid w:val="00C34EC3"/>
    <w:rsid w:val="00C41ABA"/>
    <w:rsid w:val="00C50792"/>
    <w:rsid w:val="00C64653"/>
    <w:rsid w:val="00C76097"/>
    <w:rsid w:val="00CD227F"/>
    <w:rsid w:val="00CF2781"/>
    <w:rsid w:val="00D20EE4"/>
    <w:rsid w:val="00D419BB"/>
    <w:rsid w:val="00D721B3"/>
    <w:rsid w:val="00D9183F"/>
    <w:rsid w:val="00D931F1"/>
    <w:rsid w:val="00DD4612"/>
    <w:rsid w:val="00DD47B7"/>
    <w:rsid w:val="00DD54CB"/>
    <w:rsid w:val="00DD6079"/>
    <w:rsid w:val="00E016F6"/>
    <w:rsid w:val="00E26D5C"/>
    <w:rsid w:val="00E54322"/>
    <w:rsid w:val="00E6333A"/>
    <w:rsid w:val="00E87889"/>
    <w:rsid w:val="00EA2D7A"/>
    <w:rsid w:val="00ED74A4"/>
    <w:rsid w:val="00EF1550"/>
    <w:rsid w:val="00F510EA"/>
    <w:rsid w:val="00F92408"/>
    <w:rsid w:val="00FA1FD3"/>
    <w:rsid w:val="00FB0A21"/>
    <w:rsid w:val="00FD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sk-S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276DD"/>
    <w:pPr>
      <w:ind w:left="720"/>
      <w:contextualSpacing/>
    </w:pPr>
  </w:style>
  <w:style w:type="table" w:styleId="Mriekatabuky">
    <w:name w:val="Table Grid"/>
    <w:basedOn w:val="Normlnatabuka"/>
    <w:uiPriority w:val="59"/>
    <w:rsid w:val="00FA1FD3"/>
    <w:rPr>
      <w:rFonts w:ascii="Calibri" w:hAnsi="Calibr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A1F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1FD3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CD227F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59"/>
    <w:rsid w:val="00E6333A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DD47B7"/>
  </w:style>
  <w:style w:type="character" w:styleId="Odkaznakomentr">
    <w:name w:val="annotation reference"/>
    <w:basedOn w:val="Predvolenpsmoodseku"/>
    <w:uiPriority w:val="99"/>
    <w:semiHidden/>
    <w:unhideWhenUsed/>
    <w:rsid w:val="00447E4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47E4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47E47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47E4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47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sk-S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276DD"/>
    <w:pPr>
      <w:ind w:left="720"/>
      <w:contextualSpacing/>
    </w:pPr>
  </w:style>
  <w:style w:type="table" w:styleId="Mriekatabuky">
    <w:name w:val="Table Grid"/>
    <w:basedOn w:val="Normlnatabuka"/>
    <w:uiPriority w:val="59"/>
    <w:rsid w:val="00FA1FD3"/>
    <w:rPr>
      <w:rFonts w:ascii="Calibri" w:hAnsi="Calibr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A1F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1FD3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CD227F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59"/>
    <w:rsid w:val="00E6333A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DD47B7"/>
  </w:style>
  <w:style w:type="character" w:styleId="Odkaznakomentr">
    <w:name w:val="annotation reference"/>
    <w:basedOn w:val="Predvolenpsmoodseku"/>
    <w:uiPriority w:val="99"/>
    <w:semiHidden/>
    <w:unhideWhenUsed/>
    <w:rsid w:val="00447E4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47E4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47E47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47E4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47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y_material"/>
    <f:field ref="objsubject" par="" edit="true" text=""/>
    <f:field ref="objcreatedby" par="" text="Mačuha, Miroslav, Ing."/>
    <f:field ref="objcreatedat" par="" text="27.10.2017 10:09:35"/>
    <f:field ref="objchangedby" par="" text="Administrator, System"/>
    <f:field ref="objmodifiedat" par="" text="27.10.2017 10:09:3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Bublišová Alexandra</cp:lastModifiedBy>
  <cp:revision>9</cp:revision>
  <cp:lastPrinted>2021-05-03T09:26:00Z</cp:lastPrinted>
  <dcterms:created xsi:type="dcterms:W3CDTF">2020-02-28T11:15:00Z</dcterms:created>
  <dcterms:modified xsi:type="dcterms:W3CDTF">2021-05-10T13:05:00Z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&lt;p&gt;Predbežná informácia týkajúca sa návrhu nariadenia vlády Slovenskej republiky, ktorým sa ustanovuje suma minimálnej mzdy na rok 2017 bola zverejnená na portáli Slov-Lex dňa 28. júla 2017 s možnosťou verejnosti zapojiť sa do prípravy predmetného nariade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Redakčná úprava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Pracovné právo_x000d_
Odmena za prácu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Miroslav Mačuha</vt:lpwstr>
  </property>
  <property fmtid="{D5CDD505-2E9C-101B-9397-08002B2CF9AE}" pid="12" name="FSC#SKEDITIONSLOVLEX@103.510:zodppredkladatel">
    <vt:lpwstr>Ján Richter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ustanovuje suma minimálnej mzdy na rok 2018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7 ods. 5  zákona č. 663/2007 Z. z. o minimálnej mzde v znení zákona_x000d_
č. 354/2008 Z. z. a úloha č. 8 v mesiaci september 2017 z Plánu legislatívnych úloh vlády Slovenskej republiky na rok 2017</vt:lpwstr>
  </property>
  <property fmtid="{D5CDD505-2E9C-101B-9397-08002B2CF9AE}" pid="23" name="FSC#SKEDITIONSLOVLEX@103.510:plnynazovpredpis">
    <vt:lpwstr> Nariadenie vlády  Slovenskej republiky, ktorým sa ustanovuje suma minimálnej mzdy na rok 2018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16774/2017-M_OPVA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LP/2017/628</vt:lpwstr>
  </property>
  <property fmtid="{D5CDD505-2E9C-101B-9397-08002B2CF9AE}" pid="37" name="FSC#SKEDITIONSLOVLEX@103.510:typsprievdok">
    <vt:lpwstr/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upravená v práve Európskej únie</vt:lpwstr>
  </property>
  <property fmtid="{D5CDD505-2E9C-101B-9397-08002B2CF9AE}" pid="46" name="FSC#SKEDITIONSLOVLEX@103.510:AttrStrListDocPropPrimarnePravoEU">
    <vt:lpwstr>v čl. 153 ods. 5 Zmluvy o fungovaní Európskej únie, podľa ktorého sa čl. 153 (činnosť Európskej únie v oblasti zamestnanosti a pracovných podmienok) nevzťahuje na odmenu,</vt:lpwstr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>Nové smernice sa nepreberajú, nariadenia alebo rozhodnutia sa neimplementujú.</vt:lpwstr>
  </property>
  <property fmtid="{D5CDD505-2E9C-101B-9397-08002B2CF9AE}" pid="53" name="FSC#SKEDITIONSLOVLEX@103.510:AttrStrListDocPropLehotaNaPredlozenie">
    <vt:lpwstr>Nové smernice sa nepreberajú.</vt:lpwstr>
  </property>
  <property fmtid="{D5CDD505-2E9C-101B-9397-08002B2CF9AE}" pid="54" name="FSC#SKEDITIONSLOVLEX@103.510:AttrStrListDocPropInfoZaciatokKonania">
    <vt:lpwstr>V oblasti, ktorú upravuje toto nariadenie vlády, nebolo začaté konanie proti Slovenskej republike o porušení Zmluvy o fungovaní Európskej únie podľa čl. 258 až 260 Zmluvy o fungovaní Európskej únie.</vt:lpwstr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Ministerstvo práce, sociálnych vecí a rodiny Slovenskej republiky</vt:lpwstr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Pozitívne vplyvy na rozpočet verejnej správy sa očakávajú v oblasti odvodov do poistných fondov, z dane z príjmov z vyššej mzdy alebo platu zamestnanca a taktiež  z dane z pridanej hodnoty za nákupy, na ktoré svoje zvýšené príjmy zamestnanci so mzdou na ú</vt:lpwstr>
  </property>
  <property fmtid="{D5CDD505-2E9C-101B-9397-08002B2CF9AE}" pid="66" name="FSC#SKEDITIONSLOVLEX@103.510:AttrStrListDocPropAltRiesenia">
    <vt:lpwstr>Alternatívne riešenia neboli posudzované, nakoľko úprava sumy minimálnej mzdy nariadením vlády vyplýva zo zákona č. 663/2007 Z. z. o minimálnej mzde v znení neskorších predpisov.</vt:lpwstr>
  </property>
  <property fmtid="{D5CDD505-2E9C-101B-9397-08002B2CF9AE}" pid="67" name="FSC#SKEDITIONSLOVLEX@103.510:AttrStrListDocPropStanoviskoGest">
    <vt:lpwstr>Materiál nebol predmetom predbežného pripomienkového konania, pretože sa naňho neuplatňuje postup podľa Jednotnej metodiky na posudzovanie vybraných vplyvov (bod 2.5., písm. b)). 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návrh nariadenia vlády Slovenskej republiky, ktorým sa ustanovuje suma minimálnej mzdy na rok 2018.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ministrovi práce, sociálnych vecí a rodiny Slovenskej republiky</vt:lpwstr>
  </property>
  <property fmtid="{D5CDD505-2E9C-101B-9397-08002B2CF9AE}" pid="143" name="FSC#SKEDITIONSLOVLEX@103.510:funkciaZodpPredDativ">
    <vt:lpwstr>ministra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Richter_x000d_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nariadenia vlády Slovenskej republiky, ktorým sa ustanovuje suma minimálnej mzdy na rok 2018 (ďalej len „návrh nariadenia vlády“) sa predkladá na základe § 2 ods. 1 zákona č.&amp;nbsp;663/2007 Z. z. o minimálnej mzde v&amp;nb</vt:lpwstr>
  </property>
  <property fmtid="{D5CDD505-2E9C-101B-9397-08002B2CF9AE}" pid="150" name="FSC#SKEDITIONSLOVLEX@103.510:vytvorenedna">
    <vt:lpwstr>27. 10. 2017</vt:lpwstr>
  </property>
  <property fmtid="{D5CDD505-2E9C-101B-9397-08002B2CF9AE}" pid="151" name="FSC#COOSYSTEM@1.1:Container">
    <vt:lpwstr>COO.2145.1000.3.2226614</vt:lpwstr>
  </property>
  <property fmtid="{D5CDD505-2E9C-101B-9397-08002B2CF9AE}" pid="152" name="FSC#FSCFOLIO@1.1001:docpropproject">
    <vt:lpwstr/>
  </property>
</Properties>
</file>