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95FD0" w14:textId="77777777" w:rsidR="006724C9" w:rsidRPr="005076CF" w:rsidRDefault="00A37123"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Osobitná časť</w:t>
      </w:r>
    </w:p>
    <w:p w14:paraId="559F2926" w14:textId="77777777" w:rsidR="009C7B03" w:rsidRDefault="009C7B03" w:rsidP="00BC4B04">
      <w:pPr>
        <w:spacing w:after="0" w:line="240" w:lineRule="auto"/>
        <w:jc w:val="both"/>
        <w:rPr>
          <w:rFonts w:ascii="Times New Roman" w:hAnsi="Times New Roman" w:cs="Times New Roman"/>
          <w:b/>
          <w:sz w:val="24"/>
          <w:szCs w:val="24"/>
        </w:rPr>
      </w:pPr>
    </w:p>
    <w:p w14:paraId="1D8CEB38" w14:textId="7DA3F404" w:rsidR="009C7B03" w:rsidRDefault="009C7B03" w:rsidP="00BC4B04">
      <w:pPr>
        <w:spacing w:after="0" w:line="240" w:lineRule="auto"/>
        <w:jc w:val="both"/>
        <w:rPr>
          <w:rFonts w:ascii="Times New Roman" w:hAnsi="Times New Roman" w:cs="Times New Roman"/>
          <w:b/>
          <w:sz w:val="24"/>
          <w:szCs w:val="24"/>
        </w:rPr>
      </w:pPr>
      <w:r w:rsidRPr="009C7B03">
        <w:rPr>
          <w:rFonts w:ascii="Times New Roman" w:hAnsi="Times New Roman" w:cs="Times New Roman"/>
          <w:b/>
          <w:sz w:val="24"/>
          <w:szCs w:val="24"/>
        </w:rPr>
        <w:t>Čl. I</w:t>
      </w:r>
    </w:p>
    <w:p w14:paraId="2F693644" w14:textId="77777777" w:rsidR="009C7B03" w:rsidRDefault="009C7B03" w:rsidP="00BC4B04">
      <w:pPr>
        <w:spacing w:after="0" w:line="240" w:lineRule="auto"/>
        <w:jc w:val="both"/>
        <w:rPr>
          <w:rFonts w:ascii="Times New Roman" w:hAnsi="Times New Roman" w:cs="Times New Roman"/>
          <w:b/>
          <w:sz w:val="24"/>
          <w:szCs w:val="24"/>
        </w:rPr>
      </w:pPr>
    </w:p>
    <w:p w14:paraId="36870BBB" w14:textId="086AD7DB" w:rsidR="00D732FD" w:rsidRDefault="00D732F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p>
    <w:p w14:paraId="1F1BCBEC" w14:textId="184A6E41" w:rsidR="00D732FD" w:rsidRDefault="008F299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zaktualizovanie poznámky pod čiarou.</w:t>
      </w:r>
    </w:p>
    <w:p w14:paraId="05E7AC1A" w14:textId="77777777" w:rsidR="00D732FD" w:rsidRPr="00F50E97" w:rsidRDefault="00D732FD" w:rsidP="00BC4B04">
      <w:pPr>
        <w:spacing w:after="0" w:line="240" w:lineRule="auto"/>
        <w:jc w:val="both"/>
        <w:rPr>
          <w:rFonts w:ascii="Times New Roman" w:hAnsi="Times New Roman" w:cs="Times New Roman"/>
          <w:sz w:val="24"/>
          <w:szCs w:val="24"/>
        </w:rPr>
      </w:pPr>
    </w:p>
    <w:p w14:paraId="34ABFD02" w14:textId="55F0D182" w:rsidR="00A37123" w:rsidRPr="005076CF" w:rsidRDefault="001558A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3</w:t>
      </w:r>
      <w:r w:rsidR="004800E9" w:rsidRPr="005076CF">
        <w:rPr>
          <w:rFonts w:ascii="Times New Roman" w:hAnsi="Times New Roman" w:cs="Times New Roman"/>
          <w:b/>
          <w:sz w:val="24"/>
          <w:szCs w:val="24"/>
        </w:rPr>
        <w:t xml:space="preserve"> </w:t>
      </w:r>
    </w:p>
    <w:p w14:paraId="4515FD95" w14:textId="77777777" w:rsidR="00D76A3D" w:rsidRPr="005076CF" w:rsidRDefault="00D76A3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Z dôvodu aplikačnej praxe sa navrhuje doplniť spôsob preukazovania ušlého zárobku a hotových výdavkov a spôsob rozhodovania o sume uplatneného ušlého zárobku a hotových výdavkov postupom primeraným ako pri aplikácii § 72 až 75 Vyhlášky Ministerstva spravodlivosti Slovenskej republiky č. 543/2005 Z. z. o spravovacom a kancelárskom poriadku pre okresné súdy, krajské súdy, Špecializovaný trestný súd a vojenské súdy v neskorších predpisov. Týmto doplnením bude môcť správca dane informovať danú osobu o tom, akým spôsobom môže preukázať uplatňované výdavky.</w:t>
      </w:r>
    </w:p>
    <w:p w14:paraId="77AE1E62" w14:textId="42D1C158" w:rsidR="002529F6" w:rsidRPr="005076CF" w:rsidRDefault="002529F6" w:rsidP="00BC4B04">
      <w:pPr>
        <w:tabs>
          <w:tab w:val="left" w:pos="1656"/>
        </w:tabs>
        <w:spacing w:after="0" w:line="240" w:lineRule="auto"/>
        <w:jc w:val="both"/>
        <w:rPr>
          <w:rFonts w:ascii="Times New Roman" w:hAnsi="Times New Roman" w:cs="Times New Roman"/>
          <w:sz w:val="24"/>
          <w:szCs w:val="24"/>
        </w:rPr>
      </w:pPr>
    </w:p>
    <w:p w14:paraId="67D77156" w14:textId="7AAED5C3" w:rsidR="00D732FD" w:rsidRDefault="00D732F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p>
    <w:p w14:paraId="2A32D1FE" w14:textId="0572F9F0" w:rsidR="00D732FD" w:rsidRPr="00F50E97" w:rsidRDefault="008F299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 je zameraná na zníženie administratívnej záťaže na strane správcu dane</w:t>
      </w:r>
      <w:r w:rsidR="00D41158">
        <w:rPr>
          <w:rFonts w:ascii="Times New Roman" w:hAnsi="Times New Roman" w:cs="Times New Roman"/>
          <w:sz w:val="24"/>
          <w:szCs w:val="24"/>
        </w:rPr>
        <w:t>,</w:t>
      </w:r>
      <w:r>
        <w:rPr>
          <w:rFonts w:ascii="Times New Roman" w:hAnsi="Times New Roman" w:cs="Times New Roman"/>
          <w:sz w:val="24"/>
          <w:szCs w:val="24"/>
        </w:rPr>
        <w:t xml:space="preserve"> ako aj daňových subjektov.</w:t>
      </w:r>
    </w:p>
    <w:p w14:paraId="204B878A" w14:textId="77777777" w:rsidR="00D732FD" w:rsidRPr="00F50E97" w:rsidRDefault="00D732FD" w:rsidP="00BC4B04">
      <w:pPr>
        <w:spacing w:after="0" w:line="240" w:lineRule="auto"/>
        <w:jc w:val="both"/>
        <w:rPr>
          <w:rFonts w:ascii="Times New Roman" w:hAnsi="Times New Roman" w:cs="Times New Roman"/>
          <w:sz w:val="24"/>
          <w:szCs w:val="24"/>
        </w:rPr>
      </w:pPr>
    </w:p>
    <w:p w14:paraId="6DD08CF6" w14:textId="7C37AB2D" w:rsidR="002529F6" w:rsidRPr="005076CF" w:rsidRDefault="002529F6"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5</w:t>
      </w:r>
    </w:p>
    <w:p w14:paraId="74BCA0D7" w14:textId="3E5F4153" w:rsidR="003150AB" w:rsidRPr="005076CF" w:rsidRDefault="00AE4ECB"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Ide o s</w:t>
      </w:r>
      <w:r w:rsidR="003150AB" w:rsidRPr="005076CF">
        <w:rPr>
          <w:rFonts w:ascii="Times New Roman" w:hAnsi="Times New Roman" w:cs="Times New Roman"/>
          <w:sz w:val="24"/>
          <w:szCs w:val="24"/>
        </w:rPr>
        <w:t>presnenie súčasného stavu</w:t>
      </w:r>
      <w:r w:rsidR="00491109">
        <w:rPr>
          <w:rFonts w:ascii="Times New Roman" w:hAnsi="Times New Roman" w:cs="Times New Roman"/>
          <w:sz w:val="24"/>
          <w:szCs w:val="24"/>
        </w:rPr>
        <w:t xml:space="preserve"> pri postupe</w:t>
      </w:r>
      <w:r w:rsidRPr="005076CF">
        <w:rPr>
          <w:rFonts w:ascii="Times New Roman" w:hAnsi="Times New Roman" w:cs="Times New Roman"/>
          <w:sz w:val="24"/>
          <w:szCs w:val="24"/>
        </w:rPr>
        <w:t xml:space="preserve"> </w:t>
      </w:r>
      <w:r w:rsidR="003150AB" w:rsidRPr="005076CF">
        <w:rPr>
          <w:rFonts w:ascii="Times New Roman" w:hAnsi="Times New Roman" w:cs="Times New Roman"/>
          <w:sz w:val="24"/>
          <w:szCs w:val="24"/>
        </w:rPr>
        <w:t>Finančné</w:t>
      </w:r>
      <w:r w:rsidRPr="005076CF">
        <w:rPr>
          <w:rFonts w:ascii="Times New Roman" w:hAnsi="Times New Roman" w:cs="Times New Roman"/>
          <w:sz w:val="24"/>
          <w:szCs w:val="24"/>
        </w:rPr>
        <w:t>ho</w:t>
      </w:r>
      <w:r w:rsidR="003150AB" w:rsidRPr="005076CF">
        <w:rPr>
          <w:rFonts w:ascii="Times New Roman" w:hAnsi="Times New Roman" w:cs="Times New Roman"/>
          <w:sz w:val="24"/>
          <w:szCs w:val="24"/>
        </w:rPr>
        <w:t xml:space="preserve"> riaditeľstv</w:t>
      </w:r>
      <w:r w:rsidRPr="005076CF">
        <w:rPr>
          <w:rFonts w:ascii="Times New Roman" w:hAnsi="Times New Roman" w:cs="Times New Roman"/>
          <w:sz w:val="24"/>
          <w:szCs w:val="24"/>
        </w:rPr>
        <w:t>a</w:t>
      </w:r>
      <w:r w:rsidR="00242FEB" w:rsidRPr="005076CF">
        <w:rPr>
          <w:rFonts w:ascii="Times New Roman" w:hAnsi="Times New Roman" w:cs="Times New Roman"/>
          <w:sz w:val="24"/>
          <w:szCs w:val="24"/>
        </w:rPr>
        <w:t xml:space="preserve"> SR alebo M</w:t>
      </w:r>
      <w:r w:rsidR="003150AB" w:rsidRPr="005076CF">
        <w:rPr>
          <w:rFonts w:ascii="Times New Roman" w:hAnsi="Times New Roman" w:cs="Times New Roman"/>
          <w:sz w:val="24"/>
          <w:szCs w:val="24"/>
        </w:rPr>
        <w:t>inisterstv</w:t>
      </w:r>
      <w:r w:rsidRPr="005076CF">
        <w:rPr>
          <w:rFonts w:ascii="Times New Roman" w:hAnsi="Times New Roman" w:cs="Times New Roman"/>
          <w:sz w:val="24"/>
          <w:szCs w:val="24"/>
        </w:rPr>
        <w:t>a</w:t>
      </w:r>
      <w:r w:rsidR="00242FEB" w:rsidRPr="005076CF">
        <w:rPr>
          <w:rFonts w:ascii="Times New Roman" w:hAnsi="Times New Roman" w:cs="Times New Roman"/>
          <w:sz w:val="24"/>
          <w:szCs w:val="24"/>
        </w:rPr>
        <w:t xml:space="preserve"> financií SR</w:t>
      </w:r>
      <w:r w:rsidR="003150AB" w:rsidRPr="005076CF">
        <w:rPr>
          <w:rFonts w:ascii="Times New Roman" w:hAnsi="Times New Roman" w:cs="Times New Roman"/>
          <w:sz w:val="24"/>
          <w:szCs w:val="24"/>
        </w:rPr>
        <w:t xml:space="preserve">, </w:t>
      </w:r>
      <w:r w:rsidRPr="005076CF">
        <w:rPr>
          <w:rFonts w:ascii="Times New Roman" w:hAnsi="Times New Roman" w:cs="Times New Roman"/>
          <w:sz w:val="24"/>
          <w:szCs w:val="24"/>
        </w:rPr>
        <w:t>ak im je</w:t>
      </w:r>
      <w:r w:rsidR="003150AB" w:rsidRPr="005076CF">
        <w:rPr>
          <w:rFonts w:ascii="Times New Roman" w:hAnsi="Times New Roman" w:cs="Times New Roman"/>
          <w:sz w:val="24"/>
          <w:szCs w:val="24"/>
        </w:rPr>
        <w:t xml:space="preserve"> doručené podanie</w:t>
      </w:r>
      <w:r w:rsidRPr="005076CF">
        <w:rPr>
          <w:rFonts w:ascii="Times New Roman" w:hAnsi="Times New Roman" w:cs="Times New Roman"/>
          <w:sz w:val="24"/>
          <w:szCs w:val="24"/>
        </w:rPr>
        <w:t>, na ktorého vybavenie nie sú</w:t>
      </w:r>
      <w:r w:rsidR="003150AB" w:rsidRPr="005076CF">
        <w:rPr>
          <w:rFonts w:ascii="Times New Roman" w:hAnsi="Times New Roman" w:cs="Times New Roman"/>
          <w:sz w:val="24"/>
          <w:szCs w:val="24"/>
        </w:rPr>
        <w:t xml:space="preserve"> príslušní</w:t>
      </w:r>
      <w:r w:rsidRPr="005076CF">
        <w:rPr>
          <w:rFonts w:ascii="Times New Roman" w:hAnsi="Times New Roman" w:cs="Times New Roman"/>
          <w:sz w:val="24"/>
          <w:szCs w:val="24"/>
        </w:rPr>
        <w:t xml:space="preserve">. </w:t>
      </w:r>
    </w:p>
    <w:p w14:paraId="03735278" w14:textId="77777777" w:rsidR="00D76A3D" w:rsidRPr="005076CF" w:rsidRDefault="00D76A3D" w:rsidP="00BC4B04">
      <w:pPr>
        <w:spacing w:after="0" w:line="240" w:lineRule="auto"/>
        <w:jc w:val="both"/>
        <w:rPr>
          <w:rFonts w:ascii="Times New Roman" w:hAnsi="Times New Roman" w:cs="Times New Roman"/>
          <w:b/>
          <w:sz w:val="24"/>
          <w:szCs w:val="24"/>
        </w:rPr>
      </w:pPr>
    </w:p>
    <w:p w14:paraId="7A2F6A88" w14:textId="1326169D" w:rsidR="002529F6" w:rsidRPr="005076CF" w:rsidRDefault="002529F6"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6</w:t>
      </w:r>
      <w:r w:rsidR="005360F6" w:rsidRPr="005076CF">
        <w:rPr>
          <w:rFonts w:ascii="Times New Roman" w:hAnsi="Times New Roman" w:cs="Times New Roman"/>
          <w:b/>
          <w:sz w:val="24"/>
          <w:szCs w:val="24"/>
        </w:rPr>
        <w:t xml:space="preserve"> a </w:t>
      </w:r>
      <w:r w:rsidR="00D732FD">
        <w:rPr>
          <w:rFonts w:ascii="Times New Roman" w:hAnsi="Times New Roman" w:cs="Times New Roman"/>
          <w:b/>
          <w:sz w:val="24"/>
          <w:szCs w:val="24"/>
        </w:rPr>
        <w:t>9</w:t>
      </w:r>
    </w:p>
    <w:p w14:paraId="0816D24E" w14:textId="00659702" w:rsidR="002529F6" w:rsidRPr="005076CF" w:rsidRDefault="002529F6"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sz w:val="24"/>
          <w:szCs w:val="24"/>
        </w:rPr>
        <w:t xml:space="preserve">Ustanovenie upravujúce súhrnný protokol sa vypúšťa z dôvodu </w:t>
      </w:r>
      <w:r w:rsidR="002169FE" w:rsidRPr="005076CF">
        <w:rPr>
          <w:rFonts w:ascii="Times New Roman" w:hAnsi="Times New Roman" w:cs="Times New Roman"/>
          <w:sz w:val="24"/>
          <w:szCs w:val="24"/>
        </w:rPr>
        <w:t xml:space="preserve">jeho </w:t>
      </w:r>
      <w:r w:rsidR="005360F6" w:rsidRPr="005076CF">
        <w:rPr>
          <w:rFonts w:ascii="Times New Roman" w:hAnsi="Times New Roman" w:cs="Times New Roman"/>
          <w:sz w:val="24"/>
          <w:szCs w:val="24"/>
        </w:rPr>
        <w:t>ne</w:t>
      </w:r>
      <w:r w:rsidR="002169FE" w:rsidRPr="005076CF">
        <w:rPr>
          <w:rFonts w:ascii="Times New Roman" w:hAnsi="Times New Roman" w:cs="Times New Roman"/>
          <w:sz w:val="24"/>
          <w:szCs w:val="24"/>
        </w:rPr>
        <w:t xml:space="preserve">využívania </w:t>
      </w:r>
      <w:r w:rsidR="005360F6" w:rsidRPr="005076CF">
        <w:rPr>
          <w:rFonts w:ascii="Times New Roman" w:hAnsi="Times New Roman" w:cs="Times New Roman"/>
          <w:sz w:val="24"/>
          <w:szCs w:val="24"/>
        </w:rPr>
        <w:t xml:space="preserve">v praxi. </w:t>
      </w:r>
    </w:p>
    <w:p w14:paraId="6E8EA737" w14:textId="77777777" w:rsidR="002529F6" w:rsidRPr="005076CF" w:rsidRDefault="002529F6" w:rsidP="00BC4B04">
      <w:pPr>
        <w:spacing w:after="0" w:line="240" w:lineRule="auto"/>
        <w:jc w:val="both"/>
        <w:rPr>
          <w:rFonts w:ascii="Times New Roman" w:hAnsi="Times New Roman" w:cs="Times New Roman"/>
          <w:sz w:val="24"/>
          <w:szCs w:val="24"/>
        </w:rPr>
      </w:pPr>
    </w:p>
    <w:p w14:paraId="71B1E19D" w14:textId="373E440D" w:rsidR="00D76A3D" w:rsidRPr="005076CF" w:rsidRDefault="00D76A3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7</w:t>
      </w:r>
    </w:p>
    <w:p w14:paraId="50292EF5" w14:textId="6759D262" w:rsidR="00D76A3D" w:rsidRPr="005076CF" w:rsidRDefault="00D76A3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doplniť, aby predvolaná osoba spolu s ospravedlnením pred</w:t>
      </w:r>
      <w:r w:rsidR="002169FE" w:rsidRPr="005076CF">
        <w:rPr>
          <w:rFonts w:ascii="Times New Roman" w:hAnsi="Times New Roman" w:cs="Times New Roman"/>
          <w:sz w:val="24"/>
          <w:szCs w:val="24"/>
        </w:rPr>
        <w:t xml:space="preserve">ložila </w:t>
      </w:r>
      <w:r w:rsidRPr="005076CF">
        <w:rPr>
          <w:rFonts w:ascii="Times New Roman" w:hAnsi="Times New Roman" w:cs="Times New Roman"/>
          <w:sz w:val="24"/>
          <w:szCs w:val="24"/>
        </w:rPr>
        <w:t>aj dôkazy o tom, že sa nemohla zo závažných dôvodov alebo na základe okolností hodných osobitného zreteľa zúčastniť na požadovanom úkone pri správe daní.</w:t>
      </w:r>
    </w:p>
    <w:p w14:paraId="56FB4EA2" w14:textId="77777777" w:rsidR="00D76A3D" w:rsidRPr="005076CF" w:rsidRDefault="00D76A3D" w:rsidP="00BC4B04">
      <w:pPr>
        <w:spacing w:after="0" w:line="240" w:lineRule="auto"/>
        <w:jc w:val="both"/>
        <w:rPr>
          <w:rFonts w:ascii="Times New Roman" w:hAnsi="Times New Roman" w:cs="Times New Roman"/>
          <w:sz w:val="24"/>
          <w:szCs w:val="24"/>
          <w:highlight w:val="cyan"/>
        </w:rPr>
      </w:pPr>
    </w:p>
    <w:p w14:paraId="020490B2" w14:textId="393DC057" w:rsidR="00D76A3D" w:rsidRPr="005076CF" w:rsidRDefault="00D76A3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8</w:t>
      </w:r>
    </w:p>
    <w:p w14:paraId="042FA91A" w14:textId="230F35AE" w:rsidR="00D76A3D" w:rsidRPr="005076CF" w:rsidRDefault="00D76A3D" w:rsidP="00BC4B04">
      <w:pPr>
        <w:spacing w:after="0" w:line="240" w:lineRule="auto"/>
        <w:jc w:val="both"/>
        <w:rPr>
          <w:rFonts w:ascii="Times New Roman" w:hAnsi="Times New Roman" w:cs="Times New Roman"/>
          <w:sz w:val="24"/>
          <w:szCs w:val="24"/>
          <w:highlight w:val="cyan"/>
        </w:rPr>
      </w:pPr>
      <w:r w:rsidRPr="005076CF">
        <w:rPr>
          <w:rFonts w:ascii="Times New Roman" w:hAnsi="Times New Roman" w:cs="Times New Roman"/>
          <w:sz w:val="24"/>
          <w:szCs w:val="24"/>
        </w:rPr>
        <w:t>Úprava vyplýva z aplikačnej praxe</w:t>
      </w:r>
      <w:r w:rsidR="00831925" w:rsidRPr="005076CF">
        <w:rPr>
          <w:rFonts w:ascii="Times New Roman" w:hAnsi="Times New Roman" w:cs="Times New Roman"/>
          <w:sz w:val="24"/>
          <w:szCs w:val="24"/>
        </w:rPr>
        <w:t xml:space="preserve">. </w:t>
      </w:r>
      <w:r w:rsidR="00555B58" w:rsidRPr="005076CF">
        <w:rPr>
          <w:rFonts w:ascii="Times New Roman" w:hAnsi="Times New Roman" w:cs="Times New Roman"/>
          <w:sz w:val="24"/>
          <w:szCs w:val="24"/>
        </w:rPr>
        <w:t>Daňový</w:t>
      </w:r>
      <w:r w:rsidR="00EA5087">
        <w:rPr>
          <w:rFonts w:ascii="Times New Roman" w:hAnsi="Times New Roman" w:cs="Times New Roman"/>
          <w:sz w:val="24"/>
          <w:szCs w:val="24"/>
        </w:rPr>
        <w:t>m</w:t>
      </w:r>
      <w:r w:rsidR="00555B58" w:rsidRPr="005076CF">
        <w:rPr>
          <w:rFonts w:ascii="Times New Roman" w:hAnsi="Times New Roman" w:cs="Times New Roman"/>
          <w:sz w:val="24"/>
          <w:szCs w:val="24"/>
        </w:rPr>
        <w:t xml:space="preserve"> subjekt</w:t>
      </w:r>
      <w:r w:rsidR="00EA5087">
        <w:rPr>
          <w:rFonts w:ascii="Times New Roman" w:hAnsi="Times New Roman" w:cs="Times New Roman"/>
          <w:sz w:val="24"/>
          <w:szCs w:val="24"/>
        </w:rPr>
        <w:t>om bude umožnené nazrieť do spisu nasledujúci pracovný deň po tom</w:t>
      </w:r>
      <w:r w:rsidR="00491109">
        <w:rPr>
          <w:rFonts w:ascii="Times New Roman" w:hAnsi="Times New Roman" w:cs="Times New Roman"/>
          <w:sz w:val="24"/>
          <w:szCs w:val="24"/>
        </w:rPr>
        <w:t>,</w:t>
      </w:r>
      <w:r w:rsidR="00EA5087">
        <w:rPr>
          <w:rFonts w:ascii="Times New Roman" w:hAnsi="Times New Roman" w:cs="Times New Roman"/>
          <w:sz w:val="24"/>
          <w:szCs w:val="24"/>
        </w:rPr>
        <w:t xml:space="preserve"> ako o to požiadajú, pričom požiadať môžu</w:t>
      </w:r>
      <w:r w:rsidR="00555B58" w:rsidRPr="005076CF">
        <w:rPr>
          <w:rFonts w:ascii="Times New Roman" w:hAnsi="Times New Roman" w:cs="Times New Roman"/>
          <w:sz w:val="24"/>
          <w:szCs w:val="24"/>
        </w:rPr>
        <w:t xml:space="preserve"> telefonicky, elektronicky alebo listinne.</w:t>
      </w:r>
    </w:p>
    <w:p w14:paraId="3376F2E9" w14:textId="77777777" w:rsidR="00D76A3D" w:rsidRPr="005076CF" w:rsidRDefault="00D76A3D" w:rsidP="00BC4B04">
      <w:pPr>
        <w:spacing w:after="0" w:line="240" w:lineRule="auto"/>
        <w:jc w:val="both"/>
        <w:rPr>
          <w:rFonts w:ascii="Times New Roman" w:hAnsi="Times New Roman" w:cs="Times New Roman"/>
          <w:b/>
          <w:sz w:val="24"/>
          <w:szCs w:val="24"/>
          <w:highlight w:val="cyan"/>
        </w:rPr>
      </w:pPr>
    </w:p>
    <w:p w14:paraId="7551A268" w14:textId="46C366CD" w:rsidR="00831925" w:rsidRPr="005076CF" w:rsidRDefault="0014661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10</w:t>
      </w:r>
    </w:p>
    <w:p w14:paraId="57D07591" w14:textId="665E15FA" w:rsidR="00256160" w:rsidRPr="005076CF" w:rsidRDefault="00011328"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Ustanovenie sa precizuje</w:t>
      </w:r>
      <w:r w:rsidR="00256160" w:rsidRPr="005076CF">
        <w:rPr>
          <w:rFonts w:ascii="Times New Roman" w:hAnsi="Times New Roman" w:cs="Times New Roman"/>
          <w:sz w:val="24"/>
          <w:szCs w:val="24"/>
        </w:rPr>
        <w:t xml:space="preserve"> tak</w:t>
      </w:r>
      <w:r w:rsidRPr="005076CF">
        <w:rPr>
          <w:rFonts w:ascii="Times New Roman" w:hAnsi="Times New Roman" w:cs="Times New Roman"/>
          <w:sz w:val="24"/>
          <w:szCs w:val="24"/>
        </w:rPr>
        <w:t>,</w:t>
      </w:r>
      <w:r w:rsidR="00256160" w:rsidRPr="005076CF">
        <w:rPr>
          <w:rFonts w:ascii="Times New Roman" w:hAnsi="Times New Roman" w:cs="Times New Roman"/>
          <w:sz w:val="24"/>
          <w:szCs w:val="24"/>
        </w:rPr>
        <w:t xml:space="preserve"> aby bolo jednoznačné, že aj protokol o určení dane podľa pomôcok </w:t>
      </w:r>
      <w:r w:rsidR="007F47C7">
        <w:rPr>
          <w:rFonts w:ascii="Times New Roman" w:hAnsi="Times New Roman" w:cs="Times New Roman"/>
          <w:sz w:val="24"/>
          <w:szCs w:val="24"/>
        </w:rPr>
        <w:t>možno považovať</w:t>
      </w:r>
      <w:r w:rsidR="00256160" w:rsidRPr="005076CF">
        <w:rPr>
          <w:rFonts w:ascii="Times New Roman" w:hAnsi="Times New Roman" w:cs="Times New Roman"/>
          <w:sz w:val="24"/>
          <w:szCs w:val="24"/>
        </w:rPr>
        <w:t xml:space="preserve"> za dôkaz. </w:t>
      </w:r>
    </w:p>
    <w:p w14:paraId="733B0E9E" w14:textId="77777777" w:rsidR="001838B0" w:rsidRPr="005076CF" w:rsidRDefault="001838B0" w:rsidP="00BC4B04">
      <w:pPr>
        <w:spacing w:after="0" w:line="240" w:lineRule="auto"/>
        <w:jc w:val="both"/>
        <w:rPr>
          <w:rFonts w:ascii="Times New Roman" w:hAnsi="Times New Roman" w:cs="Times New Roman"/>
          <w:sz w:val="24"/>
          <w:szCs w:val="24"/>
        </w:rPr>
      </w:pPr>
    </w:p>
    <w:p w14:paraId="3BACC686" w14:textId="12A23D0C" w:rsidR="005360F6" w:rsidRPr="005076CF" w:rsidRDefault="005360F6"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732FD">
        <w:rPr>
          <w:rFonts w:ascii="Times New Roman" w:hAnsi="Times New Roman" w:cs="Times New Roman"/>
          <w:b/>
          <w:sz w:val="24"/>
          <w:szCs w:val="24"/>
        </w:rPr>
        <w:t>11</w:t>
      </w:r>
    </w:p>
    <w:p w14:paraId="6E48D7B9" w14:textId="69380830" w:rsidR="005360F6" w:rsidRPr="005B4C83" w:rsidRDefault="0092559C" w:rsidP="00BC4B04">
      <w:pPr>
        <w:shd w:val="clear" w:color="auto" w:fill="FFFFFF"/>
        <w:spacing w:after="0" w:line="240" w:lineRule="auto"/>
        <w:ind w:right="284"/>
        <w:jc w:val="both"/>
        <w:rPr>
          <w:rFonts w:ascii="Times New Roman" w:eastAsia="Calibri" w:hAnsi="Times New Roman" w:cs="Times New Roman"/>
          <w:b/>
          <w:bCs/>
          <w:sz w:val="24"/>
          <w:szCs w:val="24"/>
        </w:rPr>
      </w:pPr>
      <w:r w:rsidRPr="005B4C83">
        <w:rPr>
          <w:rFonts w:ascii="Times New Roman" w:hAnsi="Times New Roman" w:cs="Times New Roman"/>
          <w:sz w:val="24"/>
          <w:szCs w:val="24"/>
        </w:rPr>
        <w:t xml:space="preserve">Správcovia dane môžu </w:t>
      </w:r>
      <w:r w:rsidR="005360F6" w:rsidRPr="005B4C83">
        <w:rPr>
          <w:rFonts w:ascii="Times New Roman" w:hAnsi="Times New Roman" w:cs="Times New Roman"/>
          <w:sz w:val="24"/>
          <w:szCs w:val="24"/>
        </w:rPr>
        <w:t>na účely dokazovania vykonávať aj tzv. spoločné úkony, ktorými sú najmä ústne pojednávanie, výsluch svedkov, výsluch znalcov, oboznámenie s obsahom rozhodujúcich skutočností zistených u iných daňových subjektov a oboznámenie s</w:t>
      </w:r>
      <w:r w:rsidR="00EA5087" w:rsidRPr="005B4C83">
        <w:rPr>
          <w:rFonts w:ascii="Times New Roman" w:hAnsi="Times New Roman" w:cs="Times New Roman"/>
          <w:sz w:val="24"/>
          <w:szCs w:val="24"/>
        </w:rPr>
        <w:t xml:space="preserve"> dôkazmi</w:t>
      </w:r>
      <w:r w:rsidR="005360F6" w:rsidRPr="005B4C83">
        <w:rPr>
          <w:rFonts w:ascii="Times New Roman" w:hAnsi="Times New Roman" w:cs="Times New Roman"/>
          <w:sz w:val="24"/>
          <w:szCs w:val="24"/>
        </w:rPr>
        <w:t xml:space="preserve">. </w:t>
      </w:r>
      <w:r w:rsidR="002054EA" w:rsidRPr="005B4C83">
        <w:rPr>
          <w:rFonts w:ascii="Times New Roman" w:hAnsi="Times New Roman" w:cs="Times New Roman"/>
          <w:sz w:val="24"/>
          <w:szCs w:val="24"/>
        </w:rPr>
        <w:t xml:space="preserve">Spoločným úkonom </w:t>
      </w:r>
      <w:r w:rsidR="00FF15F3" w:rsidRPr="005B4C83">
        <w:rPr>
          <w:rFonts w:ascii="Times New Roman" w:hAnsi="Times New Roman" w:cs="Times New Roman"/>
          <w:sz w:val="24"/>
          <w:szCs w:val="24"/>
        </w:rPr>
        <w:t xml:space="preserve">nie </w:t>
      </w:r>
      <w:r w:rsidR="002054EA" w:rsidRPr="005B4C83">
        <w:rPr>
          <w:rFonts w:ascii="Times New Roman" w:hAnsi="Times New Roman" w:cs="Times New Roman"/>
          <w:sz w:val="24"/>
          <w:szCs w:val="24"/>
        </w:rPr>
        <w:t xml:space="preserve">je </w:t>
      </w:r>
      <w:r w:rsidR="00FF15F3" w:rsidRPr="005B4C83">
        <w:rPr>
          <w:rFonts w:ascii="Times New Roman" w:hAnsi="Times New Roman" w:cs="Times New Roman"/>
          <w:sz w:val="24"/>
          <w:szCs w:val="24"/>
        </w:rPr>
        <w:t xml:space="preserve">len </w:t>
      </w:r>
      <w:r w:rsidR="002054EA" w:rsidRPr="005B4C83">
        <w:rPr>
          <w:rFonts w:ascii="Times New Roman" w:hAnsi="Times New Roman" w:cs="Times New Roman"/>
          <w:sz w:val="24"/>
          <w:szCs w:val="24"/>
        </w:rPr>
        <w:t>úkon viacerých správcov dane</w:t>
      </w:r>
      <w:r w:rsidR="00CE08D7" w:rsidRPr="005B4C83">
        <w:rPr>
          <w:rFonts w:ascii="Times New Roman" w:hAnsi="Times New Roman" w:cs="Times New Roman"/>
          <w:sz w:val="24"/>
          <w:szCs w:val="24"/>
        </w:rPr>
        <w:t>,</w:t>
      </w:r>
      <w:r w:rsidR="002054EA" w:rsidRPr="005B4C83">
        <w:rPr>
          <w:rFonts w:ascii="Times New Roman" w:hAnsi="Times New Roman" w:cs="Times New Roman"/>
          <w:sz w:val="24"/>
          <w:szCs w:val="24"/>
        </w:rPr>
        <w:t xml:space="preserve"> ale aj úkon jedného správcu dane u viacerých daňových subjektov súčasne.</w:t>
      </w:r>
      <w:r w:rsidR="005B4C83" w:rsidRPr="005B4C83">
        <w:rPr>
          <w:rFonts w:ascii="Times New Roman" w:eastAsia="Calibri" w:hAnsi="Times New Roman" w:cs="Times New Roman"/>
          <w:sz w:val="24"/>
          <w:szCs w:val="24"/>
        </w:rPr>
        <w:t xml:space="preserve"> </w:t>
      </w:r>
      <w:r w:rsidR="005B4C83">
        <w:rPr>
          <w:rFonts w:ascii="Times New Roman" w:eastAsia="Calibri" w:hAnsi="Times New Roman" w:cs="Times New Roman"/>
          <w:sz w:val="24"/>
          <w:szCs w:val="24"/>
        </w:rPr>
        <w:t>Tieto úkony majú smerovať na odbreme</w:t>
      </w:r>
      <w:r w:rsidR="00B05710">
        <w:rPr>
          <w:rFonts w:ascii="Times New Roman" w:eastAsia="Calibri" w:hAnsi="Times New Roman" w:cs="Times New Roman"/>
          <w:sz w:val="24"/>
          <w:szCs w:val="24"/>
        </w:rPr>
        <w:t>ne</w:t>
      </w:r>
      <w:r w:rsidR="005B4C83">
        <w:rPr>
          <w:rFonts w:ascii="Times New Roman" w:eastAsia="Calibri" w:hAnsi="Times New Roman" w:cs="Times New Roman"/>
          <w:sz w:val="24"/>
          <w:szCs w:val="24"/>
        </w:rPr>
        <w:t>ni</w:t>
      </w:r>
      <w:r w:rsidR="00B05710">
        <w:rPr>
          <w:rFonts w:ascii="Times New Roman" w:eastAsia="Calibri" w:hAnsi="Times New Roman" w:cs="Times New Roman"/>
          <w:sz w:val="24"/>
          <w:szCs w:val="24"/>
        </w:rPr>
        <w:t>e</w:t>
      </w:r>
      <w:r w:rsidR="005B4C83">
        <w:rPr>
          <w:rFonts w:ascii="Times New Roman" w:eastAsia="Calibri" w:hAnsi="Times New Roman" w:cs="Times New Roman"/>
          <w:sz w:val="24"/>
          <w:szCs w:val="24"/>
        </w:rPr>
        <w:t xml:space="preserve"> daňových subjektov,</w:t>
      </w:r>
      <w:r w:rsidR="00B05710">
        <w:rPr>
          <w:rFonts w:ascii="Times New Roman" w:eastAsia="Calibri" w:hAnsi="Times New Roman" w:cs="Times New Roman"/>
          <w:sz w:val="24"/>
          <w:szCs w:val="24"/>
        </w:rPr>
        <w:t xml:space="preserve"> keďže</w:t>
      </w:r>
      <w:r w:rsidR="005B4C83" w:rsidRPr="005B4C83">
        <w:rPr>
          <w:rFonts w:ascii="Times New Roman" w:eastAsia="Calibri" w:hAnsi="Times New Roman" w:cs="Times New Roman"/>
          <w:sz w:val="24"/>
          <w:szCs w:val="24"/>
        </w:rPr>
        <w:t xml:space="preserve"> sa </w:t>
      </w:r>
      <w:r w:rsidR="00B05710">
        <w:rPr>
          <w:rFonts w:ascii="Times New Roman" w:eastAsia="Calibri" w:hAnsi="Times New Roman" w:cs="Times New Roman"/>
          <w:sz w:val="24"/>
          <w:szCs w:val="24"/>
        </w:rPr>
        <w:t xml:space="preserve">často </w:t>
      </w:r>
      <w:r w:rsidR="005B4C83" w:rsidRPr="005B4C83">
        <w:rPr>
          <w:rFonts w:ascii="Times New Roman" w:eastAsia="Calibri" w:hAnsi="Times New Roman" w:cs="Times New Roman"/>
          <w:sz w:val="24"/>
          <w:szCs w:val="24"/>
        </w:rPr>
        <w:t>museli zúčastňovať prakticky tých istých úkonov</w:t>
      </w:r>
      <w:r w:rsidR="00B05710">
        <w:rPr>
          <w:rFonts w:ascii="Times New Roman" w:eastAsia="Calibri" w:hAnsi="Times New Roman" w:cs="Times New Roman"/>
          <w:sz w:val="24"/>
          <w:szCs w:val="24"/>
        </w:rPr>
        <w:t xml:space="preserve">. Účelom tejto úpravy je tiež zníženie času </w:t>
      </w:r>
      <w:r w:rsidR="005B4C83" w:rsidRPr="005B4C83">
        <w:rPr>
          <w:rFonts w:ascii="Times New Roman" w:eastAsia="Calibri" w:hAnsi="Times New Roman" w:cs="Times New Roman"/>
          <w:sz w:val="24"/>
          <w:szCs w:val="24"/>
        </w:rPr>
        <w:t>výkon</w:t>
      </w:r>
      <w:r w:rsidR="005B4C83">
        <w:rPr>
          <w:rFonts w:ascii="Times New Roman" w:eastAsia="Calibri" w:hAnsi="Times New Roman" w:cs="Times New Roman"/>
          <w:sz w:val="24"/>
          <w:szCs w:val="24"/>
        </w:rPr>
        <w:t xml:space="preserve">u kontroly a </w:t>
      </w:r>
      <w:r w:rsidR="00B05710">
        <w:rPr>
          <w:rFonts w:ascii="Times New Roman" w:eastAsia="Calibri" w:hAnsi="Times New Roman" w:cs="Times New Roman"/>
          <w:sz w:val="24"/>
          <w:szCs w:val="24"/>
        </w:rPr>
        <w:t>zvýšenie</w:t>
      </w:r>
      <w:r w:rsidR="005B4C83" w:rsidRPr="005B4C83">
        <w:rPr>
          <w:rFonts w:ascii="Times New Roman" w:eastAsia="Calibri" w:hAnsi="Times New Roman" w:cs="Times New Roman"/>
          <w:sz w:val="24"/>
          <w:szCs w:val="24"/>
        </w:rPr>
        <w:t xml:space="preserve"> hospodárnosti</w:t>
      </w:r>
      <w:r w:rsidR="005B4C83">
        <w:rPr>
          <w:rFonts w:ascii="Times New Roman" w:eastAsia="Calibri" w:hAnsi="Times New Roman" w:cs="Times New Roman"/>
          <w:sz w:val="24"/>
          <w:szCs w:val="24"/>
        </w:rPr>
        <w:t>.</w:t>
      </w:r>
    </w:p>
    <w:p w14:paraId="7B88B443" w14:textId="77777777" w:rsidR="005360F6" w:rsidRPr="005076CF" w:rsidRDefault="005360F6" w:rsidP="00BC4B04">
      <w:pPr>
        <w:spacing w:after="0" w:line="240" w:lineRule="auto"/>
        <w:jc w:val="both"/>
        <w:rPr>
          <w:rFonts w:ascii="Times New Roman" w:hAnsi="Times New Roman" w:cs="Times New Roman"/>
          <w:sz w:val="24"/>
          <w:szCs w:val="24"/>
        </w:rPr>
      </w:pPr>
    </w:p>
    <w:p w14:paraId="6DF12333" w14:textId="1572D42B" w:rsidR="00315C43" w:rsidRPr="005076CF" w:rsidRDefault="00315C43"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lastRenderedPageBreak/>
        <w:t>K bodu 1</w:t>
      </w:r>
      <w:r w:rsidR="00D732FD">
        <w:rPr>
          <w:rFonts w:ascii="Times New Roman" w:hAnsi="Times New Roman" w:cs="Times New Roman"/>
          <w:b/>
          <w:sz w:val="24"/>
          <w:szCs w:val="24"/>
        </w:rPr>
        <w:t>2 a 13</w:t>
      </w:r>
    </w:p>
    <w:p w14:paraId="2B5766E4" w14:textId="09CB5F29" w:rsidR="00315C43" w:rsidRPr="005076CF" w:rsidRDefault="00086895"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Za účelom zvýšenia efektívnosti a hospodárnosti sa ustanovuje </w:t>
      </w:r>
      <w:r w:rsidR="00FF15F3" w:rsidRPr="005076CF">
        <w:rPr>
          <w:rFonts w:ascii="Times New Roman" w:hAnsi="Times New Roman" w:cs="Times New Roman"/>
          <w:sz w:val="24"/>
          <w:szCs w:val="24"/>
        </w:rPr>
        <w:t xml:space="preserve">pre správcu dane </w:t>
      </w:r>
      <w:r w:rsidRPr="005076CF">
        <w:rPr>
          <w:rFonts w:ascii="Times New Roman" w:hAnsi="Times New Roman" w:cs="Times New Roman"/>
          <w:sz w:val="24"/>
          <w:szCs w:val="24"/>
        </w:rPr>
        <w:t>možnosť</w:t>
      </w:r>
      <w:r w:rsidR="00315C43" w:rsidRPr="005076CF">
        <w:rPr>
          <w:rFonts w:ascii="Times New Roman" w:hAnsi="Times New Roman" w:cs="Times New Roman"/>
          <w:sz w:val="24"/>
          <w:szCs w:val="24"/>
        </w:rPr>
        <w:t xml:space="preserve"> uskutočniť vypočutie svedka </w:t>
      </w:r>
      <w:r w:rsidR="00EA5087">
        <w:rPr>
          <w:rFonts w:ascii="Times New Roman" w:hAnsi="Times New Roman" w:cs="Times New Roman"/>
          <w:sz w:val="24"/>
          <w:szCs w:val="24"/>
        </w:rPr>
        <w:t xml:space="preserve">a znalca </w:t>
      </w:r>
      <w:r w:rsidR="00315C43" w:rsidRPr="005076CF">
        <w:rPr>
          <w:rFonts w:ascii="Times New Roman" w:hAnsi="Times New Roman" w:cs="Times New Roman"/>
          <w:sz w:val="24"/>
          <w:szCs w:val="24"/>
        </w:rPr>
        <w:t>prostredníctvom videokonferencie alebo inými prostri</w:t>
      </w:r>
      <w:r w:rsidRPr="005076CF">
        <w:rPr>
          <w:rFonts w:ascii="Times New Roman" w:hAnsi="Times New Roman" w:cs="Times New Roman"/>
          <w:sz w:val="24"/>
          <w:szCs w:val="24"/>
        </w:rPr>
        <w:t>edkami komunikačnej technológie</w:t>
      </w:r>
      <w:r w:rsidR="00E935F6">
        <w:rPr>
          <w:rFonts w:ascii="Times New Roman" w:hAnsi="Times New Roman" w:cs="Times New Roman"/>
          <w:sz w:val="24"/>
          <w:szCs w:val="24"/>
        </w:rPr>
        <w:t>; z takéhoto vypočutia</w:t>
      </w:r>
      <w:r w:rsidR="00A5152F">
        <w:rPr>
          <w:rFonts w:ascii="Times New Roman" w:hAnsi="Times New Roman" w:cs="Times New Roman"/>
          <w:sz w:val="24"/>
          <w:szCs w:val="24"/>
        </w:rPr>
        <w:t xml:space="preserve"> sa vyhotoví zápisnica podľa § 19 daňového poriadku</w:t>
      </w:r>
      <w:r w:rsidRPr="005076CF">
        <w:rPr>
          <w:rFonts w:ascii="Times New Roman" w:hAnsi="Times New Roman" w:cs="Times New Roman"/>
          <w:sz w:val="24"/>
          <w:szCs w:val="24"/>
        </w:rPr>
        <w:t>. P</w:t>
      </w:r>
      <w:r w:rsidR="00315C43" w:rsidRPr="005076CF">
        <w:rPr>
          <w:rFonts w:ascii="Times New Roman" w:hAnsi="Times New Roman" w:cs="Times New Roman"/>
          <w:sz w:val="24"/>
          <w:szCs w:val="24"/>
        </w:rPr>
        <w:t>odmienky a podrobnosti o spôsobe vypočutia uverejní finančné riaditeľstvo na svojom webovom sídle.</w:t>
      </w:r>
      <w:r w:rsidR="00A5152F">
        <w:rPr>
          <w:rFonts w:ascii="Times New Roman" w:hAnsi="Times New Roman" w:cs="Times New Roman"/>
          <w:sz w:val="24"/>
          <w:szCs w:val="24"/>
        </w:rPr>
        <w:t xml:space="preserve"> </w:t>
      </w:r>
    </w:p>
    <w:p w14:paraId="5EDD2B05" w14:textId="33E1B13B" w:rsidR="00D732FD" w:rsidRPr="005076CF" w:rsidRDefault="00D732FD" w:rsidP="00BC4B04">
      <w:pPr>
        <w:spacing w:after="0" w:line="240" w:lineRule="auto"/>
        <w:jc w:val="both"/>
        <w:rPr>
          <w:rFonts w:ascii="Times New Roman" w:hAnsi="Times New Roman" w:cs="Times New Roman"/>
          <w:b/>
          <w:sz w:val="24"/>
          <w:szCs w:val="24"/>
        </w:rPr>
      </w:pPr>
    </w:p>
    <w:p w14:paraId="46786972" w14:textId="738AFC5F" w:rsidR="00831925" w:rsidRPr="005076CF" w:rsidRDefault="00831925"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1F7BF3" w:rsidRPr="005076CF">
        <w:rPr>
          <w:rFonts w:ascii="Times New Roman" w:hAnsi="Times New Roman" w:cs="Times New Roman"/>
          <w:b/>
          <w:sz w:val="24"/>
          <w:szCs w:val="24"/>
        </w:rPr>
        <w:t>1</w:t>
      </w:r>
      <w:r w:rsidR="005E0230">
        <w:rPr>
          <w:rFonts w:ascii="Times New Roman" w:hAnsi="Times New Roman" w:cs="Times New Roman"/>
          <w:b/>
          <w:sz w:val="24"/>
          <w:szCs w:val="24"/>
        </w:rPr>
        <w:t>4</w:t>
      </w:r>
    </w:p>
    <w:p w14:paraId="1472250A" w14:textId="242AFCE0" w:rsidR="006F3AD2" w:rsidRPr="005076CF" w:rsidRDefault="00D461A9"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sz w:val="24"/>
          <w:szCs w:val="24"/>
        </w:rPr>
        <w:t xml:space="preserve">Vychádzajúc </w:t>
      </w:r>
      <w:r w:rsidR="00DF1969" w:rsidRPr="005076CF">
        <w:rPr>
          <w:rFonts w:ascii="Times New Roman" w:hAnsi="Times New Roman" w:cs="Times New Roman"/>
          <w:sz w:val="24"/>
          <w:szCs w:val="24"/>
        </w:rPr>
        <w:t xml:space="preserve">z aplikačnej praxe </w:t>
      </w:r>
      <w:r w:rsidR="007F1A8A">
        <w:rPr>
          <w:rFonts w:ascii="Times New Roman" w:hAnsi="Times New Roman" w:cs="Times New Roman"/>
          <w:sz w:val="24"/>
          <w:szCs w:val="24"/>
        </w:rPr>
        <w:t xml:space="preserve">sa navrhuje, aby </w:t>
      </w:r>
      <w:r w:rsidR="00DF1969" w:rsidRPr="005076CF">
        <w:rPr>
          <w:rFonts w:ascii="Times New Roman" w:hAnsi="Times New Roman" w:cs="Times New Roman"/>
          <w:sz w:val="24"/>
          <w:szCs w:val="24"/>
        </w:rPr>
        <w:t>pri výkone miestneho zisťovania, ako aj pri vykonávaní daňov</w:t>
      </w:r>
      <w:r w:rsidR="007F1A8A">
        <w:rPr>
          <w:rFonts w:ascii="Times New Roman" w:hAnsi="Times New Roman" w:cs="Times New Roman"/>
          <w:sz w:val="24"/>
          <w:szCs w:val="24"/>
        </w:rPr>
        <w:t>ej</w:t>
      </w:r>
      <w:r w:rsidR="00DF1969" w:rsidRPr="005076CF">
        <w:rPr>
          <w:rFonts w:ascii="Times New Roman" w:hAnsi="Times New Roman" w:cs="Times New Roman"/>
          <w:sz w:val="24"/>
          <w:szCs w:val="24"/>
        </w:rPr>
        <w:t xml:space="preserve"> kontrol</w:t>
      </w:r>
      <w:r w:rsidR="007F1A8A">
        <w:rPr>
          <w:rFonts w:ascii="Times New Roman" w:hAnsi="Times New Roman" w:cs="Times New Roman"/>
          <w:sz w:val="24"/>
          <w:szCs w:val="24"/>
        </w:rPr>
        <w:t>y</w:t>
      </w:r>
      <w:r w:rsidR="00DF1969" w:rsidRPr="005076CF">
        <w:rPr>
          <w:rFonts w:ascii="Times New Roman" w:hAnsi="Times New Roman" w:cs="Times New Roman"/>
          <w:sz w:val="24"/>
          <w:szCs w:val="24"/>
        </w:rPr>
        <w:t>,</w:t>
      </w:r>
      <w:r w:rsidR="007F1A8A">
        <w:rPr>
          <w:rFonts w:ascii="Times New Roman" w:hAnsi="Times New Roman" w:cs="Times New Roman"/>
          <w:sz w:val="24"/>
          <w:szCs w:val="24"/>
        </w:rPr>
        <w:t xml:space="preserve"> </w:t>
      </w:r>
      <w:r w:rsidR="00DF1969" w:rsidRPr="005076CF">
        <w:rPr>
          <w:rFonts w:ascii="Times New Roman" w:hAnsi="Times New Roman" w:cs="Times New Roman"/>
          <w:sz w:val="24"/>
          <w:szCs w:val="24"/>
        </w:rPr>
        <w:t>správca dane nebol</w:t>
      </w:r>
      <w:r w:rsidRPr="005076CF">
        <w:rPr>
          <w:rFonts w:ascii="Times New Roman" w:hAnsi="Times New Roman" w:cs="Times New Roman"/>
          <w:sz w:val="24"/>
          <w:szCs w:val="24"/>
        </w:rPr>
        <w:t xml:space="preserve"> povinný vrátiť daňovému subjektu </w:t>
      </w:r>
      <w:r w:rsidR="00DF1969" w:rsidRPr="005076CF">
        <w:rPr>
          <w:rFonts w:ascii="Times New Roman" w:hAnsi="Times New Roman" w:cs="Times New Roman"/>
          <w:sz w:val="24"/>
          <w:szCs w:val="24"/>
        </w:rPr>
        <w:t xml:space="preserve"> </w:t>
      </w:r>
      <w:r w:rsidRPr="005076CF">
        <w:rPr>
          <w:rFonts w:ascii="Times New Roman" w:hAnsi="Times New Roman" w:cs="Times New Roman"/>
          <w:sz w:val="24"/>
          <w:szCs w:val="24"/>
        </w:rPr>
        <w:t xml:space="preserve">zapožičané doklady, </w:t>
      </w:r>
      <w:r w:rsidR="002169FE" w:rsidRPr="005076CF">
        <w:rPr>
          <w:rFonts w:ascii="Times New Roman" w:hAnsi="Times New Roman" w:cs="Times New Roman"/>
          <w:sz w:val="24"/>
          <w:szCs w:val="24"/>
        </w:rPr>
        <w:t xml:space="preserve">ak ich </w:t>
      </w:r>
      <w:r w:rsidR="00DF1969" w:rsidRPr="005076CF">
        <w:rPr>
          <w:rFonts w:ascii="Times New Roman" w:hAnsi="Times New Roman" w:cs="Times New Roman"/>
          <w:sz w:val="24"/>
          <w:szCs w:val="24"/>
        </w:rPr>
        <w:t xml:space="preserve"> poskytol</w:t>
      </w:r>
      <w:r w:rsidRPr="005076CF">
        <w:rPr>
          <w:rFonts w:ascii="Times New Roman" w:hAnsi="Times New Roman" w:cs="Times New Roman"/>
          <w:sz w:val="24"/>
          <w:szCs w:val="24"/>
        </w:rPr>
        <w:t xml:space="preserve"> Kriminálnemu úradu finančnej správy, Policajnému zboru alebo orgánom činným v trestnom konaní</w:t>
      </w:r>
      <w:r w:rsidR="00DF1969" w:rsidRPr="005076CF">
        <w:rPr>
          <w:rFonts w:ascii="Times New Roman" w:hAnsi="Times New Roman" w:cs="Times New Roman"/>
          <w:sz w:val="24"/>
          <w:szCs w:val="24"/>
        </w:rPr>
        <w:t xml:space="preserve"> na základe ich žiadosti. O takejto </w:t>
      </w:r>
      <w:r w:rsidRPr="005076CF">
        <w:rPr>
          <w:rFonts w:ascii="Times New Roman" w:hAnsi="Times New Roman" w:cs="Times New Roman"/>
          <w:sz w:val="24"/>
          <w:szCs w:val="24"/>
        </w:rPr>
        <w:t xml:space="preserve">skutočnosti </w:t>
      </w:r>
      <w:r w:rsidR="00DF1969" w:rsidRPr="005076CF">
        <w:rPr>
          <w:rFonts w:ascii="Times New Roman" w:hAnsi="Times New Roman" w:cs="Times New Roman"/>
          <w:sz w:val="24"/>
          <w:szCs w:val="24"/>
        </w:rPr>
        <w:t xml:space="preserve">bude </w:t>
      </w:r>
      <w:r w:rsidRPr="005076CF">
        <w:rPr>
          <w:rFonts w:ascii="Times New Roman" w:hAnsi="Times New Roman" w:cs="Times New Roman"/>
          <w:sz w:val="24"/>
          <w:szCs w:val="24"/>
        </w:rPr>
        <w:t>daňový subjekt</w:t>
      </w:r>
      <w:r w:rsidR="00DF1969" w:rsidRPr="005076CF">
        <w:rPr>
          <w:rFonts w:ascii="Times New Roman" w:hAnsi="Times New Roman" w:cs="Times New Roman"/>
          <w:sz w:val="24"/>
          <w:szCs w:val="24"/>
        </w:rPr>
        <w:t xml:space="preserve"> riadne upovedomený</w:t>
      </w:r>
      <w:r w:rsidR="006F3AD2" w:rsidRPr="005076CF">
        <w:rPr>
          <w:rFonts w:ascii="Times New Roman" w:hAnsi="Times New Roman" w:cs="Times New Roman"/>
          <w:sz w:val="24"/>
          <w:szCs w:val="24"/>
        </w:rPr>
        <w:t>.</w:t>
      </w:r>
      <w:r w:rsidR="00DF1969" w:rsidRPr="005076CF">
        <w:rPr>
          <w:rFonts w:ascii="Times New Roman" w:hAnsi="Times New Roman" w:cs="Times New Roman"/>
          <w:sz w:val="24"/>
          <w:szCs w:val="24"/>
        </w:rPr>
        <w:t xml:space="preserve"> </w:t>
      </w:r>
    </w:p>
    <w:p w14:paraId="7A03B650" w14:textId="77777777" w:rsidR="006F3AD2" w:rsidRPr="005076CF" w:rsidRDefault="006F3AD2" w:rsidP="00BC4B04">
      <w:pPr>
        <w:spacing w:after="0" w:line="240" w:lineRule="auto"/>
        <w:jc w:val="both"/>
        <w:rPr>
          <w:rFonts w:ascii="Times New Roman" w:hAnsi="Times New Roman" w:cs="Times New Roman"/>
          <w:b/>
          <w:sz w:val="24"/>
          <w:szCs w:val="24"/>
        </w:rPr>
      </w:pPr>
    </w:p>
    <w:p w14:paraId="7B76186A" w14:textId="6399E496" w:rsidR="001838B0" w:rsidRPr="005076CF" w:rsidRDefault="00967353"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bodu 1</w:t>
      </w:r>
      <w:r w:rsidR="00B75892">
        <w:rPr>
          <w:rFonts w:ascii="Times New Roman" w:hAnsi="Times New Roman" w:cs="Times New Roman"/>
          <w:b/>
          <w:sz w:val="24"/>
          <w:szCs w:val="24"/>
        </w:rPr>
        <w:t>5</w:t>
      </w:r>
      <w:r w:rsidR="006C19BA" w:rsidRPr="005076CF">
        <w:rPr>
          <w:rFonts w:ascii="Times New Roman" w:hAnsi="Times New Roman" w:cs="Times New Roman"/>
          <w:b/>
          <w:sz w:val="24"/>
          <w:szCs w:val="24"/>
        </w:rPr>
        <w:t>, 1</w:t>
      </w:r>
      <w:r w:rsidR="00B75892">
        <w:rPr>
          <w:rFonts w:ascii="Times New Roman" w:hAnsi="Times New Roman" w:cs="Times New Roman"/>
          <w:b/>
          <w:sz w:val="24"/>
          <w:szCs w:val="24"/>
        </w:rPr>
        <w:t>6</w:t>
      </w:r>
      <w:r w:rsidRPr="005076CF">
        <w:rPr>
          <w:rFonts w:ascii="Times New Roman" w:hAnsi="Times New Roman" w:cs="Times New Roman"/>
          <w:b/>
          <w:sz w:val="24"/>
          <w:szCs w:val="24"/>
        </w:rPr>
        <w:t xml:space="preserve"> a </w:t>
      </w:r>
      <w:r w:rsidR="004839E5">
        <w:rPr>
          <w:rFonts w:ascii="Times New Roman" w:hAnsi="Times New Roman" w:cs="Times New Roman"/>
          <w:b/>
          <w:sz w:val="24"/>
          <w:szCs w:val="24"/>
        </w:rPr>
        <w:t>3</w:t>
      </w:r>
      <w:r w:rsidR="00B75892">
        <w:rPr>
          <w:rFonts w:ascii="Times New Roman" w:hAnsi="Times New Roman" w:cs="Times New Roman"/>
          <w:b/>
          <w:sz w:val="24"/>
          <w:szCs w:val="24"/>
        </w:rPr>
        <w:t>0</w:t>
      </w:r>
    </w:p>
    <w:p w14:paraId="7C93965C" w14:textId="54850D06" w:rsidR="001838B0" w:rsidRPr="005076CF" w:rsidRDefault="001558A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Navrhuje sa </w:t>
      </w:r>
      <w:r w:rsidR="00D20D7E" w:rsidRPr="005076CF">
        <w:rPr>
          <w:rFonts w:ascii="Times New Roman" w:hAnsi="Times New Roman" w:cs="Times New Roman"/>
          <w:sz w:val="24"/>
          <w:szCs w:val="24"/>
        </w:rPr>
        <w:t>úprava</w:t>
      </w:r>
      <w:r w:rsidRPr="005076CF">
        <w:rPr>
          <w:rFonts w:ascii="Times New Roman" w:hAnsi="Times New Roman" w:cs="Times New Roman"/>
          <w:sz w:val="24"/>
          <w:szCs w:val="24"/>
        </w:rPr>
        <w:t xml:space="preserve"> doručovani</w:t>
      </w:r>
      <w:r w:rsidR="0092559C" w:rsidRPr="005076CF">
        <w:rPr>
          <w:rFonts w:ascii="Times New Roman" w:hAnsi="Times New Roman" w:cs="Times New Roman"/>
          <w:sz w:val="24"/>
          <w:szCs w:val="24"/>
        </w:rPr>
        <w:t>a</w:t>
      </w:r>
      <w:r w:rsidRPr="005076CF">
        <w:rPr>
          <w:rFonts w:ascii="Times New Roman" w:hAnsi="Times New Roman" w:cs="Times New Roman"/>
          <w:sz w:val="24"/>
          <w:szCs w:val="24"/>
        </w:rPr>
        <w:t xml:space="preserve"> protokolu o určení dane podľa pomôcok,</w:t>
      </w:r>
      <w:r w:rsidR="002169FE" w:rsidRPr="005076CF">
        <w:rPr>
          <w:rFonts w:ascii="Times New Roman" w:hAnsi="Times New Roman" w:cs="Times New Roman"/>
          <w:sz w:val="24"/>
          <w:szCs w:val="24"/>
        </w:rPr>
        <w:t xml:space="preserve"> rovnako ako je to pri protokole z daňovej kontroly</w:t>
      </w:r>
      <w:r w:rsidR="0092559C" w:rsidRPr="005076CF">
        <w:rPr>
          <w:rFonts w:ascii="Times New Roman" w:hAnsi="Times New Roman" w:cs="Times New Roman"/>
          <w:sz w:val="24"/>
          <w:szCs w:val="24"/>
        </w:rPr>
        <w:t>,</w:t>
      </w:r>
      <w:r w:rsidRPr="005076CF">
        <w:rPr>
          <w:rFonts w:ascii="Times New Roman" w:hAnsi="Times New Roman" w:cs="Times New Roman"/>
          <w:sz w:val="24"/>
          <w:szCs w:val="24"/>
        </w:rPr>
        <w:t xml:space="preserve"> kedy </w:t>
      </w:r>
      <w:r w:rsidR="00D20D7E" w:rsidRPr="005076CF">
        <w:rPr>
          <w:rFonts w:ascii="Times New Roman" w:hAnsi="Times New Roman" w:cs="Times New Roman"/>
          <w:sz w:val="24"/>
          <w:szCs w:val="24"/>
        </w:rPr>
        <w:t xml:space="preserve">je </w:t>
      </w:r>
      <w:r w:rsidRPr="005076CF">
        <w:rPr>
          <w:rFonts w:ascii="Times New Roman" w:hAnsi="Times New Roman" w:cs="Times New Roman"/>
          <w:sz w:val="24"/>
          <w:szCs w:val="24"/>
        </w:rPr>
        <w:t>výzva súčasťou uvedeného protokolu, čím sa zabezpečí efektívnejší spôsob doručovania, najmä pri elektronickom spôsobe doruč</w:t>
      </w:r>
      <w:r w:rsidR="00491109">
        <w:rPr>
          <w:rFonts w:ascii="Times New Roman" w:hAnsi="Times New Roman" w:cs="Times New Roman"/>
          <w:sz w:val="24"/>
          <w:szCs w:val="24"/>
        </w:rPr>
        <w:t>ovania</w:t>
      </w:r>
      <w:r w:rsidRPr="005076CF">
        <w:rPr>
          <w:rFonts w:ascii="Times New Roman" w:hAnsi="Times New Roman" w:cs="Times New Roman"/>
          <w:sz w:val="24"/>
          <w:szCs w:val="24"/>
        </w:rPr>
        <w:t>.</w:t>
      </w:r>
      <w:r w:rsidR="00831925" w:rsidRPr="005076CF">
        <w:rPr>
          <w:rFonts w:ascii="Times New Roman" w:hAnsi="Times New Roman" w:cs="Times New Roman"/>
          <w:sz w:val="24"/>
          <w:szCs w:val="24"/>
        </w:rPr>
        <w:t xml:space="preserve"> </w:t>
      </w:r>
    </w:p>
    <w:p w14:paraId="1ECA4610" w14:textId="29C92E05" w:rsidR="002A08F4" w:rsidRPr="005076CF" w:rsidRDefault="00831925"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sz w:val="24"/>
          <w:szCs w:val="24"/>
        </w:rPr>
        <w:t>Na základ</w:t>
      </w:r>
      <w:r w:rsidR="00E85F29" w:rsidRPr="005076CF">
        <w:rPr>
          <w:rFonts w:ascii="Times New Roman" w:hAnsi="Times New Roman" w:cs="Times New Roman"/>
          <w:sz w:val="24"/>
          <w:szCs w:val="24"/>
        </w:rPr>
        <w:t>e</w:t>
      </w:r>
      <w:r w:rsidRPr="005076CF">
        <w:rPr>
          <w:rFonts w:ascii="Times New Roman" w:hAnsi="Times New Roman" w:cs="Times New Roman"/>
          <w:sz w:val="24"/>
          <w:szCs w:val="24"/>
        </w:rPr>
        <w:t xml:space="preserve"> uvedeného dôvodu sa zosúlaďujú pojmy </w:t>
      </w:r>
      <w:r w:rsidR="006C19BA" w:rsidRPr="005076CF">
        <w:rPr>
          <w:rFonts w:ascii="Times New Roman" w:hAnsi="Times New Roman" w:cs="Times New Roman"/>
          <w:sz w:val="24"/>
          <w:szCs w:val="24"/>
        </w:rPr>
        <w:t xml:space="preserve">v </w:t>
      </w:r>
      <w:r w:rsidR="00886F57" w:rsidRPr="005076CF">
        <w:rPr>
          <w:rFonts w:ascii="Times New Roman" w:hAnsi="Times New Roman" w:cs="Times New Roman"/>
          <w:sz w:val="24"/>
          <w:szCs w:val="24"/>
        </w:rPr>
        <w:t xml:space="preserve"> ustanovení o daňovej kontrole a </w:t>
      </w:r>
      <w:r w:rsidRPr="005076CF">
        <w:rPr>
          <w:rFonts w:ascii="Times New Roman" w:hAnsi="Times New Roman" w:cs="Times New Roman"/>
          <w:sz w:val="24"/>
          <w:szCs w:val="24"/>
        </w:rPr>
        <w:t xml:space="preserve">aj v ustanovení o vyrubovacom konaní. </w:t>
      </w:r>
    </w:p>
    <w:p w14:paraId="24AA311D" w14:textId="77777777" w:rsidR="00315C43" w:rsidRPr="005076CF" w:rsidRDefault="00315C43" w:rsidP="00BC4B04">
      <w:pPr>
        <w:spacing w:after="0" w:line="240" w:lineRule="auto"/>
        <w:jc w:val="both"/>
        <w:rPr>
          <w:rFonts w:ascii="Times New Roman" w:hAnsi="Times New Roman" w:cs="Times New Roman"/>
          <w:sz w:val="24"/>
          <w:szCs w:val="24"/>
        </w:rPr>
      </w:pPr>
    </w:p>
    <w:p w14:paraId="50EE8F28" w14:textId="24DF3BE9" w:rsidR="00E85F29" w:rsidRPr="005076CF" w:rsidRDefault="00967353"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bodu 1</w:t>
      </w:r>
      <w:r w:rsidR="00B75892">
        <w:rPr>
          <w:rFonts w:ascii="Times New Roman" w:hAnsi="Times New Roman" w:cs="Times New Roman"/>
          <w:b/>
          <w:sz w:val="24"/>
          <w:szCs w:val="24"/>
        </w:rPr>
        <w:t>7</w:t>
      </w:r>
      <w:r w:rsidR="00DE6744">
        <w:rPr>
          <w:rFonts w:ascii="Times New Roman" w:hAnsi="Times New Roman" w:cs="Times New Roman"/>
          <w:b/>
          <w:sz w:val="24"/>
          <w:szCs w:val="24"/>
        </w:rPr>
        <w:t xml:space="preserve"> a</w:t>
      </w:r>
      <w:r w:rsidR="00EB6865">
        <w:rPr>
          <w:rFonts w:ascii="Times New Roman" w:hAnsi="Times New Roman" w:cs="Times New Roman"/>
          <w:b/>
          <w:sz w:val="24"/>
          <w:szCs w:val="24"/>
        </w:rPr>
        <w:t>ž</w:t>
      </w:r>
      <w:r w:rsidR="00DE6744">
        <w:rPr>
          <w:rFonts w:ascii="Times New Roman" w:hAnsi="Times New Roman" w:cs="Times New Roman"/>
          <w:b/>
          <w:sz w:val="24"/>
          <w:szCs w:val="24"/>
        </w:rPr>
        <w:t xml:space="preserve"> </w:t>
      </w:r>
      <w:r w:rsidR="00B75892">
        <w:rPr>
          <w:rFonts w:ascii="Times New Roman" w:hAnsi="Times New Roman" w:cs="Times New Roman"/>
          <w:b/>
          <w:sz w:val="24"/>
          <w:szCs w:val="24"/>
        </w:rPr>
        <w:t>19</w:t>
      </w:r>
    </w:p>
    <w:p w14:paraId="6AF6C5F9" w14:textId="77777777" w:rsidR="00E85F29" w:rsidRPr="005076CF" w:rsidRDefault="00E85F29"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Ide o legislatívne zjednotenie pojmov. </w:t>
      </w:r>
    </w:p>
    <w:p w14:paraId="1815D67F" w14:textId="77777777" w:rsidR="00F576F6" w:rsidRPr="005076CF" w:rsidRDefault="00F576F6" w:rsidP="00BC4B04">
      <w:pPr>
        <w:spacing w:after="0" w:line="240" w:lineRule="auto"/>
        <w:jc w:val="both"/>
        <w:rPr>
          <w:rFonts w:ascii="Times New Roman" w:hAnsi="Times New Roman" w:cs="Times New Roman"/>
          <w:b/>
          <w:sz w:val="24"/>
          <w:szCs w:val="24"/>
        </w:rPr>
      </w:pPr>
    </w:p>
    <w:p w14:paraId="18D2957D" w14:textId="5896F707" w:rsidR="00A717E1" w:rsidRPr="005076CF" w:rsidRDefault="00A717E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E6744">
        <w:rPr>
          <w:rFonts w:ascii="Times New Roman" w:hAnsi="Times New Roman" w:cs="Times New Roman"/>
          <w:b/>
          <w:sz w:val="24"/>
          <w:szCs w:val="24"/>
        </w:rPr>
        <w:t>2</w:t>
      </w:r>
      <w:r w:rsidR="00B75892">
        <w:rPr>
          <w:rFonts w:ascii="Times New Roman" w:hAnsi="Times New Roman" w:cs="Times New Roman"/>
          <w:b/>
          <w:sz w:val="24"/>
          <w:szCs w:val="24"/>
        </w:rPr>
        <w:t>0</w:t>
      </w:r>
      <w:r w:rsidR="007A13F3">
        <w:rPr>
          <w:rFonts w:ascii="Times New Roman" w:hAnsi="Times New Roman" w:cs="Times New Roman"/>
          <w:b/>
          <w:sz w:val="24"/>
          <w:szCs w:val="24"/>
        </w:rPr>
        <w:t xml:space="preserve"> a 2</w:t>
      </w:r>
      <w:r w:rsidR="00B75892">
        <w:rPr>
          <w:rFonts w:ascii="Times New Roman" w:hAnsi="Times New Roman" w:cs="Times New Roman"/>
          <w:b/>
          <w:sz w:val="24"/>
          <w:szCs w:val="24"/>
        </w:rPr>
        <w:t>1</w:t>
      </w:r>
    </w:p>
    <w:p w14:paraId="0CF22AB6" w14:textId="2241FF75" w:rsidR="00BC6722" w:rsidRPr="00BC6722" w:rsidRDefault="00A717E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súvislosti s</w:t>
      </w:r>
      <w:r w:rsidR="0092559C" w:rsidRPr="005076CF">
        <w:rPr>
          <w:rFonts w:ascii="Times New Roman" w:hAnsi="Times New Roman" w:cs="Times New Roman"/>
          <w:sz w:val="24"/>
          <w:szCs w:val="24"/>
        </w:rPr>
        <w:t xml:space="preserve"> novou </w:t>
      </w:r>
      <w:r w:rsidRPr="005076CF">
        <w:rPr>
          <w:rFonts w:ascii="Times New Roman" w:hAnsi="Times New Roman" w:cs="Times New Roman"/>
          <w:sz w:val="24"/>
          <w:szCs w:val="24"/>
        </w:rPr>
        <w:t>právnou úpravou ručenia v zákone o dani z pridanej hodnoty sa navrhuj</w:t>
      </w:r>
      <w:r w:rsidR="008F6348">
        <w:rPr>
          <w:rFonts w:ascii="Times New Roman" w:hAnsi="Times New Roman" w:cs="Times New Roman"/>
          <w:sz w:val="24"/>
          <w:szCs w:val="24"/>
        </w:rPr>
        <w:t xml:space="preserve">e sprístupňovať aktualizované údaje zamerané na oznámené čísla bankových účtov platiteľov dane z pridanej hodnoty. Tiež sa navrhuje sprístupňovať aktualizované údaje týkajúce sa </w:t>
      </w:r>
      <w:r w:rsidR="0092559C" w:rsidRPr="005076CF">
        <w:rPr>
          <w:rFonts w:ascii="Times New Roman" w:hAnsi="Times New Roman" w:cs="Times New Roman"/>
          <w:sz w:val="24"/>
          <w:szCs w:val="24"/>
        </w:rPr>
        <w:t>čísiel účtov</w:t>
      </w:r>
      <w:r w:rsidR="00820DF8" w:rsidRPr="005076CF">
        <w:rPr>
          <w:rFonts w:ascii="Times New Roman" w:hAnsi="Times New Roman" w:cs="Times New Roman"/>
          <w:sz w:val="24"/>
          <w:szCs w:val="24"/>
        </w:rPr>
        <w:t xml:space="preserve"> správcu dane veden</w:t>
      </w:r>
      <w:r w:rsidR="0092559C" w:rsidRPr="005076CF">
        <w:rPr>
          <w:rFonts w:ascii="Times New Roman" w:hAnsi="Times New Roman" w:cs="Times New Roman"/>
          <w:sz w:val="24"/>
          <w:szCs w:val="24"/>
        </w:rPr>
        <w:t>ých pre daňové</w:t>
      </w:r>
      <w:r w:rsidR="00820DF8" w:rsidRPr="005076CF">
        <w:rPr>
          <w:rFonts w:ascii="Times New Roman" w:hAnsi="Times New Roman" w:cs="Times New Roman"/>
          <w:sz w:val="24"/>
          <w:szCs w:val="24"/>
        </w:rPr>
        <w:t xml:space="preserve"> subjekt</w:t>
      </w:r>
      <w:r w:rsidR="0092559C" w:rsidRPr="005076CF">
        <w:rPr>
          <w:rFonts w:ascii="Times New Roman" w:hAnsi="Times New Roman" w:cs="Times New Roman"/>
          <w:sz w:val="24"/>
          <w:szCs w:val="24"/>
        </w:rPr>
        <w:t>y (tzv. OÚD)</w:t>
      </w:r>
      <w:r w:rsidR="005542CF" w:rsidRPr="005076CF">
        <w:rPr>
          <w:rFonts w:ascii="Times New Roman" w:hAnsi="Times New Roman" w:cs="Times New Roman"/>
          <w:sz w:val="24"/>
          <w:szCs w:val="24"/>
        </w:rPr>
        <w:t>.</w:t>
      </w:r>
      <w:r w:rsidRPr="005076CF">
        <w:rPr>
          <w:rFonts w:ascii="Times New Roman" w:hAnsi="Times New Roman" w:cs="Times New Roman"/>
          <w:sz w:val="24"/>
          <w:szCs w:val="24"/>
        </w:rPr>
        <w:t xml:space="preserve"> </w:t>
      </w:r>
      <w:r w:rsidR="00BC6722" w:rsidRPr="00BC6722">
        <w:rPr>
          <w:rFonts w:ascii="Times New Roman" w:hAnsi="Times New Roman" w:cs="Times New Roman"/>
          <w:sz w:val="24"/>
          <w:szCs w:val="24"/>
        </w:rPr>
        <w:t xml:space="preserve">Daňový subjekt môže </w:t>
      </w:r>
      <w:r w:rsidR="002462E6">
        <w:rPr>
          <w:rFonts w:ascii="Times New Roman" w:hAnsi="Times New Roman" w:cs="Times New Roman"/>
          <w:sz w:val="24"/>
          <w:szCs w:val="24"/>
        </w:rPr>
        <w:t xml:space="preserve">na tento účel </w:t>
      </w:r>
      <w:r w:rsidR="00BC6722" w:rsidRPr="00BC6722">
        <w:rPr>
          <w:rFonts w:ascii="Times New Roman" w:hAnsi="Times New Roman" w:cs="Times New Roman"/>
          <w:sz w:val="24"/>
          <w:szCs w:val="24"/>
        </w:rPr>
        <w:t xml:space="preserve">oznámiť </w:t>
      </w:r>
      <w:r w:rsidR="007F47C7">
        <w:rPr>
          <w:rFonts w:ascii="Times New Roman" w:hAnsi="Times New Roman" w:cs="Times New Roman"/>
          <w:sz w:val="24"/>
          <w:szCs w:val="24"/>
        </w:rPr>
        <w:t xml:space="preserve">aj viac </w:t>
      </w:r>
      <w:r w:rsidR="00BC6722" w:rsidRPr="00BC6722">
        <w:rPr>
          <w:rFonts w:ascii="Times New Roman" w:hAnsi="Times New Roman" w:cs="Times New Roman"/>
          <w:sz w:val="24"/>
          <w:szCs w:val="24"/>
        </w:rPr>
        <w:t>čísiel účtov</w:t>
      </w:r>
      <w:r w:rsidR="007F47C7">
        <w:rPr>
          <w:rFonts w:ascii="Times New Roman" w:hAnsi="Times New Roman" w:cs="Times New Roman"/>
          <w:sz w:val="24"/>
          <w:szCs w:val="24"/>
        </w:rPr>
        <w:t>.</w:t>
      </w:r>
    </w:p>
    <w:p w14:paraId="5D2F22A2" w14:textId="155B7C1D" w:rsidR="005542CF" w:rsidRPr="005076CF" w:rsidRDefault="005542CF" w:rsidP="00BC4B04">
      <w:pPr>
        <w:spacing w:after="0" w:line="240" w:lineRule="auto"/>
        <w:jc w:val="both"/>
        <w:rPr>
          <w:rFonts w:ascii="Times New Roman" w:hAnsi="Times New Roman" w:cs="Times New Roman"/>
          <w:sz w:val="24"/>
          <w:szCs w:val="24"/>
        </w:rPr>
      </w:pPr>
    </w:p>
    <w:p w14:paraId="2311FDE9" w14:textId="655ECFC0" w:rsidR="0037044F" w:rsidRDefault="005542CF"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súvislosti so zavedením tzv. verejného indexu daňovej spoľahlivosti sa navrhuje, aby Finančné riaditeľstvo SR zverejňovalo v novom zozname daňové subjekty spolu s ich indexom</w:t>
      </w:r>
      <w:r w:rsidR="00491109">
        <w:rPr>
          <w:rFonts w:ascii="Times New Roman" w:hAnsi="Times New Roman" w:cs="Times New Roman"/>
          <w:sz w:val="24"/>
          <w:szCs w:val="24"/>
        </w:rPr>
        <w:t xml:space="preserve"> daňovej spoľahlivosti</w:t>
      </w:r>
      <w:r w:rsidRPr="005076CF">
        <w:rPr>
          <w:rFonts w:ascii="Times New Roman" w:hAnsi="Times New Roman" w:cs="Times New Roman"/>
          <w:sz w:val="24"/>
          <w:szCs w:val="24"/>
        </w:rPr>
        <w:t>.</w:t>
      </w:r>
    </w:p>
    <w:p w14:paraId="3E70738D" w14:textId="77777777" w:rsidR="007F47C7" w:rsidRDefault="007F47C7" w:rsidP="00BC4B04">
      <w:pPr>
        <w:spacing w:after="0" w:line="240" w:lineRule="auto"/>
        <w:jc w:val="both"/>
        <w:rPr>
          <w:rFonts w:ascii="Times New Roman" w:hAnsi="Times New Roman" w:cs="Times New Roman"/>
          <w:sz w:val="24"/>
          <w:szCs w:val="24"/>
        </w:rPr>
      </w:pPr>
    </w:p>
    <w:p w14:paraId="756DCD8B" w14:textId="0EF5A9BD" w:rsidR="00527813" w:rsidRPr="00527813" w:rsidRDefault="007F47C7" w:rsidP="00BC4B04">
      <w:pPr>
        <w:spacing w:after="0" w:line="240" w:lineRule="auto"/>
        <w:jc w:val="both"/>
        <w:rPr>
          <w:rFonts w:ascii="Times New Roman" w:hAnsi="Times New Roman" w:cs="Times New Roman"/>
          <w:sz w:val="24"/>
          <w:szCs w:val="24"/>
        </w:rPr>
      </w:pPr>
      <w:r w:rsidRPr="007F47C7">
        <w:rPr>
          <w:rFonts w:ascii="Times New Roman" w:hAnsi="Times New Roman" w:cs="Times New Roman"/>
          <w:sz w:val="24"/>
          <w:szCs w:val="24"/>
        </w:rPr>
        <w:t xml:space="preserve">Zároveň sa spresňuje, že zverejňované a sprístupňované údaje v zoznamoch sú </w:t>
      </w:r>
      <w:r w:rsidR="007F1A8A">
        <w:rPr>
          <w:rFonts w:ascii="Times New Roman" w:hAnsi="Times New Roman" w:cs="Times New Roman"/>
          <w:sz w:val="24"/>
          <w:szCs w:val="24"/>
        </w:rPr>
        <w:t xml:space="preserve">uvedené v </w:t>
      </w:r>
      <w:r w:rsidRPr="007F47C7">
        <w:rPr>
          <w:rFonts w:ascii="Times New Roman" w:hAnsi="Times New Roman" w:cs="Times New Roman"/>
          <w:sz w:val="24"/>
          <w:szCs w:val="24"/>
        </w:rPr>
        <w:t>štruktúrovanej podobe, ktorá umožňuje ich cielené vyhľadávanie a ďalšie automatizované spracovanie.</w:t>
      </w:r>
      <w:r w:rsidR="00527813">
        <w:rPr>
          <w:rFonts w:ascii="Times New Roman" w:hAnsi="Times New Roman" w:cs="Times New Roman"/>
          <w:sz w:val="24"/>
          <w:szCs w:val="24"/>
        </w:rPr>
        <w:t xml:space="preserve"> </w:t>
      </w:r>
      <w:r w:rsidR="00527813" w:rsidRPr="00527813">
        <w:rPr>
          <w:rFonts w:ascii="Times New Roman" w:hAnsi="Times New Roman" w:cs="Times New Roman"/>
          <w:sz w:val="24"/>
          <w:szCs w:val="24"/>
        </w:rPr>
        <w:t xml:space="preserve">Bude zavedené </w:t>
      </w:r>
      <w:r w:rsidR="00527813">
        <w:rPr>
          <w:rFonts w:ascii="Times New Roman" w:hAnsi="Times New Roman" w:cs="Times New Roman"/>
          <w:sz w:val="24"/>
          <w:szCs w:val="24"/>
        </w:rPr>
        <w:t xml:space="preserve">také technické riešenie zverejňovania a </w:t>
      </w:r>
      <w:r w:rsidR="00527813" w:rsidRPr="00527813">
        <w:rPr>
          <w:rFonts w:ascii="Times New Roman" w:hAnsi="Times New Roman" w:cs="Times New Roman"/>
          <w:sz w:val="24"/>
          <w:szCs w:val="24"/>
        </w:rPr>
        <w:t xml:space="preserve">sprístupňovania </w:t>
      </w:r>
      <w:r w:rsidR="00527813">
        <w:rPr>
          <w:rFonts w:ascii="Times New Roman" w:hAnsi="Times New Roman" w:cs="Times New Roman"/>
          <w:sz w:val="24"/>
          <w:szCs w:val="24"/>
        </w:rPr>
        <w:t xml:space="preserve">údajov, </w:t>
      </w:r>
      <w:r w:rsidR="00527813" w:rsidRPr="00527813">
        <w:rPr>
          <w:rFonts w:ascii="Times New Roman" w:hAnsi="Times New Roman" w:cs="Times New Roman"/>
          <w:sz w:val="24"/>
          <w:szCs w:val="24"/>
        </w:rPr>
        <w:t>ktoré zabezpečí oc</w:t>
      </w:r>
      <w:r w:rsidR="00527813">
        <w:rPr>
          <w:rFonts w:ascii="Times New Roman" w:hAnsi="Times New Roman" w:cs="Times New Roman"/>
          <w:sz w:val="24"/>
          <w:szCs w:val="24"/>
        </w:rPr>
        <w:t xml:space="preserve">hranu osobných údajov v zmysle </w:t>
      </w:r>
      <w:r w:rsidR="00527813" w:rsidRPr="00527813">
        <w:rPr>
          <w:rFonts w:ascii="Times New Roman" w:hAnsi="Times New Roman" w:cs="Times New Roman"/>
          <w:sz w:val="24"/>
          <w:szCs w:val="24"/>
        </w:rPr>
        <w:t>p</w:t>
      </w:r>
      <w:r w:rsidR="002771C8">
        <w:rPr>
          <w:rFonts w:ascii="Times New Roman" w:hAnsi="Times New Roman" w:cs="Times New Roman"/>
          <w:sz w:val="24"/>
          <w:szCs w:val="24"/>
        </w:rPr>
        <w:t>ríslušných pravidiel</w:t>
      </w:r>
      <w:r w:rsidR="00527813" w:rsidRPr="00527813">
        <w:rPr>
          <w:rFonts w:ascii="Times New Roman" w:hAnsi="Times New Roman" w:cs="Times New Roman"/>
          <w:sz w:val="24"/>
          <w:szCs w:val="24"/>
        </w:rPr>
        <w:t xml:space="preserve">. </w:t>
      </w:r>
    </w:p>
    <w:p w14:paraId="18C76BB8" w14:textId="77777777" w:rsidR="006D4D74" w:rsidRPr="007F47C7" w:rsidRDefault="006D4D74" w:rsidP="00BC4B04">
      <w:pPr>
        <w:spacing w:after="0" w:line="240" w:lineRule="auto"/>
        <w:jc w:val="both"/>
        <w:rPr>
          <w:rFonts w:ascii="Times New Roman" w:hAnsi="Times New Roman" w:cs="Times New Roman"/>
          <w:sz w:val="24"/>
          <w:szCs w:val="24"/>
        </w:rPr>
      </w:pPr>
    </w:p>
    <w:p w14:paraId="4253D178" w14:textId="4F568E6C" w:rsidR="00A717E1" w:rsidRPr="005076CF" w:rsidRDefault="00A717E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DE6744">
        <w:rPr>
          <w:rFonts w:ascii="Times New Roman" w:hAnsi="Times New Roman" w:cs="Times New Roman"/>
          <w:b/>
          <w:sz w:val="24"/>
          <w:szCs w:val="24"/>
        </w:rPr>
        <w:t>2</w:t>
      </w:r>
      <w:r w:rsidR="00B75892">
        <w:rPr>
          <w:rFonts w:ascii="Times New Roman" w:hAnsi="Times New Roman" w:cs="Times New Roman"/>
          <w:b/>
          <w:sz w:val="24"/>
          <w:szCs w:val="24"/>
        </w:rPr>
        <w:t>2</w:t>
      </w:r>
      <w:r w:rsidR="0037044F" w:rsidRPr="005076CF">
        <w:rPr>
          <w:rFonts w:ascii="Times New Roman" w:hAnsi="Times New Roman" w:cs="Times New Roman"/>
          <w:b/>
          <w:sz w:val="24"/>
          <w:szCs w:val="24"/>
        </w:rPr>
        <w:t xml:space="preserve"> a </w:t>
      </w:r>
      <w:r w:rsidR="00DE6744">
        <w:rPr>
          <w:rFonts w:ascii="Times New Roman" w:hAnsi="Times New Roman" w:cs="Times New Roman"/>
          <w:b/>
          <w:sz w:val="24"/>
          <w:szCs w:val="24"/>
        </w:rPr>
        <w:t>2</w:t>
      </w:r>
      <w:r w:rsidR="00B75892">
        <w:rPr>
          <w:rFonts w:ascii="Times New Roman" w:hAnsi="Times New Roman" w:cs="Times New Roman"/>
          <w:b/>
          <w:sz w:val="24"/>
          <w:szCs w:val="24"/>
        </w:rPr>
        <w:t>3</w:t>
      </w:r>
    </w:p>
    <w:p w14:paraId="311C91BE" w14:textId="6C703DDB" w:rsidR="00CB09A3" w:rsidRPr="00CB09A3" w:rsidRDefault="00CC03E9"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Za účelom umožnenia daňový</w:t>
      </w:r>
      <w:r w:rsidR="009A0749">
        <w:rPr>
          <w:rFonts w:ascii="Times New Roman" w:hAnsi="Times New Roman" w:cs="Times New Roman"/>
          <w:sz w:val="24"/>
          <w:szCs w:val="24"/>
        </w:rPr>
        <w:t>m</w:t>
      </w:r>
      <w:r w:rsidRPr="005076CF">
        <w:rPr>
          <w:rFonts w:ascii="Times New Roman" w:hAnsi="Times New Roman" w:cs="Times New Roman"/>
          <w:sz w:val="24"/>
          <w:szCs w:val="24"/>
        </w:rPr>
        <w:t xml:space="preserve"> subjektom častejšie využívať možnosť požiadať o záväzné stanovisko, sa n</w:t>
      </w:r>
      <w:r w:rsidR="00A717E1" w:rsidRPr="005076CF">
        <w:rPr>
          <w:rFonts w:ascii="Times New Roman" w:hAnsi="Times New Roman" w:cs="Times New Roman"/>
          <w:sz w:val="24"/>
          <w:szCs w:val="24"/>
        </w:rPr>
        <w:t>avrhuje zníženie sumy úhrady za poskytnutie záväzných stanovísk.</w:t>
      </w:r>
      <w:r w:rsidRPr="005076CF">
        <w:rPr>
          <w:rFonts w:ascii="Times New Roman" w:hAnsi="Times New Roman" w:cs="Times New Roman"/>
          <w:sz w:val="24"/>
          <w:szCs w:val="24"/>
        </w:rPr>
        <w:t xml:space="preserve"> Z</w:t>
      </w:r>
      <w:r w:rsidR="00A717E1" w:rsidRPr="005076CF">
        <w:rPr>
          <w:rFonts w:ascii="Times New Roman" w:hAnsi="Times New Roman" w:cs="Times New Roman"/>
          <w:sz w:val="24"/>
          <w:szCs w:val="24"/>
        </w:rPr>
        <w:t>nížením sumy budú takého stanoviská prístupnejšie.</w:t>
      </w:r>
      <w:r w:rsidRPr="005076CF">
        <w:rPr>
          <w:rFonts w:ascii="Times New Roman" w:hAnsi="Times New Roman" w:cs="Times New Roman"/>
          <w:sz w:val="24"/>
          <w:szCs w:val="24"/>
        </w:rPr>
        <w:t xml:space="preserve"> Navrhovaná</w:t>
      </w:r>
      <w:r w:rsidR="002054EA" w:rsidRPr="005076CF">
        <w:rPr>
          <w:rFonts w:ascii="Times New Roman" w:hAnsi="Times New Roman" w:cs="Times New Roman"/>
          <w:sz w:val="24"/>
          <w:szCs w:val="24"/>
        </w:rPr>
        <w:t xml:space="preserve"> </w:t>
      </w:r>
      <w:r w:rsidRPr="005076CF">
        <w:rPr>
          <w:rFonts w:ascii="Times New Roman" w:hAnsi="Times New Roman" w:cs="Times New Roman"/>
          <w:sz w:val="24"/>
          <w:szCs w:val="24"/>
        </w:rPr>
        <w:t>z</w:t>
      </w:r>
      <w:r w:rsidR="00366B2D" w:rsidRPr="005076CF">
        <w:rPr>
          <w:rFonts w:ascii="Times New Roman" w:hAnsi="Times New Roman" w:cs="Times New Roman"/>
          <w:sz w:val="24"/>
          <w:szCs w:val="24"/>
        </w:rPr>
        <w:t>nížená s</w:t>
      </w:r>
      <w:r w:rsidR="002054EA" w:rsidRPr="005076CF">
        <w:rPr>
          <w:rFonts w:ascii="Times New Roman" w:hAnsi="Times New Roman" w:cs="Times New Roman"/>
          <w:sz w:val="24"/>
          <w:szCs w:val="24"/>
        </w:rPr>
        <w:t xml:space="preserve">uma úhrady </w:t>
      </w:r>
      <w:r w:rsidR="00491109">
        <w:rPr>
          <w:rFonts w:ascii="Times New Roman" w:hAnsi="Times New Roman" w:cs="Times New Roman"/>
          <w:sz w:val="24"/>
          <w:szCs w:val="24"/>
        </w:rPr>
        <w:t xml:space="preserve">sa viaže </w:t>
      </w:r>
      <w:r w:rsidR="002054EA" w:rsidRPr="005076CF">
        <w:rPr>
          <w:rFonts w:ascii="Times New Roman" w:hAnsi="Times New Roman" w:cs="Times New Roman"/>
          <w:sz w:val="24"/>
          <w:szCs w:val="24"/>
        </w:rPr>
        <w:t xml:space="preserve">na poskytnutie </w:t>
      </w:r>
      <w:r w:rsidR="00491109">
        <w:rPr>
          <w:rFonts w:ascii="Times New Roman" w:hAnsi="Times New Roman" w:cs="Times New Roman"/>
          <w:sz w:val="24"/>
          <w:szCs w:val="24"/>
        </w:rPr>
        <w:t xml:space="preserve">záväzného </w:t>
      </w:r>
      <w:r w:rsidR="002054EA" w:rsidRPr="005076CF">
        <w:rPr>
          <w:rFonts w:ascii="Times New Roman" w:hAnsi="Times New Roman" w:cs="Times New Roman"/>
          <w:sz w:val="24"/>
          <w:szCs w:val="24"/>
        </w:rPr>
        <w:t xml:space="preserve">stanoviska </w:t>
      </w:r>
      <w:r w:rsidR="00491109">
        <w:rPr>
          <w:rFonts w:ascii="Times New Roman" w:hAnsi="Times New Roman" w:cs="Times New Roman"/>
          <w:sz w:val="24"/>
          <w:szCs w:val="24"/>
        </w:rPr>
        <w:t>k</w:t>
      </w:r>
      <w:r w:rsidR="00801360" w:rsidRPr="00801360">
        <w:rPr>
          <w:rFonts w:ascii="Times New Roman" w:hAnsi="Times New Roman" w:cs="Times New Roman"/>
          <w:sz w:val="24"/>
          <w:szCs w:val="24"/>
        </w:rPr>
        <w:t xml:space="preserve"> jed</w:t>
      </w:r>
      <w:r w:rsidR="00491109">
        <w:rPr>
          <w:rFonts w:ascii="Times New Roman" w:hAnsi="Times New Roman" w:cs="Times New Roman"/>
          <w:sz w:val="24"/>
          <w:szCs w:val="24"/>
        </w:rPr>
        <w:t>nému</w:t>
      </w:r>
      <w:r w:rsidR="00801360" w:rsidRPr="00801360">
        <w:rPr>
          <w:rFonts w:ascii="Times New Roman" w:hAnsi="Times New Roman" w:cs="Times New Roman"/>
          <w:sz w:val="24"/>
          <w:szCs w:val="24"/>
        </w:rPr>
        <w:t xml:space="preserve"> obchodn</w:t>
      </w:r>
      <w:r w:rsidR="00491109">
        <w:rPr>
          <w:rFonts w:ascii="Times New Roman" w:hAnsi="Times New Roman" w:cs="Times New Roman"/>
          <w:sz w:val="24"/>
          <w:szCs w:val="24"/>
        </w:rPr>
        <w:t>ému</w:t>
      </w:r>
      <w:r w:rsidR="00801360" w:rsidRPr="00801360">
        <w:rPr>
          <w:rFonts w:ascii="Times New Roman" w:hAnsi="Times New Roman" w:cs="Times New Roman"/>
          <w:sz w:val="24"/>
          <w:szCs w:val="24"/>
        </w:rPr>
        <w:t xml:space="preserve"> prípad</w:t>
      </w:r>
      <w:r w:rsidR="00491109">
        <w:rPr>
          <w:rFonts w:ascii="Times New Roman" w:hAnsi="Times New Roman" w:cs="Times New Roman"/>
          <w:sz w:val="24"/>
          <w:szCs w:val="24"/>
        </w:rPr>
        <w:t>u</w:t>
      </w:r>
      <w:r w:rsidR="00801360" w:rsidRPr="00801360">
        <w:rPr>
          <w:rFonts w:ascii="Times New Roman" w:hAnsi="Times New Roman" w:cs="Times New Roman"/>
          <w:sz w:val="24"/>
          <w:szCs w:val="24"/>
        </w:rPr>
        <w:t xml:space="preserve"> a jed</w:t>
      </w:r>
      <w:r w:rsidR="00491109">
        <w:rPr>
          <w:rFonts w:ascii="Times New Roman" w:hAnsi="Times New Roman" w:cs="Times New Roman"/>
          <w:sz w:val="24"/>
          <w:szCs w:val="24"/>
        </w:rPr>
        <w:t>nému</w:t>
      </w:r>
      <w:r w:rsidR="00801360" w:rsidRPr="00801360">
        <w:rPr>
          <w:rFonts w:ascii="Times New Roman" w:hAnsi="Times New Roman" w:cs="Times New Roman"/>
          <w:sz w:val="24"/>
          <w:szCs w:val="24"/>
        </w:rPr>
        <w:t xml:space="preserve"> právn</w:t>
      </w:r>
      <w:r w:rsidR="00491109">
        <w:rPr>
          <w:rFonts w:ascii="Times New Roman" w:hAnsi="Times New Roman" w:cs="Times New Roman"/>
          <w:sz w:val="24"/>
          <w:szCs w:val="24"/>
        </w:rPr>
        <w:t>emu</w:t>
      </w:r>
      <w:r w:rsidR="00801360" w:rsidRPr="00801360">
        <w:rPr>
          <w:rFonts w:ascii="Times New Roman" w:hAnsi="Times New Roman" w:cs="Times New Roman"/>
          <w:sz w:val="24"/>
          <w:szCs w:val="24"/>
        </w:rPr>
        <w:t xml:space="preserve"> predpis</w:t>
      </w:r>
      <w:r w:rsidR="00491109">
        <w:rPr>
          <w:rFonts w:ascii="Times New Roman" w:hAnsi="Times New Roman" w:cs="Times New Roman"/>
          <w:sz w:val="24"/>
          <w:szCs w:val="24"/>
        </w:rPr>
        <w:t>u</w:t>
      </w:r>
      <w:r w:rsidR="002054EA" w:rsidRPr="00801360">
        <w:rPr>
          <w:rFonts w:ascii="Times New Roman" w:hAnsi="Times New Roman" w:cs="Times New Roman"/>
          <w:sz w:val="24"/>
          <w:szCs w:val="24"/>
        </w:rPr>
        <w:t>.</w:t>
      </w:r>
      <w:r w:rsidR="00A717E1" w:rsidRPr="005076CF">
        <w:rPr>
          <w:rFonts w:ascii="Times New Roman" w:hAnsi="Times New Roman" w:cs="Times New Roman"/>
          <w:sz w:val="24"/>
          <w:szCs w:val="24"/>
        </w:rPr>
        <w:t xml:space="preserve"> </w:t>
      </w:r>
      <w:r w:rsidR="00CB09A3" w:rsidRPr="00CB09A3">
        <w:rPr>
          <w:rFonts w:ascii="Times New Roman" w:hAnsi="Times New Roman" w:cs="Times New Roman"/>
          <w:sz w:val="24"/>
          <w:szCs w:val="24"/>
        </w:rPr>
        <w:t xml:space="preserve">Zároveň sa zjednocuje lehota v ktorej správca zasiela výzvu na doplnenie žiadosti a lehota pre daňový subjekt na doplnenie podania. </w:t>
      </w:r>
    </w:p>
    <w:p w14:paraId="12A1F5A9" w14:textId="77777777" w:rsidR="00366B2D" w:rsidRPr="005076CF" w:rsidRDefault="00366B2D" w:rsidP="00BC4B04">
      <w:pPr>
        <w:spacing w:after="0" w:line="240" w:lineRule="auto"/>
        <w:jc w:val="both"/>
        <w:rPr>
          <w:rFonts w:ascii="Times New Roman" w:hAnsi="Times New Roman" w:cs="Times New Roman"/>
          <w:b/>
          <w:sz w:val="24"/>
          <w:szCs w:val="24"/>
        </w:rPr>
      </w:pPr>
    </w:p>
    <w:p w14:paraId="5CB29985" w14:textId="77777777" w:rsidR="00881F12" w:rsidRDefault="00881F12" w:rsidP="00BC4B04">
      <w:pPr>
        <w:spacing w:after="0" w:line="240" w:lineRule="auto"/>
        <w:jc w:val="both"/>
        <w:rPr>
          <w:rFonts w:ascii="Times New Roman" w:hAnsi="Times New Roman" w:cs="Times New Roman"/>
          <w:b/>
          <w:sz w:val="24"/>
          <w:szCs w:val="24"/>
        </w:rPr>
      </w:pPr>
    </w:p>
    <w:p w14:paraId="4AB86F96" w14:textId="77777777" w:rsidR="00881F12" w:rsidRDefault="00881F12" w:rsidP="00BC4B04">
      <w:pPr>
        <w:spacing w:after="0" w:line="240" w:lineRule="auto"/>
        <w:jc w:val="both"/>
        <w:rPr>
          <w:rFonts w:ascii="Times New Roman" w:hAnsi="Times New Roman" w:cs="Times New Roman"/>
          <w:b/>
          <w:sz w:val="24"/>
          <w:szCs w:val="24"/>
        </w:rPr>
      </w:pPr>
    </w:p>
    <w:p w14:paraId="23D5108D" w14:textId="6921DD89" w:rsidR="0063029D" w:rsidRPr="005076CF" w:rsidRDefault="001558A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bodom</w:t>
      </w:r>
      <w:r w:rsidR="00967353" w:rsidRPr="005076CF">
        <w:rPr>
          <w:rFonts w:ascii="Times New Roman" w:hAnsi="Times New Roman" w:cs="Times New Roman"/>
          <w:b/>
          <w:sz w:val="24"/>
          <w:szCs w:val="24"/>
        </w:rPr>
        <w:t xml:space="preserve"> </w:t>
      </w:r>
      <w:r w:rsidR="00392834" w:rsidRPr="005076CF">
        <w:rPr>
          <w:rFonts w:ascii="Times New Roman" w:hAnsi="Times New Roman" w:cs="Times New Roman"/>
          <w:b/>
          <w:sz w:val="24"/>
          <w:szCs w:val="24"/>
        </w:rPr>
        <w:t>1</w:t>
      </w:r>
      <w:r w:rsidRPr="005076CF">
        <w:rPr>
          <w:rFonts w:ascii="Times New Roman" w:hAnsi="Times New Roman" w:cs="Times New Roman"/>
          <w:b/>
          <w:sz w:val="24"/>
          <w:szCs w:val="24"/>
        </w:rPr>
        <w:t xml:space="preserve">, </w:t>
      </w:r>
      <w:r w:rsidR="00DE6744">
        <w:rPr>
          <w:rFonts w:ascii="Times New Roman" w:hAnsi="Times New Roman" w:cs="Times New Roman"/>
          <w:b/>
          <w:sz w:val="24"/>
          <w:szCs w:val="24"/>
        </w:rPr>
        <w:t>2</w:t>
      </w:r>
      <w:r w:rsidR="00B75892">
        <w:rPr>
          <w:rFonts w:ascii="Times New Roman" w:hAnsi="Times New Roman" w:cs="Times New Roman"/>
          <w:b/>
          <w:sz w:val="24"/>
          <w:szCs w:val="24"/>
        </w:rPr>
        <w:t>4</w:t>
      </w:r>
      <w:r w:rsidR="00E47EC8" w:rsidRPr="005076CF">
        <w:rPr>
          <w:rFonts w:ascii="Times New Roman" w:hAnsi="Times New Roman" w:cs="Times New Roman"/>
          <w:b/>
          <w:sz w:val="24"/>
          <w:szCs w:val="24"/>
        </w:rPr>
        <w:t xml:space="preserve"> a</w:t>
      </w:r>
      <w:r w:rsidR="00F01254" w:rsidRPr="005076CF">
        <w:rPr>
          <w:rFonts w:ascii="Times New Roman" w:hAnsi="Times New Roman" w:cs="Times New Roman"/>
          <w:b/>
          <w:sz w:val="24"/>
          <w:szCs w:val="24"/>
        </w:rPr>
        <w:t xml:space="preserve"> </w:t>
      </w:r>
      <w:r w:rsidR="009359CF" w:rsidRPr="005076CF">
        <w:rPr>
          <w:rFonts w:ascii="Times New Roman" w:hAnsi="Times New Roman" w:cs="Times New Roman"/>
          <w:b/>
          <w:sz w:val="24"/>
          <w:szCs w:val="24"/>
        </w:rPr>
        <w:t>3</w:t>
      </w:r>
      <w:r w:rsidR="00B75892">
        <w:rPr>
          <w:rFonts w:ascii="Times New Roman" w:hAnsi="Times New Roman" w:cs="Times New Roman"/>
          <w:b/>
          <w:sz w:val="24"/>
          <w:szCs w:val="24"/>
        </w:rPr>
        <w:t>6</w:t>
      </w:r>
      <w:r w:rsidR="00E85F29" w:rsidRPr="005076CF">
        <w:rPr>
          <w:rFonts w:ascii="Times New Roman" w:hAnsi="Times New Roman" w:cs="Times New Roman"/>
          <w:b/>
          <w:sz w:val="24"/>
          <w:szCs w:val="24"/>
        </w:rPr>
        <w:t xml:space="preserve"> </w:t>
      </w:r>
    </w:p>
    <w:p w14:paraId="3FE8B230" w14:textId="65D756BA" w:rsidR="00434D14" w:rsidRPr="005076CF" w:rsidRDefault="00434D1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Z dôvodu komplexnej úpravy indexu daňovej spoľahlivosti v § 53d, sa navrhuje </w:t>
      </w:r>
      <w:r w:rsidR="008F2999">
        <w:rPr>
          <w:rFonts w:ascii="Times New Roman" w:hAnsi="Times New Roman" w:cs="Times New Roman"/>
          <w:sz w:val="24"/>
          <w:szCs w:val="24"/>
        </w:rPr>
        <w:t>zaktualizovať</w:t>
      </w:r>
      <w:r w:rsidR="0062004F" w:rsidRPr="005076CF">
        <w:rPr>
          <w:rFonts w:ascii="Times New Roman" w:hAnsi="Times New Roman" w:cs="Times New Roman"/>
          <w:sz w:val="24"/>
          <w:szCs w:val="24"/>
        </w:rPr>
        <w:t xml:space="preserve"> </w:t>
      </w:r>
      <w:r w:rsidR="008F2999">
        <w:rPr>
          <w:rFonts w:ascii="Times New Roman" w:hAnsi="Times New Roman" w:cs="Times New Roman"/>
          <w:sz w:val="24"/>
          <w:szCs w:val="24"/>
        </w:rPr>
        <w:t xml:space="preserve">aj jeho </w:t>
      </w:r>
      <w:r w:rsidRPr="005076CF">
        <w:rPr>
          <w:rFonts w:ascii="Times New Roman" w:hAnsi="Times New Roman" w:cs="Times New Roman"/>
          <w:sz w:val="24"/>
          <w:szCs w:val="24"/>
        </w:rPr>
        <w:t>definíci</w:t>
      </w:r>
      <w:r w:rsidR="008F2999">
        <w:rPr>
          <w:rFonts w:ascii="Times New Roman" w:hAnsi="Times New Roman" w:cs="Times New Roman"/>
          <w:sz w:val="24"/>
          <w:szCs w:val="24"/>
        </w:rPr>
        <w:t>a</w:t>
      </w:r>
      <w:r w:rsidRPr="005076CF">
        <w:rPr>
          <w:rFonts w:ascii="Times New Roman" w:hAnsi="Times New Roman" w:cs="Times New Roman"/>
          <w:sz w:val="24"/>
          <w:szCs w:val="24"/>
        </w:rPr>
        <w:t xml:space="preserve"> </w:t>
      </w:r>
      <w:r w:rsidR="008F2999">
        <w:rPr>
          <w:rFonts w:ascii="Times New Roman" w:hAnsi="Times New Roman" w:cs="Times New Roman"/>
          <w:sz w:val="24"/>
          <w:szCs w:val="24"/>
        </w:rPr>
        <w:t>v</w:t>
      </w:r>
      <w:r w:rsidRPr="005076CF">
        <w:rPr>
          <w:rFonts w:ascii="Times New Roman" w:hAnsi="Times New Roman" w:cs="Times New Roman"/>
          <w:sz w:val="24"/>
          <w:szCs w:val="24"/>
        </w:rPr>
        <w:t xml:space="preserve"> základných pojmo</w:t>
      </w:r>
      <w:r w:rsidR="008F2999">
        <w:rPr>
          <w:rFonts w:ascii="Times New Roman" w:hAnsi="Times New Roman" w:cs="Times New Roman"/>
          <w:sz w:val="24"/>
          <w:szCs w:val="24"/>
        </w:rPr>
        <w:t>ch</w:t>
      </w:r>
      <w:r w:rsidRPr="005076CF">
        <w:rPr>
          <w:rFonts w:ascii="Times New Roman" w:hAnsi="Times New Roman" w:cs="Times New Roman"/>
          <w:sz w:val="24"/>
          <w:szCs w:val="24"/>
        </w:rPr>
        <w:t xml:space="preserve"> v § 2.   </w:t>
      </w:r>
    </w:p>
    <w:p w14:paraId="2F2578BD" w14:textId="2C3328B4" w:rsidR="00F67875" w:rsidRPr="005076CF" w:rsidRDefault="00434D1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Tak ako aj doteraz</w:t>
      </w:r>
      <w:r w:rsidR="0092559C" w:rsidRPr="005076CF">
        <w:rPr>
          <w:rFonts w:ascii="Times New Roman" w:hAnsi="Times New Roman" w:cs="Times New Roman"/>
          <w:sz w:val="24"/>
          <w:szCs w:val="24"/>
        </w:rPr>
        <w:t>,</w:t>
      </w:r>
      <w:r w:rsidRPr="005076CF">
        <w:rPr>
          <w:rFonts w:ascii="Times New Roman" w:hAnsi="Times New Roman" w:cs="Times New Roman"/>
          <w:sz w:val="24"/>
          <w:szCs w:val="24"/>
        </w:rPr>
        <w:t xml:space="preserve"> bude indexom daňovej spoľahlivosti hodnotenie daňového subjektu, ktorý</w:t>
      </w:r>
      <w:r w:rsidR="00116C60" w:rsidRPr="005076CF">
        <w:rPr>
          <w:rFonts w:ascii="Times New Roman" w:hAnsi="Times New Roman" w:cs="Times New Roman"/>
          <w:sz w:val="24"/>
          <w:szCs w:val="24"/>
        </w:rPr>
        <w:t>m</w:t>
      </w:r>
      <w:r w:rsidRPr="005076CF">
        <w:rPr>
          <w:rFonts w:ascii="Times New Roman" w:hAnsi="Times New Roman" w:cs="Times New Roman"/>
          <w:sz w:val="24"/>
          <w:szCs w:val="24"/>
        </w:rPr>
        <w:t xml:space="preserve"> je podnikateľ registrovaný na daň z príjmov. Navrhovaný index </w:t>
      </w:r>
      <w:r w:rsidR="00752E19">
        <w:rPr>
          <w:rFonts w:ascii="Times New Roman" w:hAnsi="Times New Roman" w:cs="Times New Roman"/>
          <w:sz w:val="24"/>
          <w:szCs w:val="24"/>
        </w:rPr>
        <w:t xml:space="preserve">daňovej spoľahlivosti </w:t>
      </w:r>
      <w:r w:rsidRPr="005076CF">
        <w:rPr>
          <w:rFonts w:ascii="Times New Roman" w:hAnsi="Times New Roman" w:cs="Times New Roman"/>
          <w:sz w:val="24"/>
          <w:szCs w:val="24"/>
        </w:rPr>
        <w:t xml:space="preserve">bude transparentným, nezávislým, objektívnym a aplikovateľným hodnotením </w:t>
      </w:r>
      <w:r w:rsidR="00116C60" w:rsidRPr="005076CF">
        <w:rPr>
          <w:rFonts w:ascii="Times New Roman" w:hAnsi="Times New Roman" w:cs="Times New Roman"/>
          <w:sz w:val="24"/>
          <w:szCs w:val="24"/>
        </w:rPr>
        <w:t xml:space="preserve">takýchto </w:t>
      </w:r>
      <w:r w:rsidRPr="005076CF">
        <w:rPr>
          <w:rFonts w:ascii="Times New Roman" w:hAnsi="Times New Roman" w:cs="Times New Roman"/>
          <w:sz w:val="24"/>
          <w:szCs w:val="24"/>
        </w:rPr>
        <w:t xml:space="preserve">daňových subjektov, a to na základe plnenia </w:t>
      </w:r>
      <w:r w:rsidR="00116C60" w:rsidRPr="005076CF">
        <w:rPr>
          <w:rFonts w:ascii="Times New Roman" w:hAnsi="Times New Roman" w:cs="Times New Roman"/>
          <w:sz w:val="24"/>
          <w:szCs w:val="24"/>
        </w:rPr>
        <w:t xml:space="preserve">ich </w:t>
      </w:r>
      <w:r w:rsidRPr="005076CF">
        <w:rPr>
          <w:rFonts w:ascii="Times New Roman" w:hAnsi="Times New Roman" w:cs="Times New Roman"/>
          <w:sz w:val="24"/>
          <w:szCs w:val="24"/>
        </w:rPr>
        <w:t>povinností voči finančnej správe. Takéto hodnotenie bude odrážať to, ako si uvedený daňový subjekt plní svoje povinnosti, ktoré mu vyplývajú z daňového poriadku alebo z iných osobitných predpisov, ak</w:t>
      </w:r>
      <w:r w:rsidR="00116C60" w:rsidRPr="005076CF">
        <w:rPr>
          <w:rFonts w:ascii="Times New Roman" w:hAnsi="Times New Roman" w:cs="Times New Roman"/>
          <w:sz w:val="24"/>
          <w:szCs w:val="24"/>
        </w:rPr>
        <w:t>ými sú</w:t>
      </w:r>
      <w:r w:rsidRPr="005076CF">
        <w:rPr>
          <w:rFonts w:ascii="Times New Roman" w:hAnsi="Times New Roman" w:cs="Times New Roman"/>
          <w:sz w:val="24"/>
          <w:szCs w:val="24"/>
        </w:rPr>
        <w:t xml:space="preserve"> napr. zákon o účtovníctve, zákon o dani z príjmov, zákon o dani z pridanej hodnoty, atď. </w:t>
      </w:r>
      <w:r w:rsidR="00F67875" w:rsidRPr="005076CF">
        <w:rPr>
          <w:rFonts w:ascii="Times New Roman" w:hAnsi="Times New Roman" w:cs="Times New Roman"/>
          <w:sz w:val="24"/>
          <w:szCs w:val="24"/>
        </w:rPr>
        <w:t>Zároveň sa bude prihliadať aj na ekonomickú diverzifikáciu daňových subjektov</w:t>
      </w:r>
      <w:r w:rsidR="002054EA" w:rsidRPr="005076CF">
        <w:rPr>
          <w:rFonts w:ascii="Times New Roman" w:hAnsi="Times New Roman" w:cs="Times New Roman"/>
          <w:sz w:val="24"/>
          <w:szCs w:val="24"/>
        </w:rPr>
        <w:t>, pri ktorej sa bude posudzovať najmä počet zamestnancov subjektu, výška jeho obratu alebo výška výsledku hospodárenia</w:t>
      </w:r>
      <w:r w:rsidR="00F67875" w:rsidRPr="005076CF">
        <w:rPr>
          <w:rFonts w:ascii="Times New Roman" w:hAnsi="Times New Roman" w:cs="Times New Roman"/>
          <w:sz w:val="24"/>
          <w:szCs w:val="24"/>
        </w:rPr>
        <w:t xml:space="preserve">. </w:t>
      </w:r>
    </w:p>
    <w:p w14:paraId="4B95AF98" w14:textId="77777777" w:rsidR="00434D14" w:rsidRPr="005076CF" w:rsidRDefault="00434D14"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sz w:val="24"/>
          <w:szCs w:val="24"/>
        </w:rPr>
        <w:t>Index daňovej spoľahlivosti bude mať predovšetkým motivačný charakter</w:t>
      </w:r>
      <w:r w:rsidR="00116C60" w:rsidRPr="005076CF">
        <w:rPr>
          <w:rFonts w:ascii="Times New Roman" w:hAnsi="Times New Roman" w:cs="Times New Roman"/>
          <w:sz w:val="24"/>
          <w:szCs w:val="24"/>
        </w:rPr>
        <w:t xml:space="preserve"> a n</w:t>
      </w:r>
      <w:r w:rsidRPr="005076CF">
        <w:rPr>
          <w:rFonts w:ascii="Times New Roman" w:hAnsi="Times New Roman" w:cs="Times New Roman"/>
          <w:sz w:val="24"/>
          <w:szCs w:val="24"/>
        </w:rPr>
        <w:t>ebude hodnotením rizikovosti daňového subjektu</w:t>
      </w:r>
      <w:r w:rsidR="00116C60" w:rsidRPr="005076CF">
        <w:rPr>
          <w:rFonts w:ascii="Times New Roman" w:hAnsi="Times New Roman" w:cs="Times New Roman"/>
          <w:sz w:val="24"/>
          <w:szCs w:val="24"/>
        </w:rPr>
        <w:t xml:space="preserve">, t. j. </w:t>
      </w:r>
      <w:r w:rsidRPr="005076CF">
        <w:rPr>
          <w:rFonts w:ascii="Times New Roman" w:hAnsi="Times New Roman" w:cs="Times New Roman"/>
          <w:sz w:val="24"/>
          <w:szCs w:val="24"/>
        </w:rPr>
        <w:t xml:space="preserve">nemá slúžiť napr. ako podklad pre získanie zákaziek alebo vstupovať </w:t>
      </w:r>
      <w:r w:rsidR="00116C60" w:rsidRPr="005076CF">
        <w:rPr>
          <w:rFonts w:ascii="Times New Roman" w:hAnsi="Times New Roman" w:cs="Times New Roman"/>
          <w:sz w:val="24"/>
          <w:szCs w:val="24"/>
        </w:rPr>
        <w:t>do</w:t>
      </w:r>
      <w:r w:rsidRPr="005076CF">
        <w:rPr>
          <w:rFonts w:ascii="Times New Roman" w:hAnsi="Times New Roman" w:cs="Times New Roman"/>
          <w:sz w:val="24"/>
          <w:szCs w:val="24"/>
        </w:rPr>
        <w:t xml:space="preserve"> podmien</w:t>
      </w:r>
      <w:r w:rsidR="00116C60" w:rsidRPr="005076CF">
        <w:rPr>
          <w:rFonts w:ascii="Times New Roman" w:hAnsi="Times New Roman" w:cs="Times New Roman"/>
          <w:sz w:val="24"/>
          <w:szCs w:val="24"/>
        </w:rPr>
        <w:t>ok</w:t>
      </w:r>
      <w:r w:rsidRPr="005076CF">
        <w:rPr>
          <w:rFonts w:ascii="Times New Roman" w:hAnsi="Times New Roman" w:cs="Times New Roman"/>
          <w:sz w:val="24"/>
          <w:szCs w:val="24"/>
        </w:rPr>
        <w:t xml:space="preserve"> verejné</w:t>
      </w:r>
      <w:r w:rsidR="008803ED" w:rsidRPr="005076CF">
        <w:rPr>
          <w:rFonts w:ascii="Times New Roman" w:hAnsi="Times New Roman" w:cs="Times New Roman"/>
          <w:sz w:val="24"/>
          <w:szCs w:val="24"/>
        </w:rPr>
        <w:t>ho obstarávania</w:t>
      </w:r>
      <w:r w:rsidRPr="005076CF">
        <w:rPr>
          <w:rFonts w:ascii="Times New Roman" w:hAnsi="Times New Roman" w:cs="Times New Roman"/>
          <w:sz w:val="24"/>
          <w:szCs w:val="24"/>
        </w:rPr>
        <w:t>.</w:t>
      </w:r>
    </w:p>
    <w:p w14:paraId="487E3841" w14:textId="6C459BEE" w:rsidR="00434D14" w:rsidRPr="005076CF" w:rsidRDefault="00434D1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Daňový subjekt, ktorý</w:t>
      </w:r>
      <w:r w:rsidR="00116C60" w:rsidRPr="005076CF">
        <w:rPr>
          <w:rFonts w:ascii="Times New Roman" w:hAnsi="Times New Roman" w:cs="Times New Roman"/>
          <w:sz w:val="24"/>
          <w:szCs w:val="24"/>
        </w:rPr>
        <w:t>m</w:t>
      </w:r>
      <w:r w:rsidRPr="005076CF">
        <w:rPr>
          <w:rFonts w:ascii="Times New Roman" w:hAnsi="Times New Roman" w:cs="Times New Roman"/>
          <w:sz w:val="24"/>
          <w:szCs w:val="24"/>
        </w:rPr>
        <w:t xml:space="preserve"> je podnikateľ registrovaný na dani z príjmov, po nadobudnutí účinnosti tejto novely, dostane svoj prvý index daňovej spoľahlivosti </w:t>
      </w:r>
      <w:r w:rsidR="00D76ED9" w:rsidRPr="00D76ED9">
        <w:rPr>
          <w:rFonts w:ascii="Times New Roman" w:hAnsi="Times New Roman" w:cs="Times New Roman"/>
          <w:sz w:val="24"/>
          <w:szCs w:val="24"/>
        </w:rPr>
        <w:t>najneskôr do konca mesiaca po uplynutí dvoch rokov od konca roka, v ktorom bol daňový subjekt registrovaný na daň z príjmov</w:t>
      </w:r>
      <w:r w:rsidRPr="005076CF">
        <w:rPr>
          <w:rFonts w:ascii="Times New Roman" w:hAnsi="Times New Roman" w:cs="Times New Roman"/>
          <w:sz w:val="24"/>
          <w:szCs w:val="24"/>
        </w:rPr>
        <w:t xml:space="preserve">. </w:t>
      </w:r>
    </w:p>
    <w:p w14:paraId="2D40EDE1" w14:textId="358AEE91" w:rsidR="00434D14" w:rsidRPr="005076CF" w:rsidRDefault="00D24B20"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Daňový úrad</w:t>
      </w:r>
      <w:r w:rsidR="00242FEB" w:rsidRPr="005076CF">
        <w:rPr>
          <w:rFonts w:ascii="Times New Roman" w:hAnsi="Times New Roman" w:cs="Times New Roman"/>
          <w:sz w:val="24"/>
          <w:szCs w:val="24"/>
        </w:rPr>
        <w:t xml:space="preserve"> </w:t>
      </w:r>
      <w:r w:rsidR="00434D14" w:rsidRPr="005076CF">
        <w:rPr>
          <w:rFonts w:ascii="Times New Roman" w:hAnsi="Times New Roman" w:cs="Times New Roman"/>
          <w:sz w:val="24"/>
          <w:szCs w:val="24"/>
        </w:rPr>
        <w:t xml:space="preserve">zašle </w:t>
      </w:r>
      <w:r w:rsidR="00116C60" w:rsidRPr="005076CF">
        <w:rPr>
          <w:rFonts w:ascii="Times New Roman" w:hAnsi="Times New Roman" w:cs="Times New Roman"/>
          <w:sz w:val="24"/>
          <w:szCs w:val="24"/>
        </w:rPr>
        <w:t xml:space="preserve">hodnotenému </w:t>
      </w:r>
      <w:r w:rsidR="00434D14" w:rsidRPr="005076CF">
        <w:rPr>
          <w:rFonts w:ascii="Times New Roman" w:hAnsi="Times New Roman" w:cs="Times New Roman"/>
          <w:sz w:val="24"/>
          <w:szCs w:val="24"/>
        </w:rPr>
        <w:t xml:space="preserve">daňovému subjektu </w:t>
      </w:r>
      <w:r w:rsidR="00801360">
        <w:rPr>
          <w:rFonts w:ascii="Times New Roman" w:hAnsi="Times New Roman" w:cs="Times New Roman"/>
          <w:sz w:val="24"/>
          <w:szCs w:val="24"/>
        </w:rPr>
        <w:t xml:space="preserve">odôvodnené </w:t>
      </w:r>
      <w:r w:rsidR="00434D14" w:rsidRPr="005076CF">
        <w:rPr>
          <w:rFonts w:ascii="Times New Roman" w:hAnsi="Times New Roman" w:cs="Times New Roman"/>
          <w:sz w:val="24"/>
          <w:szCs w:val="24"/>
        </w:rPr>
        <w:t xml:space="preserve">oznámenie o indexe daňovej spoľahlivosti </w:t>
      </w:r>
      <w:r w:rsidR="00D76ED9" w:rsidRPr="00D76ED9">
        <w:rPr>
          <w:rFonts w:ascii="Times New Roman" w:eastAsia="Times New Roman" w:hAnsi="Times New Roman" w:cs="Times New Roman"/>
          <w:sz w:val="24"/>
          <w:szCs w:val="24"/>
          <w:lang w:eastAsia="sk-SK"/>
        </w:rPr>
        <w:t xml:space="preserve">do konca mesiaca po uplynutí hodnoteného obdobia, ktorým je </w:t>
      </w:r>
      <w:r w:rsidR="00D76ED9" w:rsidRPr="002771C8">
        <w:rPr>
          <w:rFonts w:ascii="Times New Roman" w:eastAsia="Times New Roman" w:hAnsi="Times New Roman" w:cs="Times New Roman"/>
          <w:sz w:val="24"/>
          <w:szCs w:val="24"/>
          <w:lang w:eastAsia="sk-SK"/>
        </w:rPr>
        <w:t>kalendárny polrok</w:t>
      </w:r>
      <w:r w:rsidR="00434D14" w:rsidRPr="006017DB">
        <w:rPr>
          <w:rFonts w:ascii="Times New Roman" w:hAnsi="Times New Roman" w:cs="Times New Roman"/>
          <w:sz w:val="24"/>
          <w:szCs w:val="24"/>
        </w:rPr>
        <w:t>,</w:t>
      </w:r>
      <w:r w:rsidR="00434D14" w:rsidRPr="005076CF">
        <w:rPr>
          <w:rFonts w:ascii="Times New Roman" w:hAnsi="Times New Roman" w:cs="Times New Roman"/>
          <w:sz w:val="24"/>
          <w:szCs w:val="24"/>
        </w:rPr>
        <w:t xml:space="preserve"> </w:t>
      </w:r>
      <w:r w:rsidR="00116C60" w:rsidRPr="005076CF">
        <w:rPr>
          <w:rFonts w:ascii="Times New Roman" w:hAnsi="Times New Roman" w:cs="Times New Roman"/>
          <w:sz w:val="24"/>
          <w:szCs w:val="24"/>
        </w:rPr>
        <w:t>pokiaľ</w:t>
      </w:r>
      <w:r w:rsidR="00434D14" w:rsidRPr="005076CF">
        <w:rPr>
          <w:rFonts w:ascii="Times New Roman" w:hAnsi="Times New Roman" w:cs="Times New Roman"/>
          <w:sz w:val="24"/>
          <w:szCs w:val="24"/>
        </w:rPr>
        <w:t xml:space="preserve"> dôjde k zmene </w:t>
      </w:r>
      <w:r w:rsidR="008803ED" w:rsidRPr="005076CF">
        <w:rPr>
          <w:rFonts w:ascii="Times New Roman" w:hAnsi="Times New Roman" w:cs="Times New Roman"/>
          <w:sz w:val="24"/>
          <w:szCs w:val="24"/>
        </w:rPr>
        <w:t xml:space="preserve">jeho </w:t>
      </w:r>
      <w:r w:rsidR="00434D14" w:rsidRPr="005076CF">
        <w:rPr>
          <w:rFonts w:ascii="Times New Roman" w:hAnsi="Times New Roman" w:cs="Times New Roman"/>
          <w:sz w:val="24"/>
          <w:szCs w:val="24"/>
        </w:rPr>
        <w:t>indexu daňovej spoľahlivosti</w:t>
      </w:r>
      <w:r w:rsidR="00116C60" w:rsidRPr="005076CF">
        <w:rPr>
          <w:rFonts w:ascii="Times New Roman" w:hAnsi="Times New Roman" w:cs="Times New Roman"/>
          <w:sz w:val="24"/>
          <w:szCs w:val="24"/>
        </w:rPr>
        <w:t>. Ak zmene nedôjde, oznámenie sa zasielať nebude.</w:t>
      </w:r>
      <w:r w:rsidR="00055ACA">
        <w:rPr>
          <w:rFonts w:ascii="Times New Roman" w:hAnsi="Times New Roman" w:cs="Times New Roman"/>
          <w:sz w:val="24"/>
          <w:szCs w:val="24"/>
        </w:rPr>
        <w:t xml:space="preserve"> Na účely navrhovanej právnej úpravy sa hodnotiacim obdobím rozumie interval na vykonanie prepočtu indexu daňovej spoľahlivosti.</w:t>
      </w:r>
    </w:p>
    <w:p w14:paraId="2EF2A988" w14:textId="4E116E36" w:rsidR="00434D14" w:rsidRPr="005076CF" w:rsidRDefault="00434D1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oznámení sa uved</w:t>
      </w:r>
      <w:r w:rsidR="00116C60" w:rsidRPr="005076CF">
        <w:rPr>
          <w:rFonts w:ascii="Times New Roman" w:hAnsi="Times New Roman" w:cs="Times New Roman"/>
          <w:sz w:val="24"/>
          <w:szCs w:val="24"/>
        </w:rPr>
        <w:t xml:space="preserve">ú </w:t>
      </w:r>
      <w:r w:rsidR="00BC6722">
        <w:rPr>
          <w:rFonts w:ascii="Times New Roman" w:hAnsi="Times New Roman" w:cs="Times New Roman"/>
          <w:sz w:val="24"/>
          <w:szCs w:val="24"/>
        </w:rPr>
        <w:t xml:space="preserve">najmä </w:t>
      </w:r>
      <w:r w:rsidRPr="005076CF">
        <w:rPr>
          <w:rFonts w:ascii="Times New Roman" w:hAnsi="Times New Roman" w:cs="Times New Roman"/>
          <w:sz w:val="24"/>
          <w:szCs w:val="24"/>
        </w:rPr>
        <w:t>benefity</w:t>
      </w:r>
      <w:r w:rsidR="00116C60" w:rsidRPr="005076CF">
        <w:rPr>
          <w:rFonts w:ascii="Times New Roman" w:hAnsi="Times New Roman" w:cs="Times New Roman"/>
          <w:sz w:val="24"/>
          <w:szCs w:val="24"/>
        </w:rPr>
        <w:t>, na ktoré</w:t>
      </w:r>
      <w:r w:rsidRPr="005076CF">
        <w:rPr>
          <w:rFonts w:ascii="Times New Roman" w:hAnsi="Times New Roman" w:cs="Times New Roman"/>
          <w:sz w:val="24"/>
          <w:szCs w:val="24"/>
        </w:rPr>
        <w:t xml:space="preserve"> bo</w:t>
      </w:r>
      <w:r w:rsidR="00116C60" w:rsidRPr="005076CF">
        <w:rPr>
          <w:rFonts w:ascii="Times New Roman" w:hAnsi="Times New Roman" w:cs="Times New Roman"/>
          <w:sz w:val="24"/>
          <w:szCs w:val="24"/>
        </w:rPr>
        <w:t xml:space="preserve">l </w:t>
      </w:r>
      <w:r w:rsidRPr="005076CF">
        <w:rPr>
          <w:rFonts w:ascii="Times New Roman" w:hAnsi="Times New Roman" w:cs="Times New Roman"/>
          <w:sz w:val="24"/>
          <w:szCs w:val="24"/>
        </w:rPr>
        <w:t>daňový subjekt kvalifikovaný</w:t>
      </w:r>
      <w:r w:rsidR="00116C60" w:rsidRPr="005076CF">
        <w:rPr>
          <w:rFonts w:ascii="Times New Roman" w:hAnsi="Times New Roman" w:cs="Times New Roman"/>
          <w:sz w:val="24"/>
          <w:szCs w:val="24"/>
        </w:rPr>
        <w:t>,</w:t>
      </w:r>
      <w:r w:rsidRPr="005076CF">
        <w:rPr>
          <w:rFonts w:ascii="Times New Roman" w:hAnsi="Times New Roman" w:cs="Times New Roman"/>
          <w:sz w:val="24"/>
          <w:szCs w:val="24"/>
        </w:rPr>
        <w:t xml:space="preserve"> a</w:t>
      </w:r>
      <w:r w:rsidR="00116C60" w:rsidRPr="005076CF">
        <w:rPr>
          <w:rFonts w:ascii="Times New Roman" w:hAnsi="Times New Roman" w:cs="Times New Roman"/>
          <w:sz w:val="24"/>
          <w:szCs w:val="24"/>
        </w:rPr>
        <w:t> </w:t>
      </w:r>
      <w:r w:rsidRPr="005076CF">
        <w:rPr>
          <w:rFonts w:ascii="Times New Roman" w:hAnsi="Times New Roman" w:cs="Times New Roman"/>
          <w:sz w:val="24"/>
          <w:szCs w:val="24"/>
        </w:rPr>
        <w:t xml:space="preserve">čo sa posudzovalo pri tejto kvalifikácii. Daňový subjekt bude môcť podať voči tomuto oznámeniu námietku v lehote 15 dní od jeho doručenia, ktorá má zároveň odkladný účinok. </w:t>
      </w:r>
      <w:r w:rsidR="00F67875" w:rsidRPr="005076CF">
        <w:rPr>
          <w:rFonts w:ascii="Times New Roman" w:hAnsi="Times New Roman" w:cs="Times New Roman"/>
          <w:sz w:val="24"/>
          <w:szCs w:val="24"/>
        </w:rPr>
        <w:t xml:space="preserve">Námietka musí byť riadne odôvodnená a daňový subjekt musí vedieť preukázať svoje tvrdenia. </w:t>
      </w:r>
      <w:r w:rsidR="007A0972" w:rsidRPr="005076CF">
        <w:rPr>
          <w:rFonts w:ascii="Times New Roman" w:hAnsi="Times New Roman" w:cs="Times New Roman"/>
          <w:sz w:val="24"/>
          <w:szCs w:val="24"/>
        </w:rPr>
        <w:t xml:space="preserve">Ak námietka odôvodnenie neobsahuje, správca dane vyzve subjekt na </w:t>
      </w:r>
      <w:r w:rsidR="002F177E" w:rsidRPr="005076CF">
        <w:rPr>
          <w:rFonts w:ascii="Times New Roman" w:hAnsi="Times New Roman" w:cs="Times New Roman"/>
          <w:sz w:val="24"/>
          <w:szCs w:val="24"/>
        </w:rPr>
        <w:t xml:space="preserve">jej </w:t>
      </w:r>
      <w:r w:rsidR="007A0972" w:rsidRPr="005076CF">
        <w:rPr>
          <w:rFonts w:ascii="Times New Roman" w:hAnsi="Times New Roman" w:cs="Times New Roman"/>
          <w:sz w:val="24"/>
          <w:szCs w:val="24"/>
        </w:rPr>
        <w:t xml:space="preserve">doplnenie podľa príslušných ustanovení daňového poriadku. </w:t>
      </w:r>
      <w:r w:rsidRPr="005076CF">
        <w:rPr>
          <w:rFonts w:ascii="Times New Roman" w:hAnsi="Times New Roman" w:cs="Times New Roman"/>
          <w:sz w:val="24"/>
          <w:szCs w:val="24"/>
        </w:rPr>
        <w:t>Voči rozhodnutiu o námietke už nie sú prípustné opravné prostriedky</w:t>
      </w:r>
      <w:r w:rsidR="002A08F4" w:rsidRPr="005076CF">
        <w:rPr>
          <w:rFonts w:ascii="Times New Roman" w:hAnsi="Times New Roman" w:cs="Times New Roman"/>
          <w:sz w:val="24"/>
          <w:szCs w:val="24"/>
        </w:rPr>
        <w:t>.</w:t>
      </w:r>
    </w:p>
    <w:p w14:paraId="7F15F2C3" w14:textId="2079B733" w:rsidR="00514058" w:rsidRDefault="000D26B1"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Kritériá, na základe ktorých sa bude daňovým subjektom určovať index daňovej spoľahlivosti</w:t>
      </w:r>
      <w:r w:rsidR="00752E19">
        <w:rPr>
          <w:rFonts w:ascii="Times New Roman" w:hAnsi="Times New Roman" w:cs="Times New Roman"/>
          <w:sz w:val="24"/>
          <w:szCs w:val="24"/>
        </w:rPr>
        <w:t>,</w:t>
      </w:r>
      <w:r>
        <w:rPr>
          <w:rFonts w:ascii="Times New Roman" w:hAnsi="Times New Roman" w:cs="Times New Roman"/>
          <w:sz w:val="24"/>
          <w:szCs w:val="24"/>
        </w:rPr>
        <w:t xml:space="preserve"> budú upravené vo vyhláške ministerstva financií. </w:t>
      </w:r>
      <w:r w:rsidR="00434D14" w:rsidRPr="005076CF">
        <w:rPr>
          <w:rFonts w:ascii="Times New Roman" w:hAnsi="Times New Roman" w:cs="Times New Roman"/>
          <w:sz w:val="24"/>
          <w:szCs w:val="24"/>
        </w:rPr>
        <w:t xml:space="preserve">Samotné </w:t>
      </w:r>
      <w:r w:rsidR="00116C60" w:rsidRPr="005076CF">
        <w:rPr>
          <w:rFonts w:ascii="Times New Roman" w:hAnsi="Times New Roman" w:cs="Times New Roman"/>
          <w:sz w:val="24"/>
          <w:szCs w:val="24"/>
        </w:rPr>
        <w:t xml:space="preserve">podrobnosti o nárokoch, </w:t>
      </w:r>
      <w:r w:rsidR="00434D14" w:rsidRPr="005076CF">
        <w:rPr>
          <w:rFonts w:ascii="Times New Roman" w:hAnsi="Times New Roman" w:cs="Times New Roman"/>
          <w:sz w:val="24"/>
          <w:szCs w:val="24"/>
        </w:rPr>
        <w:t xml:space="preserve"> podmien</w:t>
      </w:r>
      <w:r w:rsidR="00116C60" w:rsidRPr="005076CF">
        <w:rPr>
          <w:rFonts w:ascii="Times New Roman" w:hAnsi="Times New Roman" w:cs="Times New Roman"/>
          <w:sz w:val="24"/>
          <w:szCs w:val="24"/>
        </w:rPr>
        <w:t>kach</w:t>
      </w:r>
      <w:r w:rsidR="00434D14" w:rsidRPr="005076CF">
        <w:rPr>
          <w:rFonts w:ascii="Times New Roman" w:hAnsi="Times New Roman" w:cs="Times New Roman"/>
          <w:sz w:val="24"/>
          <w:szCs w:val="24"/>
        </w:rPr>
        <w:t xml:space="preserve"> </w:t>
      </w:r>
      <w:r>
        <w:rPr>
          <w:rFonts w:ascii="Times New Roman" w:hAnsi="Times New Roman" w:cs="Times New Roman"/>
          <w:sz w:val="24"/>
          <w:szCs w:val="24"/>
        </w:rPr>
        <w:t>určovania indexu daňovej spoľahlivosti</w:t>
      </w:r>
      <w:r w:rsidR="00434D14" w:rsidRPr="005076CF">
        <w:rPr>
          <w:rFonts w:ascii="Times New Roman" w:hAnsi="Times New Roman" w:cs="Times New Roman"/>
          <w:sz w:val="24"/>
          <w:szCs w:val="24"/>
        </w:rPr>
        <w:t xml:space="preserve">, ako aj spôsob akým sa bude určovať, budú zverejnené na webovom sídle </w:t>
      </w:r>
      <w:r w:rsidR="00116C60" w:rsidRPr="005076CF">
        <w:rPr>
          <w:rFonts w:ascii="Times New Roman" w:hAnsi="Times New Roman" w:cs="Times New Roman"/>
          <w:sz w:val="24"/>
          <w:szCs w:val="24"/>
        </w:rPr>
        <w:t>f</w:t>
      </w:r>
      <w:r w:rsidR="00434D14" w:rsidRPr="005076CF">
        <w:rPr>
          <w:rFonts w:ascii="Times New Roman" w:hAnsi="Times New Roman" w:cs="Times New Roman"/>
          <w:sz w:val="24"/>
          <w:szCs w:val="24"/>
        </w:rPr>
        <w:t>inančné</w:t>
      </w:r>
      <w:r w:rsidR="00116C60" w:rsidRPr="005076CF">
        <w:rPr>
          <w:rFonts w:ascii="Times New Roman" w:hAnsi="Times New Roman" w:cs="Times New Roman"/>
          <w:sz w:val="24"/>
          <w:szCs w:val="24"/>
        </w:rPr>
        <w:t>ho</w:t>
      </w:r>
      <w:r w:rsidR="00434D14" w:rsidRPr="005076CF">
        <w:rPr>
          <w:rFonts w:ascii="Times New Roman" w:hAnsi="Times New Roman" w:cs="Times New Roman"/>
          <w:sz w:val="24"/>
          <w:szCs w:val="24"/>
        </w:rPr>
        <w:t xml:space="preserve"> riaditeľstv</w:t>
      </w:r>
      <w:r w:rsidR="00116C60" w:rsidRPr="005076CF">
        <w:rPr>
          <w:rFonts w:ascii="Times New Roman" w:hAnsi="Times New Roman" w:cs="Times New Roman"/>
          <w:sz w:val="24"/>
          <w:szCs w:val="24"/>
        </w:rPr>
        <w:t>a</w:t>
      </w:r>
      <w:r w:rsidR="00434D14" w:rsidRPr="005076CF">
        <w:rPr>
          <w:rFonts w:ascii="Times New Roman" w:hAnsi="Times New Roman" w:cs="Times New Roman"/>
          <w:sz w:val="24"/>
          <w:szCs w:val="24"/>
        </w:rPr>
        <w:t>.</w:t>
      </w:r>
    </w:p>
    <w:p w14:paraId="182EC6C8" w14:textId="73E9E399" w:rsidR="0034225A" w:rsidRDefault="00514058"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Benefitmi, na ktoré bude mať </w:t>
      </w:r>
      <w:r w:rsidR="007F1A8A">
        <w:rPr>
          <w:rFonts w:ascii="Times New Roman" w:hAnsi="Times New Roman" w:cs="Times New Roman"/>
          <w:sz w:val="24"/>
          <w:szCs w:val="24"/>
        </w:rPr>
        <w:t xml:space="preserve">daňový </w:t>
      </w:r>
      <w:r>
        <w:rPr>
          <w:rFonts w:ascii="Times New Roman" w:hAnsi="Times New Roman" w:cs="Times New Roman"/>
          <w:sz w:val="24"/>
          <w:szCs w:val="24"/>
        </w:rPr>
        <w:t>subjekt hodnotený ako vysoko</w:t>
      </w:r>
      <w:r w:rsidR="000A768F">
        <w:rPr>
          <w:rFonts w:ascii="Times New Roman" w:hAnsi="Times New Roman" w:cs="Times New Roman"/>
          <w:sz w:val="24"/>
          <w:szCs w:val="24"/>
        </w:rPr>
        <w:t xml:space="preserve"> </w:t>
      </w:r>
      <w:r>
        <w:rPr>
          <w:rFonts w:ascii="Times New Roman" w:hAnsi="Times New Roman" w:cs="Times New Roman"/>
          <w:sz w:val="24"/>
          <w:szCs w:val="24"/>
        </w:rPr>
        <w:t>spoľahlivý nárok</w:t>
      </w:r>
      <w:r w:rsidR="007F1A8A">
        <w:rPr>
          <w:rFonts w:ascii="Times New Roman" w:hAnsi="Times New Roman" w:cs="Times New Roman"/>
          <w:sz w:val="24"/>
          <w:szCs w:val="24"/>
        </w:rPr>
        <w:t>,</w:t>
      </w:r>
      <w:r>
        <w:rPr>
          <w:rFonts w:ascii="Times New Roman" w:hAnsi="Times New Roman" w:cs="Times New Roman"/>
          <w:sz w:val="24"/>
          <w:szCs w:val="24"/>
        </w:rPr>
        <w:t xml:space="preserve"> sú:</w:t>
      </w:r>
    </w:p>
    <w:p w14:paraId="3ED5D92C" w14:textId="01760D27" w:rsidR="00514058" w:rsidRDefault="00514058"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vyhotovenie čiastkového protokolu v rámci výkonu daňovej kontroly,</w:t>
      </w:r>
    </w:p>
    <w:p w14:paraId="474CAC20" w14:textId="13B14258" w:rsidR="00514058" w:rsidRDefault="00514058"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určenie lehoty najmenej 15 dní vo výzve</w:t>
      </w:r>
      <w:r w:rsidR="00126474">
        <w:rPr>
          <w:rFonts w:ascii="Times New Roman" w:hAnsi="Times New Roman" w:cs="Times New Roman"/>
          <w:sz w:val="24"/>
          <w:szCs w:val="24"/>
        </w:rPr>
        <w:t xml:space="preserve"> na plnenie si povinnosti</w:t>
      </w:r>
      <w:r>
        <w:rPr>
          <w:rFonts w:ascii="Times New Roman" w:hAnsi="Times New Roman" w:cs="Times New Roman"/>
          <w:sz w:val="24"/>
          <w:szCs w:val="24"/>
        </w:rPr>
        <w:t>, ktorá sa daňovému subjektu zasiela, alebo ktorá je uvedená v</w:t>
      </w:r>
      <w:r w:rsidR="007F1A8A">
        <w:rPr>
          <w:rFonts w:ascii="Times New Roman" w:hAnsi="Times New Roman" w:cs="Times New Roman"/>
          <w:sz w:val="24"/>
          <w:szCs w:val="24"/>
        </w:rPr>
        <w:t> </w:t>
      </w:r>
      <w:r>
        <w:rPr>
          <w:rFonts w:ascii="Times New Roman" w:hAnsi="Times New Roman" w:cs="Times New Roman"/>
          <w:sz w:val="24"/>
          <w:szCs w:val="24"/>
        </w:rPr>
        <w:t>zápisnici</w:t>
      </w:r>
      <w:r w:rsidR="007F1A8A">
        <w:rPr>
          <w:rFonts w:ascii="Times New Roman" w:hAnsi="Times New Roman" w:cs="Times New Roman"/>
          <w:sz w:val="24"/>
          <w:szCs w:val="24"/>
        </w:rPr>
        <w:t>,</w:t>
      </w:r>
      <w:r>
        <w:rPr>
          <w:rFonts w:ascii="Times New Roman" w:hAnsi="Times New Roman" w:cs="Times New Roman"/>
          <w:sz w:val="24"/>
          <w:szCs w:val="24"/>
        </w:rPr>
        <w:t xml:space="preserve"> v súvislosti s vykonaním daňovej kontroly alebo výkonom miestneho zisťovania.</w:t>
      </w:r>
    </w:p>
    <w:p w14:paraId="7ADDF49B" w14:textId="558CAB70" w:rsidR="008803ED" w:rsidRPr="005076CF" w:rsidRDefault="00434D1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 uvedené benefity </w:t>
      </w:r>
      <w:r w:rsidR="00E74BFB" w:rsidRPr="005076CF">
        <w:rPr>
          <w:rFonts w:ascii="Times New Roman" w:hAnsi="Times New Roman" w:cs="Times New Roman"/>
          <w:sz w:val="24"/>
          <w:szCs w:val="24"/>
        </w:rPr>
        <w:t xml:space="preserve">stráca </w:t>
      </w:r>
      <w:r w:rsidRPr="005076CF">
        <w:rPr>
          <w:rFonts w:ascii="Times New Roman" w:hAnsi="Times New Roman" w:cs="Times New Roman"/>
          <w:sz w:val="24"/>
          <w:szCs w:val="24"/>
        </w:rPr>
        <w:t>vysoko spoľahlivý daňový subjekt nárok, ak nebude</w:t>
      </w:r>
      <w:r w:rsidR="00D76ED9">
        <w:rPr>
          <w:rFonts w:ascii="Times New Roman" w:hAnsi="Times New Roman" w:cs="Times New Roman"/>
          <w:sz w:val="24"/>
          <w:szCs w:val="24"/>
        </w:rPr>
        <w:t xml:space="preserve"> opakovane</w:t>
      </w:r>
      <w:r w:rsidRPr="005076CF">
        <w:rPr>
          <w:rFonts w:ascii="Times New Roman" w:hAnsi="Times New Roman" w:cs="Times New Roman"/>
          <w:sz w:val="24"/>
          <w:szCs w:val="24"/>
        </w:rPr>
        <w:t xml:space="preserve"> spolupracovať so správcom dane, čo</w:t>
      </w:r>
      <w:r w:rsidR="00E74BFB" w:rsidRPr="005076CF">
        <w:rPr>
          <w:rFonts w:ascii="Times New Roman" w:hAnsi="Times New Roman" w:cs="Times New Roman"/>
          <w:sz w:val="24"/>
          <w:szCs w:val="24"/>
        </w:rPr>
        <w:t xml:space="preserve"> v zásade</w:t>
      </w:r>
      <w:r w:rsidRPr="005076CF">
        <w:rPr>
          <w:rFonts w:ascii="Times New Roman" w:hAnsi="Times New Roman" w:cs="Times New Roman"/>
          <w:sz w:val="24"/>
          <w:szCs w:val="24"/>
        </w:rPr>
        <w:t xml:space="preserve"> znamená najmä </w:t>
      </w:r>
      <w:r w:rsidR="00E74BFB" w:rsidRPr="005076CF">
        <w:rPr>
          <w:rFonts w:ascii="Times New Roman" w:hAnsi="Times New Roman" w:cs="Times New Roman"/>
          <w:sz w:val="24"/>
          <w:szCs w:val="24"/>
        </w:rPr>
        <w:t>porušenie povinností pri daňovej kontrole, porušenie povinnosti podať daňové priznanie alebo kontrolný výkaz, porušenie povinnosti p</w:t>
      </w:r>
      <w:r w:rsidR="008803ED" w:rsidRPr="005076CF">
        <w:rPr>
          <w:rFonts w:ascii="Times New Roman" w:hAnsi="Times New Roman" w:cs="Times New Roman"/>
          <w:sz w:val="24"/>
          <w:szCs w:val="24"/>
        </w:rPr>
        <w:t>latiť vlastnú daňovú povinnosť,</w:t>
      </w:r>
      <w:r w:rsidR="00E74BFB" w:rsidRPr="005076CF">
        <w:rPr>
          <w:rFonts w:ascii="Times New Roman" w:hAnsi="Times New Roman" w:cs="Times New Roman"/>
          <w:sz w:val="24"/>
          <w:szCs w:val="24"/>
        </w:rPr>
        <w:t xml:space="preserve"> ne</w:t>
      </w:r>
      <w:r w:rsidR="00610954" w:rsidRPr="005076CF">
        <w:rPr>
          <w:rFonts w:ascii="Times New Roman" w:hAnsi="Times New Roman" w:cs="Times New Roman"/>
          <w:sz w:val="24"/>
          <w:szCs w:val="24"/>
        </w:rPr>
        <w:t>možnosť zastihnutia</w:t>
      </w:r>
      <w:r w:rsidR="00E74BFB" w:rsidRPr="005076CF">
        <w:rPr>
          <w:rFonts w:ascii="Times New Roman" w:hAnsi="Times New Roman" w:cs="Times New Roman"/>
          <w:sz w:val="24"/>
          <w:szCs w:val="24"/>
        </w:rPr>
        <w:t xml:space="preserve"> na adrese sídla, miesta podnikania alebo na adrese prevádzkarne, </w:t>
      </w:r>
      <w:r w:rsidRPr="005076CF">
        <w:rPr>
          <w:rFonts w:ascii="Times New Roman" w:hAnsi="Times New Roman" w:cs="Times New Roman"/>
          <w:sz w:val="24"/>
          <w:szCs w:val="24"/>
        </w:rPr>
        <w:t>nereagovanie na žiadosti správcu dane, neplneni</w:t>
      </w:r>
      <w:r w:rsidR="00E74BFB" w:rsidRPr="005076CF">
        <w:rPr>
          <w:rFonts w:ascii="Times New Roman" w:hAnsi="Times New Roman" w:cs="Times New Roman"/>
          <w:sz w:val="24"/>
          <w:szCs w:val="24"/>
        </w:rPr>
        <w:t>e</w:t>
      </w:r>
      <w:r w:rsidRPr="005076CF">
        <w:rPr>
          <w:rFonts w:ascii="Times New Roman" w:hAnsi="Times New Roman" w:cs="Times New Roman"/>
          <w:sz w:val="24"/>
          <w:szCs w:val="24"/>
        </w:rPr>
        <w:t xml:space="preserve"> si povinností, kt</w:t>
      </w:r>
      <w:r w:rsidR="008803ED" w:rsidRPr="005076CF">
        <w:rPr>
          <w:rFonts w:ascii="Times New Roman" w:hAnsi="Times New Roman" w:cs="Times New Roman"/>
          <w:sz w:val="24"/>
          <w:szCs w:val="24"/>
        </w:rPr>
        <w:t xml:space="preserve">oré daňovému subjektu vyplývajú </w:t>
      </w:r>
      <w:r w:rsidRPr="005076CF">
        <w:rPr>
          <w:rFonts w:ascii="Times New Roman" w:hAnsi="Times New Roman" w:cs="Times New Roman"/>
          <w:sz w:val="24"/>
          <w:szCs w:val="24"/>
        </w:rPr>
        <w:t xml:space="preserve">z príslušných ustanovení </w:t>
      </w:r>
      <w:r w:rsidR="00E74BFB" w:rsidRPr="005076CF">
        <w:rPr>
          <w:rFonts w:ascii="Times New Roman" w:hAnsi="Times New Roman" w:cs="Times New Roman"/>
          <w:sz w:val="24"/>
          <w:szCs w:val="24"/>
        </w:rPr>
        <w:t>d</w:t>
      </w:r>
      <w:r w:rsidRPr="005076CF">
        <w:rPr>
          <w:rFonts w:ascii="Times New Roman" w:hAnsi="Times New Roman" w:cs="Times New Roman"/>
          <w:sz w:val="24"/>
          <w:szCs w:val="24"/>
        </w:rPr>
        <w:t>aňového</w:t>
      </w:r>
      <w:r w:rsidR="00610954" w:rsidRPr="005076CF">
        <w:rPr>
          <w:rFonts w:ascii="Times New Roman" w:hAnsi="Times New Roman" w:cs="Times New Roman"/>
          <w:sz w:val="24"/>
          <w:szCs w:val="24"/>
        </w:rPr>
        <w:t xml:space="preserve"> poriadku a</w:t>
      </w:r>
      <w:r w:rsidR="00F67875" w:rsidRPr="005076CF">
        <w:rPr>
          <w:rFonts w:ascii="Times New Roman" w:hAnsi="Times New Roman" w:cs="Times New Roman"/>
          <w:sz w:val="24"/>
          <w:szCs w:val="24"/>
        </w:rPr>
        <w:t> </w:t>
      </w:r>
      <w:r w:rsidR="00610954" w:rsidRPr="005076CF">
        <w:rPr>
          <w:rFonts w:ascii="Times New Roman" w:hAnsi="Times New Roman" w:cs="Times New Roman"/>
          <w:sz w:val="24"/>
          <w:szCs w:val="24"/>
        </w:rPr>
        <w:t>osobitných</w:t>
      </w:r>
      <w:r w:rsidR="00F67875" w:rsidRPr="005076CF">
        <w:rPr>
          <w:rFonts w:ascii="Times New Roman" w:hAnsi="Times New Roman" w:cs="Times New Roman"/>
          <w:sz w:val="24"/>
          <w:szCs w:val="24"/>
        </w:rPr>
        <w:t xml:space="preserve"> </w:t>
      </w:r>
      <w:r w:rsidR="008803ED" w:rsidRPr="005076CF">
        <w:rPr>
          <w:rFonts w:ascii="Times New Roman" w:hAnsi="Times New Roman" w:cs="Times New Roman"/>
          <w:sz w:val="24"/>
          <w:szCs w:val="24"/>
        </w:rPr>
        <w:t xml:space="preserve">daňových </w:t>
      </w:r>
      <w:r w:rsidRPr="005076CF">
        <w:rPr>
          <w:rFonts w:ascii="Times New Roman" w:hAnsi="Times New Roman" w:cs="Times New Roman"/>
          <w:sz w:val="24"/>
          <w:szCs w:val="24"/>
        </w:rPr>
        <w:t>predpisov</w:t>
      </w:r>
      <w:r w:rsidR="00E74BFB" w:rsidRPr="005076CF">
        <w:rPr>
          <w:rFonts w:ascii="Times New Roman" w:hAnsi="Times New Roman" w:cs="Times New Roman"/>
          <w:sz w:val="24"/>
          <w:szCs w:val="24"/>
        </w:rPr>
        <w:t>,</w:t>
      </w:r>
      <w:r w:rsidRPr="005076CF">
        <w:rPr>
          <w:rFonts w:ascii="Times New Roman" w:hAnsi="Times New Roman" w:cs="Times New Roman"/>
          <w:sz w:val="24"/>
          <w:szCs w:val="24"/>
        </w:rPr>
        <w:t> spôsobovanie ďalších zbytočných prieťahov v d</w:t>
      </w:r>
      <w:r w:rsidR="00F67875" w:rsidRPr="005076CF">
        <w:rPr>
          <w:rFonts w:ascii="Times New Roman" w:hAnsi="Times New Roman" w:cs="Times New Roman"/>
          <w:sz w:val="24"/>
          <w:szCs w:val="24"/>
        </w:rPr>
        <w:t>aňovej kontrole.</w:t>
      </w:r>
      <w:r w:rsidR="008803ED" w:rsidRPr="005076CF">
        <w:rPr>
          <w:rFonts w:ascii="Times New Roman" w:hAnsi="Times New Roman" w:cs="Times New Roman"/>
          <w:sz w:val="24"/>
          <w:szCs w:val="24"/>
        </w:rPr>
        <w:t xml:space="preserve"> </w:t>
      </w:r>
    </w:p>
    <w:p w14:paraId="2FFDCDA7" w14:textId="748C10AD" w:rsidR="00434D14" w:rsidRPr="005076CF" w:rsidRDefault="00752E1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Daňovým subjektom</w:t>
      </w:r>
      <w:r w:rsidR="00434D14" w:rsidRPr="005076CF">
        <w:rPr>
          <w:rFonts w:ascii="Times New Roman" w:hAnsi="Times New Roman" w:cs="Times New Roman"/>
          <w:sz w:val="24"/>
          <w:szCs w:val="24"/>
        </w:rPr>
        <w:t xml:space="preserve">, ktoré sa na základe indexu budú považovať za nespoľahlivé, </w:t>
      </w:r>
      <w:r w:rsidR="009A2125" w:rsidRPr="009A2125">
        <w:rPr>
          <w:rFonts w:ascii="Times New Roman" w:hAnsi="Times New Roman" w:cs="Times New Roman"/>
          <w:sz w:val="24"/>
          <w:szCs w:val="24"/>
        </w:rPr>
        <w:t>správca dane určí lehotu osem dní na splnenie si určenej povinnosti v súvislosti s vykonávaním daňovej kontroly, vyrubovacieho konania ale</w:t>
      </w:r>
      <w:r w:rsidR="009A2125">
        <w:rPr>
          <w:rFonts w:ascii="Times New Roman" w:hAnsi="Times New Roman" w:cs="Times New Roman"/>
          <w:sz w:val="24"/>
          <w:szCs w:val="24"/>
        </w:rPr>
        <w:t>bo výkonom miestneho zisťovania.</w:t>
      </w:r>
      <w:r w:rsidR="009A2125" w:rsidRPr="009A2125">
        <w:rPr>
          <w:rFonts w:ascii="Times New Roman" w:hAnsi="Times New Roman" w:cs="Times New Roman"/>
          <w:sz w:val="24"/>
          <w:szCs w:val="24"/>
        </w:rPr>
        <w:t xml:space="preserve"> </w:t>
      </w:r>
      <w:r w:rsidR="009A2125">
        <w:rPr>
          <w:rFonts w:ascii="Times New Roman" w:hAnsi="Times New Roman" w:cs="Times New Roman"/>
          <w:sz w:val="24"/>
          <w:szCs w:val="24"/>
        </w:rPr>
        <w:t>Pokiaľ takýto subjekt podá riadne odôvodnenú žiadosť na predĺženie tejto lehoty, správca dane j</w:t>
      </w:r>
      <w:r w:rsidR="00CB09A3">
        <w:rPr>
          <w:rFonts w:ascii="Times New Roman" w:hAnsi="Times New Roman" w:cs="Times New Roman"/>
          <w:sz w:val="24"/>
          <w:szCs w:val="24"/>
        </w:rPr>
        <w:t>u</w:t>
      </w:r>
      <w:r w:rsidR="009A2125">
        <w:rPr>
          <w:rFonts w:ascii="Times New Roman" w:hAnsi="Times New Roman" w:cs="Times New Roman"/>
          <w:sz w:val="24"/>
          <w:szCs w:val="24"/>
        </w:rPr>
        <w:t xml:space="preserve"> môže primerane predĺžiť.</w:t>
      </w:r>
      <w:r w:rsidR="00434D14" w:rsidRPr="005076CF">
        <w:rPr>
          <w:rFonts w:ascii="Times New Roman" w:hAnsi="Times New Roman" w:cs="Times New Roman"/>
          <w:sz w:val="24"/>
          <w:szCs w:val="24"/>
        </w:rPr>
        <w:t xml:space="preserve"> Cieľom </w:t>
      </w:r>
      <w:r w:rsidR="009A2125">
        <w:rPr>
          <w:rFonts w:ascii="Times New Roman" w:hAnsi="Times New Roman" w:cs="Times New Roman"/>
          <w:sz w:val="24"/>
          <w:szCs w:val="24"/>
        </w:rPr>
        <w:t xml:space="preserve">tohto </w:t>
      </w:r>
      <w:r w:rsidR="00153F71">
        <w:rPr>
          <w:rFonts w:ascii="Times New Roman" w:hAnsi="Times New Roman" w:cs="Times New Roman"/>
          <w:sz w:val="24"/>
          <w:szCs w:val="24"/>
        </w:rPr>
        <w:t>„</w:t>
      </w:r>
      <w:proofErr w:type="spellStart"/>
      <w:r w:rsidR="009A2125">
        <w:rPr>
          <w:rFonts w:ascii="Times New Roman" w:hAnsi="Times New Roman" w:cs="Times New Roman"/>
          <w:sz w:val="24"/>
          <w:szCs w:val="24"/>
        </w:rPr>
        <w:t>malusu</w:t>
      </w:r>
      <w:proofErr w:type="spellEnd"/>
      <w:r w:rsidR="00153F71">
        <w:rPr>
          <w:rFonts w:ascii="Times New Roman" w:hAnsi="Times New Roman" w:cs="Times New Roman"/>
          <w:sz w:val="24"/>
          <w:szCs w:val="24"/>
        </w:rPr>
        <w:t>“</w:t>
      </w:r>
      <w:r w:rsidR="00434D14" w:rsidRPr="005076CF">
        <w:rPr>
          <w:rFonts w:ascii="Times New Roman" w:hAnsi="Times New Roman" w:cs="Times New Roman"/>
          <w:sz w:val="24"/>
          <w:szCs w:val="24"/>
        </w:rPr>
        <w:t xml:space="preserve"> je motivovať nespoľahlivé daňové subjekty, aby sa </w:t>
      </w:r>
      <w:r w:rsidR="00E74BFB" w:rsidRPr="005076CF">
        <w:rPr>
          <w:rFonts w:ascii="Times New Roman" w:hAnsi="Times New Roman" w:cs="Times New Roman"/>
          <w:sz w:val="24"/>
          <w:szCs w:val="24"/>
        </w:rPr>
        <w:t xml:space="preserve">svojim riadnym plnením zákonných povinností </w:t>
      </w:r>
      <w:r w:rsidR="00434D14" w:rsidRPr="005076CF">
        <w:rPr>
          <w:rFonts w:ascii="Times New Roman" w:hAnsi="Times New Roman" w:cs="Times New Roman"/>
          <w:sz w:val="24"/>
          <w:szCs w:val="24"/>
        </w:rPr>
        <w:t>dostali do skupiny spoľahlivých daňových subjektov a získali tak zvýhodnený prístup správcu dane.</w:t>
      </w:r>
    </w:p>
    <w:p w14:paraId="36C75683" w14:textId="02E98C3B" w:rsidR="00434D14" w:rsidRPr="005076CF" w:rsidRDefault="00E74BFB"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n</w:t>
      </w:r>
      <w:r w:rsidR="00434D14" w:rsidRPr="005076CF">
        <w:rPr>
          <w:rFonts w:ascii="Times New Roman" w:hAnsi="Times New Roman" w:cs="Times New Roman"/>
          <w:sz w:val="24"/>
          <w:szCs w:val="24"/>
        </w:rPr>
        <w:t>adväzn</w:t>
      </w:r>
      <w:r w:rsidRPr="005076CF">
        <w:rPr>
          <w:rFonts w:ascii="Times New Roman" w:hAnsi="Times New Roman" w:cs="Times New Roman"/>
          <w:sz w:val="24"/>
          <w:szCs w:val="24"/>
        </w:rPr>
        <w:t>osti</w:t>
      </w:r>
      <w:r w:rsidR="00434D14" w:rsidRPr="005076CF">
        <w:rPr>
          <w:rFonts w:ascii="Times New Roman" w:hAnsi="Times New Roman" w:cs="Times New Roman"/>
          <w:sz w:val="24"/>
          <w:szCs w:val="24"/>
        </w:rPr>
        <w:t xml:space="preserve"> na zavedenie bonusov a </w:t>
      </w:r>
      <w:proofErr w:type="spellStart"/>
      <w:r w:rsidR="00434D14" w:rsidRPr="005076CF">
        <w:rPr>
          <w:rFonts w:ascii="Times New Roman" w:hAnsi="Times New Roman" w:cs="Times New Roman"/>
          <w:sz w:val="24"/>
          <w:szCs w:val="24"/>
        </w:rPr>
        <w:t>malus</w:t>
      </w:r>
      <w:r w:rsidR="009A2125">
        <w:rPr>
          <w:rFonts w:ascii="Times New Roman" w:hAnsi="Times New Roman" w:cs="Times New Roman"/>
          <w:sz w:val="24"/>
          <w:szCs w:val="24"/>
        </w:rPr>
        <w:t>u</w:t>
      </w:r>
      <w:proofErr w:type="spellEnd"/>
      <w:r w:rsidR="00434D14" w:rsidRPr="005076CF">
        <w:rPr>
          <w:rFonts w:ascii="Times New Roman" w:hAnsi="Times New Roman" w:cs="Times New Roman"/>
          <w:sz w:val="24"/>
          <w:szCs w:val="24"/>
        </w:rPr>
        <w:t xml:space="preserve"> </w:t>
      </w:r>
      <w:r w:rsidRPr="005076CF">
        <w:rPr>
          <w:rFonts w:ascii="Times New Roman" w:hAnsi="Times New Roman" w:cs="Times New Roman"/>
          <w:sz w:val="24"/>
          <w:szCs w:val="24"/>
        </w:rPr>
        <w:t>sa upravili</w:t>
      </w:r>
      <w:r w:rsidR="00434D14" w:rsidRPr="005076CF">
        <w:rPr>
          <w:rFonts w:ascii="Times New Roman" w:hAnsi="Times New Roman" w:cs="Times New Roman"/>
          <w:sz w:val="24"/>
          <w:szCs w:val="24"/>
        </w:rPr>
        <w:t xml:space="preserve"> aj dotknuté ustanovenia daňového poriadku.</w:t>
      </w:r>
      <w:r w:rsidR="007A0972" w:rsidRPr="005076CF">
        <w:rPr>
          <w:rFonts w:ascii="Times New Roman" w:hAnsi="Times New Roman" w:cs="Times New Roman"/>
          <w:sz w:val="24"/>
          <w:szCs w:val="24"/>
        </w:rPr>
        <w:t xml:space="preserve"> Pri ukladaní pokuty bude správca dane </w:t>
      </w:r>
      <w:r w:rsidR="002F177E" w:rsidRPr="005076CF">
        <w:rPr>
          <w:rFonts w:ascii="Times New Roman" w:hAnsi="Times New Roman" w:cs="Times New Roman"/>
          <w:sz w:val="24"/>
          <w:szCs w:val="24"/>
        </w:rPr>
        <w:t xml:space="preserve">určovať jej výšku </w:t>
      </w:r>
      <w:r w:rsidR="00752E19">
        <w:rPr>
          <w:rFonts w:ascii="Times New Roman" w:hAnsi="Times New Roman" w:cs="Times New Roman"/>
          <w:sz w:val="24"/>
          <w:szCs w:val="24"/>
        </w:rPr>
        <w:t xml:space="preserve">aj </w:t>
      </w:r>
      <w:r w:rsidR="002F177E" w:rsidRPr="005076CF">
        <w:rPr>
          <w:rFonts w:ascii="Times New Roman" w:hAnsi="Times New Roman" w:cs="Times New Roman"/>
          <w:sz w:val="24"/>
          <w:szCs w:val="24"/>
        </w:rPr>
        <w:t>s prihliadnutím</w:t>
      </w:r>
      <w:r w:rsidR="007A0972" w:rsidRPr="005076CF">
        <w:rPr>
          <w:rFonts w:ascii="Times New Roman" w:hAnsi="Times New Roman" w:cs="Times New Roman"/>
          <w:sz w:val="24"/>
          <w:szCs w:val="24"/>
        </w:rPr>
        <w:t xml:space="preserve"> na index daňovej spoľahlivosti v čase, keď sa daňový subjekt deliktu dopustil.  </w:t>
      </w:r>
      <w:r w:rsidR="00434D14" w:rsidRPr="005076CF">
        <w:rPr>
          <w:rFonts w:ascii="Times New Roman" w:hAnsi="Times New Roman" w:cs="Times New Roman"/>
          <w:sz w:val="24"/>
          <w:szCs w:val="24"/>
        </w:rPr>
        <w:t xml:space="preserve">  </w:t>
      </w:r>
    </w:p>
    <w:p w14:paraId="184EA713" w14:textId="77777777" w:rsidR="00F97919" w:rsidRPr="005076CF" w:rsidRDefault="00F97919" w:rsidP="00BC4B04">
      <w:pPr>
        <w:spacing w:after="0" w:line="240" w:lineRule="auto"/>
        <w:jc w:val="both"/>
        <w:rPr>
          <w:rFonts w:ascii="Times New Roman" w:hAnsi="Times New Roman" w:cs="Times New Roman"/>
          <w:sz w:val="24"/>
          <w:szCs w:val="24"/>
        </w:rPr>
      </w:pPr>
    </w:p>
    <w:p w14:paraId="1C6C4252" w14:textId="5D41081D" w:rsidR="0063029D" w:rsidRPr="005076CF" w:rsidRDefault="0063029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w:t>
      </w:r>
      <w:r w:rsidR="007A5F16" w:rsidRPr="005076CF">
        <w:rPr>
          <w:rFonts w:ascii="Times New Roman" w:hAnsi="Times New Roman" w:cs="Times New Roman"/>
          <w:b/>
          <w:sz w:val="24"/>
          <w:szCs w:val="24"/>
        </w:rPr>
        <w:t> </w:t>
      </w:r>
      <w:r w:rsidRPr="005076CF">
        <w:rPr>
          <w:rFonts w:ascii="Times New Roman" w:hAnsi="Times New Roman" w:cs="Times New Roman"/>
          <w:b/>
          <w:sz w:val="24"/>
          <w:szCs w:val="24"/>
        </w:rPr>
        <w:t>bod</w:t>
      </w:r>
      <w:r w:rsidR="007A5F16" w:rsidRPr="005076CF">
        <w:rPr>
          <w:rFonts w:ascii="Times New Roman" w:hAnsi="Times New Roman" w:cs="Times New Roman"/>
          <w:b/>
          <w:sz w:val="24"/>
          <w:szCs w:val="24"/>
        </w:rPr>
        <w:t xml:space="preserve">om </w:t>
      </w:r>
      <w:r w:rsidR="00BC328B" w:rsidRPr="005076CF">
        <w:rPr>
          <w:rFonts w:ascii="Times New Roman" w:hAnsi="Times New Roman" w:cs="Times New Roman"/>
          <w:b/>
          <w:sz w:val="24"/>
          <w:szCs w:val="24"/>
        </w:rPr>
        <w:t>2</w:t>
      </w:r>
      <w:r w:rsidR="00B75892">
        <w:rPr>
          <w:rFonts w:ascii="Times New Roman" w:hAnsi="Times New Roman" w:cs="Times New Roman"/>
          <w:b/>
          <w:sz w:val="24"/>
          <w:szCs w:val="24"/>
        </w:rPr>
        <w:t>5</w:t>
      </w:r>
      <w:r w:rsidR="007A5F16" w:rsidRPr="005076CF">
        <w:rPr>
          <w:rFonts w:ascii="Times New Roman" w:hAnsi="Times New Roman" w:cs="Times New Roman"/>
          <w:b/>
          <w:sz w:val="24"/>
          <w:szCs w:val="24"/>
        </w:rPr>
        <w:t xml:space="preserve"> až </w:t>
      </w:r>
      <w:r w:rsidR="00BC328B" w:rsidRPr="005076CF">
        <w:rPr>
          <w:rFonts w:ascii="Times New Roman" w:hAnsi="Times New Roman" w:cs="Times New Roman"/>
          <w:b/>
          <w:sz w:val="24"/>
          <w:szCs w:val="24"/>
        </w:rPr>
        <w:t>2</w:t>
      </w:r>
      <w:r w:rsidR="00B75892">
        <w:rPr>
          <w:rFonts w:ascii="Times New Roman" w:hAnsi="Times New Roman" w:cs="Times New Roman"/>
          <w:b/>
          <w:sz w:val="24"/>
          <w:szCs w:val="24"/>
        </w:rPr>
        <w:t>8</w:t>
      </w:r>
    </w:p>
    <w:p w14:paraId="05A04605" w14:textId="231ADD8D" w:rsidR="009C7B03" w:rsidRDefault="007A5F16"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Z dôvodu zníženia administratívnej záťaže sa navrhuj</w:t>
      </w:r>
      <w:r w:rsidR="0097645B" w:rsidRPr="005076CF">
        <w:rPr>
          <w:rFonts w:ascii="Times New Roman" w:hAnsi="Times New Roman" w:cs="Times New Roman"/>
          <w:sz w:val="24"/>
          <w:szCs w:val="24"/>
        </w:rPr>
        <w:t>e</w:t>
      </w:r>
      <w:r w:rsidR="002639C3" w:rsidRPr="005076CF">
        <w:rPr>
          <w:rFonts w:ascii="Times New Roman" w:hAnsi="Times New Roman" w:cs="Times New Roman"/>
          <w:sz w:val="24"/>
          <w:szCs w:val="24"/>
        </w:rPr>
        <w:t>,</w:t>
      </w:r>
      <w:r w:rsidR="0097645B" w:rsidRPr="005076CF">
        <w:rPr>
          <w:rFonts w:ascii="Times New Roman" w:hAnsi="Times New Roman" w:cs="Times New Roman"/>
          <w:sz w:val="24"/>
          <w:szCs w:val="24"/>
        </w:rPr>
        <w:t xml:space="preserve"> aby </w:t>
      </w:r>
      <w:r w:rsidRPr="005076CF">
        <w:rPr>
          <w:rFonts w:ascii="Times New Roman" w:hAnsi="Times New Roman" w:cs="Times New Roman"/>
          <w:sz w:val="24"/>
          <w:szCs w:val="24"/>
        </w:rPr>
        <w:t>správca dane nezasiela</w:t>
      </w:r>
      <w:r w:rsidR="0097645B" w:rsidRPr="005076CF">
        <w:rPr>
          <w:rFonts w:ascii="Times New Roman" w:hAnsi="Times New Roman" w:cs="Times New Roman"/>
          <w:sz w:val="24"/>
          <w:szCs w:val="24"/>
        </w:rPr>
        <w:t>l</w:t>
      </w:r>
      <w:r w:rsidRPr="005076CF">
        <w:rPr>
          <w:rFonts w:ascii="Times New Roman" w:hAnsi="Times New Roman" w:cs="Times New Roman"/>
          <w:sz w:val="24"/>
          <w:szCs w:val="24"/>
        </w:rPr>
        <w:t xml:space="preserve"> daňovým subjektom osvedčenia</w:t>
      </w:r>
      <w:r w:rsidR="002639C3" w:rsidRPr="005076CF">
        <w:rPr>
          <w:rFonts w:ascii="Times New Roman" w:hAnsi="Times New Roman" w:cs="Times New Roman"/>
          <w:sz w:val="24"/>
          <w:szCs w:val="24"/>
        </w:rPr>
        <w:t xml:space="preserve"> o registrácii </w:t>
      </w:r>
      <w:r w:rsidRPr="005076CF">
        <w:rPr>
          <w:rFonts w:ascii="Times New Roman" w:hAnsi="Times New Roman" w:cs="Times New Roman"/>
          <w:sz w:val="24"/>
          <w:szCs w:val="24"/>
        </w:rPr>
        <w:t>tzv. „kartičky</w:t>
      </w:r>
      <w:r w:rsidR="002639C3" w:rsidRPr="005076CF">
        <w:rPr>
          <w:rFonts w:ascii="Times New Roman" w:hAnsi="Times New Roman" w:cs="Times New Roman"/>
          <w:sz w:val="24"/>
          <w:szCs w:val="24"/>
        </w:rPr>
        <w:t>,</w:t>
      </w:r>
      <w:r w:rsidRPr="005076CF">
        <w:rPr>
          <w:rFonts w:ascii="Times New Roman" w:hAnsi="Times New Roman" w:cs="Times New Roman"/>
          <w:sz w:val="24"/>
          <w:szCs w:val="24"/>
        </w:rPr>
        <w:t xml:space="preserve">“ ktoré </w:t>
      </w:r>
      <w:r w:rsidR="0097645B" w:rsidRPr="005076CF">
        <w:rPr>
          <w:rFonts w:ascii="Times New Roman" w:hAnsi="Times New Roman" w:cs="Times New Roman"/>
          <w:sz w:val="24"/>
          <w:szCs w:val="24"/>
        </w:rPr>
        <w:t xml:space="preserve">je </w:t>
      </w:r>
      <w:r w:rsidRPr="005076CF">
        <w:rPr>
          <w:rFonts w:ascii="Times New Roman" w:hAnsi="Times New Roman" w:cs="Times New Roman"/>
          <w:sz w:val="24"/>
          <w:szCs w:val="24"/>
        </w:rPr>
        <w:t xml:space="preserve">potrebné vždy pri vykonaní zmien doručiť správcovi dane za účelom </w:t>
      </w:r>
      <w:r w:rsidR="0097645B" w:rsidRPr="005076CF">
        <w:rPr>
          <w:rFonts w:ascii="Times New Roman" w:hAnsi="Times New Roman" w:cs="Times New Roman"/>
          <w:sz w:val="24"/>
          <w:szCs w:val="24"/>
        </w:rPr>
        <w:t xml:space="preserve">ich </w:t>
      </w:r>
      <w:r w:rsidRPr="005076CF">
        <w:rPr>
          <w:rFonts w:ascii="Times New Roman" w:hAnsi="Times New Roman" w:cs="Times New Roman"/>
          <w:sz w:val="24"/>
          <w:szCs w:val="24"/>
        </w:rPr>
        <w:t>zapísania</w:t>
      </w:r>
      <w:r w:rsidR="0097645B" w:rsidRPr="005076CF">
        <w:rPr>
          <w:rFonts w:ascii="Times New Roman" w:hAnsi="Times New Roman" w:cs="Times New Roman"/>
          <w:sz w:val="24"/>
          <w:szCs w:val="24"/>
        </w:rPr>
        <w:t xml:space="preserve"> do osvedčenia a </w:t>
      </w:r>
      <w:r w:rsidR="002639C3" w:rsidRPr="005076CF">
        <w:rPr>
          <w:rFonts w:ascii="Times New Roman" w:hAnsi="Times New Roman" w:cs="Times New Roman"/>
          <w:sz w:val="24"/>
          <w:szCs w:val="24"/>
        </w:rPr>
        <w:t xml:space="preserve">po skončení podnikania </w:t>
      </w:r>
      <w:r w:rsidR="00F01254" w:rsidRPr="005076CF">
        <w:rPr>
          <w:rFonts w:ascii="Times New Roman" w:hAnsi="Times New Roman" w:cs="Times New Roman"/>
          <w:sz w:val="24"/>
          <w:szCs w:val="24"/>
        </w:rPr>
        <w:t xml:space="preserve">je ich </w:t>
      </w:r>
      <w:r w:rsidR="0097645B" w:rsidRPr="005076CF">
        <w:rPr>
          <w:rFonts w:ascii="Times New Roman" w:hAnsi="Times New Roman" w:cs="Times New Roman"/>
          <w:sz w:val="24"/>
          <w:szCs w:val="24"/>
        </w:rPr>
        <w:t xml:space="preserve">potrebné </w:t>
      </w:r>
      <w:r w:rsidRPr="005076CF">
        <w:rPr>
          <w:rFonts w:ascii="Times New Roman" w:hAnsi="Times New Roman" w:cs="Times New Roman"/>
          <w:sz w:val="24"/>
          <w:szCs w:val="24"/>
        </w:rPr>
        <w:t>vrá</w:t>
      </w:r>
      <w:r w:rsidR="0097645B" w:rsidRPr="005076CF">
        <w:rPr>
          <w:rFonts w:ascii="Times New Roman" w:hAnsi="Times New Roman" w:cs="Times New Roman"/>
          <w:sz w:val="24"/>
          <w:szCs w:val="24"/>
        </w:rPr>
        <w:t xml:space="preserve">tiť </w:t>
      </w:r>
      <w:r w:rsidRPr="005076CF">
        <w:rPr>
          <w:rFonts w:ascii="Times New Roman" w:hAnsi="Times New Roman" w:cs="Times New Roman"/>
          <w:sz w:val="24"/>
          <w:szCs w:val="24"/>
        </w:rPr>
        <w:t>správcovi dane.</w:t>
      </w:r>
      <w:r w:rsidR="002639C3" w:rsidRPr="005076CF">
        <w:rPr>
          <w:rFonts w:ascii="Times New Roman" w:hAnsi="Times New Roman" w:cs="Times New Roman"/>
          <w:sz w:val="24"/>
          <w:szCs w:val="24"/>
        </w:rPr>
        <w:t xml:space="preserve"> </w:t>
      </w:r>
      <w:r w:rsidR="00B20194">
        <w:rPr>
          <w:rFonts w:ascii="Times New Roman" w:hAnsi="Times New Roman" w:cs="Times New Roman"/>
          <w:sz w:val="24"/>
          <w:szCs w:val="24"/>
        </w:rPr>
        <w:t xml:space="preserve">Správca dane bude daňovým subjektom zasielať rozhodnutia o registrácii. </w:t>
      </w:r>
      <w:r w:rsidR="002639C3" w:rsidRPr="005076CF">
        <w:rPr>
          <w:rFonts w:ascii="Times New Roman" w:hAnsi="Times New Roman" w:cs="Times New Roman"/>
          <w:sz w:val="24"/>
          <w:szCs w:val="24"/>
        </w:rPr>
        <w:t xml:space="preserve">Nadväzne na to </w:t>
      </w:r>
      <w:r w:rsidR="00E74BFB" w:rsidRPr="005076CF">
        <w:rPr>
          <w:rFonts w:ascii="Times New Roman" w:hAnsi="Times New Roman" w:cs="Times New Roman"/>
          <w:sz w:val="24"/>
          <w:szCs w:val="24"/>
        </w:rPr>
        <w:t>s</w:t>
      </w:r>
      <w:r w:rsidR="002639C3" w:rsidRPr="005076CF">
        <w:rPr>
          <w:rFonts w:ascii="Times New Roman" w:hAnsi="Times New Roman" w:cs="Times New Roman"/>
          <w:sz w:val="24"/>
          <w:szCs w:val="24"/>
        </w:rPr>
        <w:t>a vypúšťa v § 67 odsek 10, ktorý ustanovuje povinnosť vrátiť osvedčenie.</w:t>
      </w:r>
    </w:p>
    <w:p w14:paraId="046E3E04" w14:textId="77777777" w:rsidR="003A34E2" w:rsidRPr="003A34E2" w:rsidRDefault="003A34E2" w:rsidP="00BC4B04">
      <w:pPr>
        <w:spacing w:after="0" w:line="240" w:lineRule="auto"/>
        <w:jc w:val="both"/>
        <w:rPr>
          <w:rFonts w:ascii="Times New Roman" w:hAnsi="Times New Roman" w:cs="Times New Roman"/>
          <w:sz w:val="24"/>
          <w:szCs w:val="24"/>
        </w:rPr>
      </w:pPr>
    </w:p>
    <w:p w14:paraId="26360913" w14:textId="22E123F8" w:rsidR="0063029D" w:rsidRPr="005076CF" w:rsidRDefault="0009383F"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B75892">
        <w:rPr>
          <w:rFonts w:ascii="Times New Roman" w:hAnsi="Times New Roman" w:cs="Times New Roman"/>
          <w:b/>
          <w:sz w:val="24"/>
          <w:szCs w:val="24"/>
        </w:rPr>
        <w:t>29</w:t>
      </w:r>
    </w:p>
    <w:p w14:paraId="02B132C4" w14:textId="77777777" w:rsidR="00982928" w:rsidRPr="005076CF" w:rsidRDefault="00982928"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Ide o legislatívne zjednotenie pojmov. </w:t>
      </w:r>
    </w:p>
    <w:p w14:paraId="7C281313" w14:textId="77777777" w:rsidR="0009383F" w:rsidRPr="005076CF" w:rsidRDefault="0009383F" w:rsidP="00BC4B04">
      <w:pPr>
        <w:spacing w:after="0" w:line="240" w:lineRule="auto"/>
        <w:jc w:val="both"/>
        <w:rPr>
          <w:rFonts w:ascii="Times New Roman" w:hAnsi="Times New Roman" w:cs="Times New Roman"/>
          <w:sz w:val="24"/>
          <w:szCs w:val="24"/>
        </w:rPr>
      </w:pPr>
    </w:p>
    <w:p w14:paraId="0206D61B" w14:textId="322D95FF" w:rsidR="004800E9" w:rsidRPr="005076CF" w:rsidRDefault="00F01254"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9A4677">
        <w:rPr>
          <w:rFonts w:ascii="Times New Roman" w:hAnsi="Times New Roman" w:cs="Times New Roman"/>
          <w:b/>
          <w:sz w:val="24"/>
          <w:szCs w:val="24"/>
        </w:rPr>
        <w:t>3</w:t>
      </w:r>
      <w:r w:rsidR="00B75892">
        <w:rPr>
          <w:rFonts w:ascii="Times New Roman" w:hAnsi="Times New Roman" w:cs="Times New Roman"/>
          <w:b/>
          <w:sz w:val="24"/>
          <w:szCs w:val="24"/>
        </w:rPr>
        <w:t>1</w:t>
      </w:r>
    </w:p>
    <w:p w14:paraId="5B506E26" w14:textId="08648257" w:rsidR="004800E9" w:rsidRPr="005076CF" w:rsidRDefault="00064765"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Ustanovenie sa navrhuje n</w:t>
      </w:r>
      <w:r w:rsidR="004800E9" w:rsidRPr="005076CF">
        <w:rPr>
          <w:rFonts w:ascii="Times New Roman" w:hAnsi="Times New Roman" w:cs="Times New Roman"/>
          <w:sz w:val="24"/>
          <w:szCs w:val="24"/>
        </w:rPr>
        <w:t xml:space="preserve">adväzne </w:t>
      </w:r>
      <w:r w:rsidR="00982928" w:rsidRPr="005076CF">
        <w:rPr>
          <w:rFonts w:ascii="Times New Roman" w:hAnsi="Times New Roman" w:cs="Times New Roman"/>
          <w:sz w:val="24"/>
          <w:szCs w:val="24"/>
        </w:rPr>
        <w:t xml:space="preserve">na </w:t>
      </w:r>
      <w:r w:rsidRPr="005076CF">
        <w:rPr>
          <w:rFonts w:ascii="Times New Roman" w:hAnsi="Times New Roman" w:cs="Times New Roman"/>
          <w:sz w:val="24"/>
          <w:szCs w:val="24"/>
        </w:rPr>
        <w:t>zmenu v zákone</w:t>
      </w:r>
      <w:r w:rsidR="004800E9" w:rsidRPr="005076CF">
        <w:rPr>
          <w:rFonts w:ascii="Times New Roman" w:hAnsi="Times New Roman" w:cs="Times New Roman"/>
          <w:sz w:val="24"/>
          <w:szCs w:val="24"/>
        </w:rPr>
        <w:t xml:space="preserve"> </w:t>
      </w:r>
      <w:r w:rsidRPr="005076CF">
        <w:rPr>
          <w:rFonts w:ascii="Times New Roman" w:hAnsi="Times New Roman" w:cs="Times New Roman"/>
          <w:sz w:val="24"/>
          <w:szCs w:val="24"/>
        </w:rPr>
        <w:t>o dani</w:t>
      </w:r>
      <w:r w:rsidR="004800E9" w:rsidRPr="005076CF">
        <w:rPr>
          <w:rFonts w:ascii="Times New Roman" w:hAnsi="Times New Roman" w:cs="Times New Roman"/>
          <w:sz w:val="24"/>
          <w:szCs w:val="24"/>
        </w:rPr>
        <w:t xml:space="preserve"> z</w:t>
      </w:r>
      <w:r w:rsidRPr="005076CF">
        <w:rPr>
          <w:rFonts w:ascii="Times New Roman" w:hAnsi="Times New Roman" w:cs="Times New Roman"/>
          <w:sz w:val="24"/>
          <w:szCs w:val="24"/>
        </w:rPr>
        <w:t> </w:t>
      </w:r>
      <w:r w:rsidR="004800E9" w:rsidRPr="005076CF">
        <w:rPr>
          <w:rFonts w:ascii="Times New Roman" w:hAnsi="Times New Roman" w:cs="Times New Roman"/>
          <w:sz w:val="24"/>
          <w:szCs w:val="24"/>
        </w:rPr>
        <w:t>príjmov</w:t>
      </w:r>
      <w:r w:rsidRPr="005076CF">
        <w:rPr>
          <w:rFonts w:ascii="Times New Roman" w:hAnsi="Times New Roman" w:cs="Times New Roman"/>
          <w:sz w:val="24"/>
          <w:szCs w:val="24"/>
        </w:rPr>
        <w:t xml:space="preserve"> týkajúcej sa uplatňovania</w:t>
      </w:r>
      <w:r w:rsidR="004800E9" w:rsidRPr="005076CF">
        <w:rPr>
          <w:rFonts w:ascii="Times New Roman" w:hAnsi="Times New Roman" w:cs="Times New Roman"/>
          <w:sz w:val="24"/>
          <w:szCs w:val="24"/>
        </w:rPr>
        <w:t xml:space="preserve"> daňovej straty</w:t>
      </w:r>
      <w:r w:rsidRPr="005076CF">
        <w:rPr>
          <w:rFonts w:ascii="Times New Roman" w:hAnsi="Times New Roman" w:cs="Times New Roman"/>
          <w:sz w:val="24"/>
          <w:szCs w:val="24"/>
        </w:rPr>
        <w:t>.</w:t>
      </w:r>
    </w:p>
    <w:p w14:paraId="379E8552" w14:textId="77777777" w:rsidR="00640C33" w:rsidRPr="005076CF" w:rsidRDefault="00640C33" w:rsidP="00BC4B04">
      <w:pPr>
        <w:spacing w:after="0" w:line="240" w:lineRule="auto"/>
        <w:jc w:val="both"/>
        <w:rPr>
          <w:rFonts w:ascii="Times New Roman" w:hAnsi="Times New Roman" w:cs="Times New Roman"/>
          <w:sz w:val="24"/>
          <w:szCs w:val="24"/>
        </w:rPr>
      </w:pPr>
    </w:p>
    <w:p w14:paraId="576D5947" w14:textId="4475D96E" w:rsidR="0063029D" w:rsidRPr="005076CF" w:rsidRDefault="00A86885"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bodom</w:t>
      </w:r>
      <w:r w:rsidR="004800E9" w:rsidRPr="005076CF">
        <w:rPr>
          <w:rFonts w:ascii="Times New Roman" w:hAnsi="Times New Roman" w:cs="Times New Roman"/>
          <w:b/>
          <w:sz w:val="24"/>
          <w:szCs w:val="24"/>
        </w:rPr>
        <w:t xml:space="preserve"> </w:t>
      </w:r>
      <w:r w:rsidR="009A4677">
        <w:rPr>
          <w:rFonts w:ascii="Times New Roman" w:hAnsi="Times New Roman" w:cs="Times New Roman"/>
          <w:b/>
          <w:sz w:val="24"/>
          <w:szCs w:val="24"/>
        </w:rPr>
        <w:t>3</w:t>
      </w:r>
      <w:r w:rsidR="00B75892">
        <w:rPr>
          <w:rFonts w:ascii="Times New Roman" w:hAnsi="Times New Roman" w:cs="Times New Roman"/>
          <w:b/>
          <w:sz w:val="24"/>
          <w:szCs w:val="24"/>
        </w:rPr>
        <w:t>2</w:t>
      </w:r>
      <w:r w:rsidR="00F01254" w:rsidRPr="005076CF">
        <w:rPr>
          <w:rFonts w:ascii="Times New Roman" w:hAnsi="Times New Roman" w:cs="Times New Roman"/>
          <w:b/>
          <w:sz w:val="24"/>
          <w:szCs w:val="24"/>
        </w:rPr>
        <w:t xml:space="preserve"> a </w:t>
      </w:r>
      <w:r w:rsidR="00DA2076">
        <w:rPr>
          <w:rFonts w:ascii="Times New Roman" w:hAnsi="Times New Roman" w:cs="Times New Roman"/>
          <w:b/>
          <w:sz w:val="24"/>
          <w:szCs w:val="24"/>
        </w:rPr>
        <w:t>3</w:t>
      </w:r>
      <w:r w:rsidR="00B75892">
        <w:rPr>
          <w:rFonts w:ascii="Times New Roman" w:hAnsi="Times New Roman" w:cs="Times New Roman"/>
          <w:b/>
          <w:sz w:val="24"/>
          <w:szCs w:val="24"/>
        </w:rPr>
        <w:t>3</w:t>
      </w:r>
    </w:p>
    <w:p w14:paraId="1906E55E" w14:textId="77777777" w:rsidR="00A86885" w:rsidRPr="005076CF" w:rsidRDefault="0097645B"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Nadväzne na</w:t>
      </w:r>
      <w:r w:rsidR="002639C3" w:rsidRPr="005076CF">
        <w:rPr>
          <w:rFonts w:ascii="Times New Roman" w:hAnsi="Times New Roman" w:cs="Times New Roman"/>
          <w:sz w:val="24"/>
          <w:szCs w:val="24"/>
        </w:rPr>
        <w:t xml:space="preserve"> </w:t>
      </w:r>
      <w:r w:rsidR="004800E9" w:rsidRPr="005076CF">
        <w:rPr>
          <w:rFonts w:ascii="Times New Roman" w:hAnsi="Times New Roman" w:cs="Times New Roman"/>
          <w:sz w:val="24"/>
          <w:szCs w:val="24"/>
        </w:rPr>
        <w:t xml:space="preserve">doterajšie </w:t>
      </w:r>
      <w:r w:rsidR="002639C3" w:rsidRPr="005076CF">
        <w:rPr>
          <w:rFonts w:ascii="Times New Roman" w:hAnsi="Times New Roman" w:cs="Times New Roman"/>
          <w:sz w:val="24"/>
          <w:szCs w:val="24"/>
        </w:rPr>
        <w:t>úpravy</w:t>
      </w:r>
      <w:r w:rsidRPr="005076CF">
        <w:rPr>
          <w:rFonts w:ascii="Times New Roman" w:hAnsi="Times New Roman" w:cs="Times New Roman"/>
          <w:sz w:val="24"/>
          <w:szCs w:val="24"/>
        </w:rPr>
        <w:t xml:space="preserve"> </w:t>
      </w:r>
      <w:r w:rsidR="0030784A" w:rsidRPr="005076CF">
        <w:rPr>
          <w:rFonts w:ascii="Times New Roman" w:hAnsi="Times New Roman" w:cs="Times New Roman"/>
          <w:sz w:val="24"/>
          <w:szCs w:val="24"/>
        </w:rPr>
        <w:t>inštitút</w:t>
      </w:r>
      <w:r w:rsidR="002639C3" w:rsidRPr="005076CF">
        <w:rPr>
          <w:rFonts w:ascii="Times New Roman" w:hAnsi="Times New Roman" w:cs="Times New Roman"/>
          <w:sz w:val="24"/>
          <w:szCs w:val="24"/>
        </w:rPr>
        <w:t>u</w:t>
      </w:r>
      <w:r w:rsidR="0030784A" w:rsidRPr="005076CF">
        <w:rPr>
          <w:rFonts w:ascii="Times New Roman" w:hAnsi="Times New Roman" w:cs="Times New Roman"/>
          <w:sz w:val="24"/>
          <w:szCs w:val="24"/>
        </w:rPr>
        <w:t xml:space="preserve"> „osobného bankrotu“ v zákone o konkurze a</w:t>
      </w:r>
      <w:r w:rsidR="00FD2871" w:rsidRPr="005076CF">
        <w:rPr>
          <w:rFonts w:ascii="Times New Roman" w:hAnsi="Times New Roman" w:cs="Times New Roman"/>
          <w:sz w:val="24"/>
          <w:szCs w:val="24"/>
        </w:rPr>
        <w:t> </w:t>
      </w:r>
      <w:r w:rsidR="0030784A" w:rsidRPr="005076CF">
        <w:rPr>
          <w:rFonts w:ascii="Times New Roman" w:hAnsi="Times New Roman" w:cs="Times New Roman"/>
          <w:sz w:val="24"/>
          <w:szCs w:val="24"/>
        </w:rPr>
        <w:t>reštrukturalizácii</w:t>
      </w:r>
      <w:r w:rsidR="00FD2871" w:rsidRPr="005076CF">
        <w:rPr>
          <w:rFonts w:ascii="Times New Roman" w:hAnsi="Times New Roman" w:cs="Times New Roman"/>
          <w:sz w:val="24"/>
          <w:szCs w:val="24"/>
        </w:rPr>
        <w:t>,</w:t>
      </w:r>
      <w:r w:rsidR="0030784A" w:rsidRPr="005076CF">
        <w:rPr>
          <w:rFonts w:ascii="Times New Roman" w:hAnsi="Times New Roman" w:cs="Times New Roman"/>
          <w:sz w:val="24"/>
          <w:szCs w:val="24"/>
        </w:rPr>
        <w:t xml:space="preserve"> </w:t>
      </w:r>
      <w:r w:rsidR="00FD2871" w:rsidRPr="005076CF">
        <w:rPr>
          <w:rFonts w:ascii="Times New Roman" w:hAnsi="Times New Roman" w:cs="Times New Roman"/>
          <w:sz w:val="24"/>
          <w:szCs w:val="24"/>
        </w:rPr>
        <w:t>ako aj z dôvodu odstránenia rôznosti výkladu teraz účinného znenia, sa</w:t>
      </w:r>
      <w:r w:rsidR="0030784A" w:rsidRPr="005076CF">
        <w:rPr>
          <w:rFonts w:ascii="Times New Roman" w:hAnsi="Times New Roman" w:cs="Times New Roman"/>
          <w:sz w:val="24"/>
          <w:szCs w:val="24"/>
        </w:rPr>
        <w:t xml:space="preserve"> navrhujú </w:t>
      </w:r>
      <w:r w:rsidR="002639C3" w:rsidRPr="005076CF">
        <w:rPr>
          <w:rFonts w:ascii="Times New Roman" w:hAnsi="Times New Roman" w:cs="Times New Roman"/>
          <w:sz w:val="24"/>
          <w:szCs w:val="24"/>
        </w:rPr>
        <w:t>spre</w:t>
      </w:r>
      <w:r w:rsidR="00640C33" w:rsidRPr="005076CF">
        <w:rPr>
          <w:rFonts w:ascii="Times New Roman" w:hAnsi="Times New Roman" w:cs="Times New Roman"/>
          <w:sz w:val="24"/>
          <w:szCs w:val="24"/>
        </w:rPr>
        <w:t xml:space="preserve">cizovať </w:t>
      </w:r>
      <w:r w:rsidR="002639C3" w:rsidRPr="005076CF">
        <w:rPr>
          <w:rFonts w:ascii="Times New Roman" w:hAnsi="Times New Roman" w:cs="Times New Roman"/>
          <w:sz w:val="24"/>
          <w:szCs w:val="24"/>
        </w:rPr>
        <w:t>ustanoven</w:t>
      </w:r>
      <w:r w:rsidR="001034C1" w:rsidRPr="005076CF">
        <w:rPr>
          <w:rFonts w:ascii="Times New Roman" w:hAnsi="Times New Roman" w:cs="Times New Roman"/>
          <w:sz w:val="24"/>
          <w:szCs w:val="24"/>
        </w:rPr>
        <w:t>ia</w:t>
      </w:r>
      <w:r w:rsidR="002639C3" w:rsidRPr="005076CF">
        <w:rPr>
          <w:rFonts w:ascii="Times New Roman" w:hAnsi="Times New Roman" w:cs="Times New Roman"/>
          <w:sz w:val="24"/>
          <w:szCs w:val="24"/>
        </w:rPr>
        <w:t xml:space="preserve"> </w:t>
      </w:r>
      <w:r w:rsidR="0030784A" w:rsidRPr="005076CF">
        <w:rPr>
          <w:rFonts w:ascii="Times New Roman" w:hAnsi="Times New Roman" w:cs="Times New Roman"/>
          <w:sz w:val="24"/>
          <w:szCs w:val="24"/>
        </w:rPr>
        <w:t>o zániku daňového nedoplatku</w:t>
      </w:r>
      <w:r w:rsidR="004800E9" w:rsidRPr="005076CF">
        <w:rPr>
          <w:rFonts w:ascii="Times New Roman" w:hAnsi="Times New Roman" w:cs="Times New Roman"/>
          <w:sz w:val="24"/>
          <w:szCs w:val="24"/>
        </w:rPr>
        <w:t>, v prípade ak dôjde k oddlženiu</w:t>
      </w:r>
      <w:r w:rsidR="0030784A" w:rsidRPr="005076CF">
        <w:rPr>
          <w:rFonts w:ascii="Times New Roman" w:hAnsi="Times New Roman" w:cs="Times New Roman"/>
          <w:sz w:val="24"/>
          <w:szCs w:val="24"/>
        </w:rPr>
        <w:t>.</w:t>
      </w:r>
      <w:r w:rsidR="00FD2871" w:rsidRPr="005076CF">
        <w:rPr>
          <w:rFonts w:ascii="Times New Roman" w:hAnsi="Times New Roman" w:cs="Times New Roman"/>
          <w:sz w:val="24"/>
          <w:szCs w:val="24"/>
        </w:rPr>
        <w:t xml:space="preserve"> Daňový nedoplatok </w:t>
      </w:r>
      <w:r w:rsidR="002A08F4" w:rsidRPr="005076CF">
        <w:rPr>
          <w:rFonts w:ascii="Times New Roman" w:hAnsi="Times New Roman" w:cs="Times New Roman"/>
          <w:sz w:val="24"/>
          <w:szCs w:val="24"/>
        </w:rPr>
        <w:t xml:space="preserve">v tomto prípade </w:t>
      </w:r>
      <w:r w:rsidR="00A86885" w:rsidRPr="005076CF">
        <w:rPr>
          <w:rFonts w:ascii="Times New Roman" w:hAnsi="Times New Roman" w:cs="Times New Roman"/>
          <w:sz w:val="24"/>
          <w:szCs w:val="24"/>
        </w:rPr>
        <w:t xml:space="preserve">zanikne dňom nasledujúcim po uplynutí </w:t>
      </w:r>
      <w:r w:rsidR="002A08F4" w:rsidRPr="005076CF">
        <w:rPr>
          <w:rFonts w:ascii="Times New Roman" w:hAnsi="Times New Roman" w:cs="Times New Roman"/>
          <w:sz w:val="24"/>
          <w:szCs w:val="24"/>
        </w:rPr>
        <w:br/>
      </w:r>
      <w:r w:rsidR="00A86885" w:rsidRPr="005076CF">
        <w:rPr>
          <w:rFonts w:ascii="Times New Roman" w:hAnsi="Times New Roman" w:cs="Times New Roman"/>
          <w:sz w:val="24"/>
          <w:szCs w:val="24"/>
        </w:rPr>
        <w:t>6 rokov od</w:t>
      </w:r>
      <w:r w:rsidR="002A08F4" w:rsidRPr="005076CF">
        <w:rPr>
          <w:rFonts w:ascii="Times New Roman" w:hAnsi="Times New Roman" w:cs="Times New Roman"/>
          <w:sz w:val="24"/>
          <w:szCs w:val="24"/>
        </w:rPr>
        <w:t>:</w:t>
      </w:r>
    </w:p>
    <w:p w14:paraId="389A0231" w14:textId="77777777" w:rsidR="00A86885" w:rsidRPr="005076CF" w:rsidRDefault="00A86885"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vyhlásenia konkurzu alebo určenia splátkového kalendára (uznesenie obsahuje rozhodnutie o oddlžení) podľa štvrtej časti všeobecného predpisu upravujúceho konkurzné konanie</w:t>
      </w:r>
      <w:r w:rsidR="00981CD0" w:rsidRPr="005076CF">
        <w:rPr>
          <w:rFonts w:ascii="Times New Roman" w:hAnsi="Times New Roman" w:cs="Times New Roman"/>
          <w:sz w:val="24"/>
          <w:szCs w:val="24"/>
        </w:rPr>
        <w:t>, a to v rozsahu tých daňových nedoplatkov, ktoré sú oddlžením nevymáhateľné</w:t>
      </w:r>
      <w:r w:rsidRPr="005076CF">
        <w:rPr>
          <w:rFonts w:ascii="Times New Roman" w:hAnsi="Times New Roman" w:cs="Times New Roman"/>
          <w:sz w:val="24"/>
          <w:szCs w:val="24"/>
        </w:rPr>
        <w:t xml:space="preserve">, pričom rovnako zanikajú aj neprihlásené pohľadávky a pohľadávky nezaradené v splátkovom kalendári určenom súdom, </w:t>
      </w:r>
    </w:p>
    <w:p w14:paraId="299D64B8" w14:textId="5F422DAA" w:rsidR="00937D84" w:rsidRPr="005076CF" w:rsidRDefault="00937D84"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vyhlásenia konkurzu, ak sa uplatnil postup podľa osobitného predpisu, ktorým je ustanovenie § 206f ods. 4 zákona o konkurze, a to v rozsahu pohľadávok, ktoré zostali po zrušení konkurzu neuspokojené bez ohľadu na to, či boli do konkurzu prihlásené.</w:t>
      </w:r>
    </w:p>
    <w:p w14:paraId="13EA3B75" w14:textId="08DEB824" w:rsidR="00FD2871" w:rsidRPr="005076CF" w:rsidRDefault="00FD287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Predmetom zániku </w:t>
      </w:r>
      <w:r w:rsidR="00F7202B" w:rsidRPr="005076CF">
        <w:rPr>
          <w:rFonts w:ascii="Times New Roman" w:hAnsi="Times New Roman" w:cs="Times New Roman"/>
          <w:sz w:val="24"/>
          <w:szCs w:val="24"/>
        </w:rPr>
        <w:t xml:space="preserve">vyššie uvedeným spôsobom </w:t>
      </w:r>
      <w:r w:rsidRPr="005076CF">
        <w:rPr>
          <w:rFonts w:ascii="Times New Roman" w:hAnsi="Times New Roman" w:cs="Times New Roman"/>
          <w:sz w:val="24"/>
          <w:szCs w:val="24"/>
        </w:rPr>
        <w:t>sú teda nevymáhateľné daňové nedoplatky z dôvodu oddlženia fyzickej osoby a zánik daňových nedoplatkov sa bude týkať nevy</w:t>
      </w:r>
      <w:r w:rsidR="00F7202B" w:rsidRPr="005076CF">
        <w:rPr>
          <w:rFonts w:ascii="Times New Roman" w:hAnsi="Times New Roman" w:cs="Times New Roman"/>
          <w:sz w:val="24"/>
          <w:szCs w:val="24"/>
        </w:rPr>
        <w:t>máhateľných daňových nedoplatkov,</w:t>
      </w:r>
      <w:r w:rsidRPr="005076CF">
        <w:rPr>
          <w:rFonts w:ascii="Times New Roman" w:hAnsi="Times New Roman" w:cs="Times New Roman"/>
          <w:sz w:val="24"/>
          <w:szCs w:val="24"/>
        </w:rPr>
        <w:t xml:space="preserve"> tak vyhláseného konkurzu podľa štvrtej časti zákona o konkurze, ako aj prípadov vyhláseného konkurzu na majetok fyzickej osoby podľa druhej časti zákona o konkurze a oddlženia realizovaného v kontexte s ustanovením § 206f ods. 4 zákona o konkurze. </w:t>
      </w:r>
    </w:p>
    <w:p w14:paraId="1BF7C535" w14:textId="2F73F704" w:rsidR="001E4A07" w:rsidRPr="005076CF" w:rsidRDefault="001E4A07"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Pokiaľ by súd v zmysle ustanovenia § 166f ods. 4 zákona o konkurze následne oddlženie</w:t>
      </w:r>
      <w:r w:rsidR="0092559C" w:rsidRPr="005076CF">
        <w:rPr>
          <w:rFonts w:ascii="Times New Roman" w:hAnsi="Times New Roman" w:cs="Times New Roman"/>
          <w:sz w:val="24"/>
          <w:szCs w:val="24"/>
        </w:rPr>
        <w:t xml:space="preserve"> zrušil</w:t>
      </w:r>
      <w:r w:rsidRPr="005076CF">
        <w:rPr>
          <w:rFonts w:ascii="Times New Roman" w:hAnsi="Times New Roman" w:cs="Times New Roman"/>
          <w:sz w:val="24"/>
          <w:szCs w:val="24"/>
        </w:rPr>
        <w:t xml:space="preserve">, stáva sa toto oddlženie neúčinné voči všetkým veriteľom a pohľadávkam sa v plnom rozsahu, v ktorom neboli uspokojené, obnovuje pôvodná vymáhateľnosť aj splatnosť a nepremlčia sa skôr ako 10 rokov od zrušenia oddlženia. </w:t>
      </w:r>
    </w:p>
    <w:p w14:paraId="0B554398" w14:textId="77777777" w:rsidR="00A86885" w:rsidRPr="005076CF" w:rsidRDefault="00A86885" w:rsidP="00BC4B04">
      <w:pPr>
        <w:spacing w:after="0" w:line="240" w:lineRule="auto"/>
        <w:jc w:val="both"/>
        <w:rPr>
          <w:rFonts w:ascii="Times New Roman" w:hAnsi="Times New Roman" w:cs="Times New Roman"/>
          <w:sz w:val="24"/>
          <w:szCs w:val="24"/>
        </w:rPr>
      </w:pPr>
    </w:p>
    <w:p w14:paraId="610EE0AE" w14:textId="3C68A0F4" w:rsidR="00FD2871" w:rsidRPr="005076CF" w:rsidRDefault="00FD287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V praxi nastali prípady, keď daňový dlžník nepodal daňové priznanie v zákonom </w:t>
      </w:r>
      <w:r w:rsidR="00C22663" w:rsidRPr="005076CF">
        <w:rPr>
          <w:rFonts w:ascii="Times New Roman" w:hAnsi="Times New Roman" w:cs="Times New Roman"/>
          <w:sz w:val="24"/>
          <w:szCs w:val="24"/>
        </w:rPr>
        <w:t>u</w:t>
      </w:r>
      <w:r w:rsidRPr="005076CF">
        <w:rPr>
          <w:rFonts w:ascii="Times New Roman" w:hAnsi="Times New Roman" w:cs="Times New Roman"/>
          <w:sz w:val="24"/>
          <w:szCs w:val="24"/>
        </w:rPr>
        <w:t xml:space="preserve">stanovenej lehote a následne bolo začaté reštrukturalizačné konanie a povolená reštrukturalizácia. Pokiaľ daňový dlžník podal daňové priznanie po začatí reštrukturalizačného konania a vznikla daňová povinnosť, ktorej splatnosť nastala do začatia reštrukturalizačného konania, ide o daňový nedoplatok, ktorý je pohľadávkou na účely reštrukturalizácie. Správca dane z dôvodu, že uplynula lehota na prihlásenie pohľadávok v reštrukturalizácii už nemohol predmetný daňový nedoplatok prihlásiť. Podľa § 120 odsek 1 zákona o konkurze platí, že ak tento zákon neustanovuje inak, právo uplatňovať svoje nároky počas reštrukturalizácie majú len veritelia, ktorí spôsobom ustanoveným týmto zákonom prihlásili svoje pohľadávky. Ak sa tieto nároky v reštrukturalizácii riadne a včas neuplatnia prihláškou, právo vymáhať tieto nároky voči dlžníkovi v prípade potvrdenia reštrukturalizačného plánu súdom zaniká. Práve pre objektívnu nemožnosť správcu dane prihlásiť daňový nedoplatok, ako  pohľadávku v reštrukturalizácii je potrebné stanoviť, že takýto daňový nedoplatok </w:t>
      </w:r>
      <w:r w:rsidR="003B43BA" w:rsidRPr="005076CF">
        <w:rPr>
          <w:rFonts w:ascii="Times New Roman" w:hAnsi="Times New Roman" w:cs="Times New Roman"/>
          <w:sz w:val="24"/>
          <w:szCs w:val="24"/>
        </w:rPr>
        <w:t>nezaniká, pokiaľ vyplýva z daňového priznania, ak lehota na jeho podanie uplynula do začatia reštrukturalizačného konania, avšak k jeho podaniu do začatia reštrukturalizačného konania nedošlo</w:t>
      </w:r>
      <w:r w:rsidR="001E4A07" w:rsidRPr="005076CF">
        <w:rPr>
          <w:rFonts w:ascii="Times New Roman" w:hAnsi="Times New Roman" w:cs="Times New Roman"/>
          <w:sz w:val="24"/>
          <w:szCs w:val="24"/>
        </w:rPr>
        <w:t>. Zároveň sa navrhuje, aby sa takýto daňový nedoplatok</w:t>
      </w:r>
      <w:r w:rsidR="003B43BA" w:rsidRPr="005076CF">
        <w:rPr>
          <w:rFonts w:ascii="Times New Roman" w:hAnsi="Times New Roman" w:cs="Times New Roman"/>
          <w:sz w:val="24"/>
          <w:szCs w:val="24"/>
        </w:rPr>
        <w:t xml:space="preserve"> považ</w:t>
      </w:r>
      <w:r w:rsidR="001E4A07" w:rsidRPr="005076CF">
        <w:rPr>
          <w:rFonts w:ascii="Times New Roman" w:hAnsi="Times New Roman" w:cs="Times New Roman"/>
          <w:sz w:val="24"/>
          <w:szCs w:val="24"/>
        </w:rPr>
        <w:t>oval</w:t>
      </w:r>
      <w:r w:rsidR="003B43BA" w:rsidRPr="005076CF">
        <w:rPr>
          <w:rFonts w:ascii="Times New Roman" w:hAnsi="Times New Roman" w:cs="Times New Roman"/>
          <w:sz w:val="24"/>
          <w:szCs w:val="24"/>
        </w:rPr>
        <w:t xml:space="preserve"> za pohľadávku vzniknutú po začatí reštrukturalizačného konania. </w:t>
      </w:r>
    </w:p>
    <w:p w14:paraId="12CE5179" w14:textId="77777777" w:rsidR="00E85F29" w:rsidRPr="005076CF" w:rsidRDefault="00E85F29" w:rsidP="00BC4B04">
      <w:pPr>
        <w:spacing w:after="0" w:line="240" w:lineRule="auto"/>
        <w:jc w:val="both"/>
        <w:rPr>
          <w:rFonts w:ascii="Times New Roman" w:hAnsi="Times New Roman" w:cs="Times New Roman"/>
          <w:sz w:val="24"/>
          <w:szCs w:val="24"/>
        </w:rPr>
      </w:pPr>
    </w:p>
    <w:p w14:paraId="101855C4" w14:textId="778153E7" w:rsidR="003B43BA" w:rsidRPr="005076CF" w:rsidRDefault="003B43BA"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w:t>
      </w:r>
      <w:r w:rsidR="00F01254" w:rsidRPr="005076CF">
        <w:rPr>
          <w:rFonts w:ascii="Times New Roman" w:hAnsi="Times New Roman" w:cs="Times New Roman"/>
          <w:b/>
          <w:sz w:val="24"/>
          <w:szCs w:val="24"/>
        </w:rPr>
        <w:t xml:space="preserve">bodom </w:t>
      </w:r>
      <w:r w:rsidR="009A4677">
        <w:rPr>
          <w:rFonts w:ascii="Times New Roman" w:hAnsi="Times New Roman" w:cs="Times New Roman"/>
          <w:b/>
          <w:sz w:val="24"/>
          <w:szCs w:val="24"/>
        </w:rPr>
        <w:t>3</w:t>
      </w:r>
      <w:r w:rsidR="00B75892">
        <w:rPr>
          <w:rFonts w:ascii="Times New Roman" w:hAnsi="Times New Roman" w:cs="Times New Roman"/>
          <w:b/>
          <w:sz w:val="24"/>
          <w:szCs w:val="24"/>
        </w:rPr>
        <w:t>4</w:t>
      </w:r>
      <w:r w:rsidR="00F01254" w:rsidRPr="005076CF">
        <w:rPr>
          <w:rFonts w:ascii="Times New Roman" w:hAnsi="Times New Roman" w:cs="Times New Roman"/>
          <w:b/>
          <w:sz w:val="24"/>
          <w:szCs w:val="24"/>
        </w:rPr>
        <w:t xml:space="preserve"> a </w:t>
      </w:r>
      <w:r w:rsidR="00825297" w:rsidRPr="005076CF">
        <w:rPr>
          <w:rFonts w:ascii="Times New Roman" w:hAnsi="Times New Roman" w:cs="Times New Roman"/>
          <w:b/>
          <w:sz w:val="24"/>
          <w:szCs w:val="24"/>
        </w:rPr>
        <w:t>3</w:t>
      </w:r>
      <w:r w:rsidR="00B75892">
        <w:rPr>
          <w:rFonts w:ascii="Times New Roman" w:hAnsi="Times New Roman" w:cs="Times New Roman"/>
          <w:b/>
          <w:sz w:val="24"/>
          <w:szCs w:val="24"/>
        </w:rPr>
        <w:t>5</w:t>
      </w:r>
    </w:p>
    <w:p w14:paraId="109F0CA2" w14:textId="77777777" w:rsidR="0030784A" w:rsidRPr="005076CF" w:rsidRDefault="003B43BA"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Ide o precizovan</w:t>
      </w:r>
      <w:r w:rsidR="00D57263" w:rsidRPr="005076CF">
        <w:rPr>
          <w:rFonts w:ascii="Times New Roman" w:hAnsi="Times New Roman" w:cs="Times New Roman"/>
          <w:sz w:val="24"/>
          <w:szCs w:val="24"/>
        </w:rPr>
        <w:t xml:space="preserve">ie ustanovení. </w:t>
      </w:r>
      <w:r w:rsidR="002A08F4" w:rsidRPr="005076CF">
        <w:rPr>
          <w:rFonts w:ascii="Times New Roman" w:hAnsi="Times New Roman" w:cs="Times New Roman"/>
          <w:sz w:val="24"/>
          <w:szCs w:val="24"/>
        </w:rPr>
        <w:t>S</w:t>
      </w:r>
      <w:r w:rsidRPr="005076CF">
        <w:rPr>
          <w:rFonts w:ascii="Times New Roman" w:hAnsi="Times New Roman" w:cs="Times New Roman"/>
          <w:sz w:val="24"/>
          <w:szCs w:val="24"/>
        </w:rPr>
        <w:t xml:space="preserve">právca dane </w:t>
      </w:r>
      <w:r w:rsidR="002A08F4" w:rsidRPr="005076CF">
        <w:rPr>
          <w:rFonts w:ascii="Times New Roman" w:hAnsi="Times New Roman" w:cs="Times New Roman"/>
          <w:sz w:val="24"/>
          <w:szCs w:val="24"/>
        </w:rPr>
        <w:t xml:space="preserve">neurčí exekučné náklady </w:t>
      </w:r>
      <w:r w:rsidRPr="005076CF">
        <w:rPr>
          <w:rFonts w:ascii="Times New Roman" w:hAnsi="Times New Roman" w:cs="Times New Roman"/>
          <w:sz w:val="24"/>
          <w:szCs w:val="24"/>
        </w:rPr>
        <w:t>ani pri výkone exekúcie zadržaním vodičského preukazu</w:t>
      </w:r>
      <w:r w:rsidR="002A08F4" w:rsidRPr="005076CF">
        <w:rPr>
          <w:rFonts w:ascii="Times New Roman" w:hAnsi="Times New Roman" w:cs="Times New Roman"/>
          <w:sz w:val="24"/>
          <w:szCs w:val="24"/>
        </w:rPr>
        <w:t>. U</w:t>
      </w:r>
      <w:r w:rsidR="00D57263" w:rsidRPr="005076CF">
        <w:rPr>
          <w:rFonts w:ascii="Times New Roman" w:hAnsi="Times New Roman" w:cs="Times New Roman"/>
          <w:sz w:val="24"/>
          <w:szCs w:val="24"/>
        </w:rPr>
        <w:t xml:space="preserve">stanovenie </w:t>
      </w:r>
      <w:r w:rsidR="0030784A" w:rsidRPr="005076CF">
        <w:rPr>
          <w:rFonts w:ascii="Times New Roman" w:hAnsi="Times New Roman" w:cs="Times New Roman"/>
          <w:sz w:val="24"/>
          <w:szCs w:val="24"/>
        </w:rPr>
        <w:t>o poukazovaní p</w:t>
      </w:r>
      <w:r w:rsidR="00981CD0" w:rsidRPr="005076CF">
        <w:rPr>
          <w:rFonts w:ascii="Times New Roman" w:hAnsi="Times New Roman" w:cs="Times New Roman"/>
          <w:sz w:val="24"/>
          <w:szCs w:val="24"/>
        </w:rPr>
        <w:t xml:space="preserve">latieb z vykonávaných exekúcií </w:t>
      </w:r>
      <w:r w:rsidR="0030784A" w:rsidRPr="005076CF">
        <w:rPr>
          <w:rFonts w:ascii="Times New Roman" w:hAnsi="Times New Roman" w:cs="Times New Roman"/>
          <w:sz w:val="24"/>
          <w:szCs w:val="24"/>
        </w:rPr>
        <w:t xml:space="preserve">sa dopĺňa o už zavedenú exekúciu zadržaním vodičského preukazu.  </w:t>
      </w:r>
    </w:p>
    <w:p w14:paraId="40B460D1" w14:textId="77777777" w:rsidR="001838B0" w:rsidRPr="005076CF" w:rsidRDefault="001838B0" w:rsidP="00BC4B04">
      <w:pPr>
        <w:spacing w:after="0" w:line="240" w:lineRule="auto"/>
        <w:jc w:val="both"/>
        <w:rPr>
          <w:rFonts w:ascii="Times New Roman" w:hAnsi="Times New Roman" w:cs="Times New Roman"/>
          <w:sz w:val="24"/>
          <w:szCs w:val="24"/>
        </w:rPr>
      </w:pPr>
    </w:p>
    <w:p w14:paraId="62F31414" w14:textId="223FF493" w:rsidR="00372D38" w:rsidRPr="005076CF" w:rsidRDefault="00372D38"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bodom</w:t>
      </w:r>
      <w:r w:rsidR="008204E4" w:rsidRPr="005076CF">
        <w:rPr>
          <w:rFonts w:ascii="Times New Roman" w:hAnsi="Times New Roman" w:cs="Times New Roman"/>
          <w:b/>
          <w:sz w:val="24"/>
          <w:szCs w:val="24"/>
        </w:rPr>
        <w:t xml:space="preserve"> </w:t>
      </w:r>
      <w:r w:rsidR="00DA2076">
        <w:rPr>
          <w:rFonts w:ascii="Times New Roman" w:hAnsi="Times New Roman" w:cs="Times New Roman"/>
          <w:b/>
          <w:sz w:val="24"/>
          <w:szCs w:val="24"/>
        </w:rPr>
        <w:t>3</w:t>
      </w:r>
      <w:r w:rsidR="00B75892">
        <w:rPr>
          <w:rFonts w:ascii="Times New Roman" w:hAnsi="Times New Roman" w:cs="Times New Roman"/>
          <w:b/>
          <w:sz w:val="24"/>
          <w:szCs w:val="24"/>
        </w:rPr>
        <w:t>7</w:t>
      </w:r>
      <w:r w:rsidR="00825297" w:rsidRPr="005076CF">
        <w:rPr>
          <w:rFonts w:ascii="Times New Roman" w:hAnsi="Times New Roman" w:cs="Times New Roman"/>
          <w:b/>
          <w:sz w:val="24"/>
          <w:szCs w:val="24"/>
        </w:rPr>
        <w:t xml:space="preserve"> až </w:t>
      </w:r>
      <w:r w:rsidR="00DA2076">
        <w:rPr>
          <w:rFonts w:ascii="Times New Roman" w:hAnsi="Times New Roman" w:cs="Times New Roman"/>
          <w:b/>
          <w:sz w:val="24"/>
          <w:szCs w:val="24"/>
        </w:rPr>
        <w:t>4</w:t>
      </w:r>
      <w:r w:rsidR="00B75892">
        <w:rPr>
          <w:rFonts w:ascii="Times New Roman" w:hAnsi="Times New Roman" w:cs="Times New Roman"/>
          <w:b/>
          <w:sz w:val="24"/>
          <w:szCs w:val="24"/>
        </w:rPr>
        <w:t>0</w:t>
      </w:r>
      <w:r w:rsidR="00657D2F">
        <w:rPr>
          <w:rFonts w:ascii="Times New Roman" w:hAnsi="Times New Roman" w:cs="Times New Roman"/>
          <w:b/>
          <w:sz w:val="24"/>
          <w:szCs w:val="24"/>
        </w:rPr>
        <w:t xml:space="preserve"> </w:t>
      </w:r>
      <w:r w:rsidR="00EB0571">
        <w:rPr>
          <w:rFonts w:ascii="Times New Roman" w:hAnsi="Times New Roman" w:cs="Times New Roman"/>
          <w:b/>
          <w:sz w:val="24"/>
          <w:szCs w:val="24"/>
        </w:rPr>
        <w:t>a 4</w:t>
      </w:r>
      <w:r w:rsidR="00B75892">
        <w:rPr>
          <w:rFonts w:ascii="Times New Roman" w:hAnsi="Times New Roman" w:cs="Times New Roman"/>
          <w:b/>
          <w:sz w:val="24"/>
          <w:szCs w:val="24"/>
        </w:rPr>
        <w:t>2</w:t>
      </w:r>
    </w:p>
    <w:p w14:paraId="22564186" w14:textId="35D42177" w:rsidR="001C3BE8" w:rsidRPr="005076CF" w:rsidRDefault="005A362E"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Navrhuje zosúladenie a sprecizovanie ustanovení daňového poriadku s ustanoveniami zákona o konkurze a reštrukturalizácii, tak aby správca dane v </w:t>
      </w:r>
      <w:r w:rsidR="0092559C" w:rsidRPr="005076CF">
        <w:rPr>
          <w:rFonts w:ascii="Times New Roman" w:hAnsi="Times New Roman" w:cs="Times New Roman"/>
          <w:sz w:val="24"/>
          <w:szCs w:val="24"/>
        </w:rPr>
        <w:t xml:space="preserve">stanovených </w:t>
      </w:r>
      <w:r w:rsidRPr="005076CF">
        <w:rPr>
          <w:rFonts w:ascii="Times New Roman" w:hAnsi="Times New Roman" w:cs="Times New Roman"/>
          <w:sz w:val="24"/>
          <w:szCs w:val="24"/>
        </w:rPr>
        <w:t>prípadoch neuložil daňovému subjektu pokutu a nevyrubil úrok z omeškania.</w:t>
      </w:r>
      <w:r w:rsidR="00B65FBA">
        <w:rPr>
          <w:rFonts w:ascii="Times New Roman" w:hAnsi="Times New Roman" w:cs="Times New Roman"/>
          <w:sz w:val="24"/>
          <w:szCs w:val="24"/>
        </w:rPr>
        <w:t xml:space="preserve"> </w:t>
      </w:r>
    </w:p>
    <w:p w14:paraId="621C67A0" w14:textId="77777777" w:rsidR="005A362E" w:rsidRPr="005076CF" w:rsidRDefault="005A362E" w:rsidP="00BC4B04">
      <w:pPr>
        <w:spacing w:after="0" w:line="240" w:lineRule="auto"/>
        <w:jc w:val="both"/>
        <w:rPr>
          <w:rFonts w:ascii="Times New Roman" w:hAnsi="Times New Roman" w:cs="Times New Roman"/>
          <w:b/>
          <w:sz w:val="24"/>
          <w:szCs w:val="24"/>
        </w:rPr>
      </w:pPr>
    </w:p>
    <w:p w14:paraId="76C05CEF" w14:textId="0A967CB4" w:rsidR="0030784A" w:rsidRPr="005076CF" w:rsidRDefault="00981CD0"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9A4677">
        <w:rPr>
          <w:rFonts w:ascii="Times New Roman" w:hAnsi="Times New Roman" w:cs="Times New Roman"/>
          <w:b/>
          <w:sz w:val="24"/>
          <w:szCs w:val="24"/>
        </w:rPr>
        <w:t>4</w:t>
      </w:r>
      <w:r w:rsidR="00B75892">
        <w:rPr>
          <w:rFonts w:ascii="Times New Roman" w:hAnsi="Times New Roman" w:cs="Times New Roman"/>
          <w:b/>
          <w:sz w:val="24"/>
          <w:szCs w:val="24"/>
        </w:rPr>
        <w:t>1</w:t>
      </w:r>
    </w:p>
    <w:p w14:paraId="4CBA27AC" w14:textId="77777777" w:rsidR="00D57263" w:rsidRPr="005076CF" w:rsidRDefault="00D5726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Do daňového poriadku sa navrhuje vložiť ustanovenie</w:t>
      </w:r>
      <w:r w:rsidR="00B35E8D" w:rsidRPr="005076CF">
        <w:rPr>
          <w:rFonts w:ascii="Times New Roman" w:hAnsi="Times New Roman" w:cs="Times New Roman"/>
          <w:sz w:val="24"/>
          <w:szCs w:val="24"/>
        </w:rPr>
        <w:t xml:space="preserve">, na základe ktorého môže správca dane rozhodnúť </w:t>
      </w:r>
      <w:r w:rsidR="001034C1" w:rsidRPr="005076CF">
        <w:rPr>
          <w:rFonts w:ascii="Times New Roman" w:hAnsi="Times New Roman" w:cs="Times New Roman"/>
          <w:sz w:val="24"/>
          <w:szCs w:val="24"/>
        </w:rPr>
        <w:t>o vylúčení fyzickej osoby</w:t>
      </w:r>
      <w:r w:rsidRPr="005076CF">
        <w:rPr>
          <w:rFonts w:ascii="Times New Roman" w:hAnsi="Times New Roman" w:cs="Times New Roman"/>
          <w:sz w:val="24"/>
          <w:szCs w:val="24"/>
        </w:rPr>
        <w:t>. Ustanovenie sa navrhuje</w:t>
      </w:r>
      <w:r w:rsidR="001034C1" w:rsidRPr="005076CF">
        <w:rPr>
          <w:rFonts w:ascii="Times New Roman" w:hAnsi="Times New Roman" w:cs="Times New Roman"/>
          <w:sz w:val="24"/>
          <w:szCs w:val="24"/>
        </w:rPr>
        <w:t xml:space="preserve"> v</w:t>
      </w:r>
      <w:r w:rsidR="007B6383" w:rsidRPr="005076CF">
        <w:rPr>
          <w:rFonts w:ascii="Times New Roman" w:hAnsi="Times New Roman" w:cs="Times New Roman"/>
          <w:sz w:val="24"/>
          <w:szCs w:val="24"/>
        </w:rPr>
        <w:t> súvislosti s úpravou diskvalifikácie osôb v Obchodnom zákonníku</w:t>
      </w:r>
      <w:r w:rsidR="001034C1" w:rsidRPr="005076CF">
        <w:rPr>
          <w:rFonts w:ascii="Times New Roman" w:hAnsi="Times New Roman" w:cs="Times New Roman"/>
          <w:sz w:val="24"/>
          <w:szCs w:val="24"/>
        </w:rPr>
        <w:t>,</w:t>
      </w:r>
      <w:r w:rsidR="007B6383" w:rsidRPr="005076CF">
        <w:rPr>
          <w:rFonts w:ascii="Times New Roman" w:hAnsi="Times New Roman" w:cs="Times New Roman"/>
          <w:sz w:val="24"/>
          <w:szCs w:val="24"/>
        </w:rPr>
        <w:t xml:space="preserve"> ako aj v zákone o súdoch, podľa ktorých je možné, aby </w:t>
      </w:r>
      <w:r w:rsidR="00F01254" w:rsidRPr="005076CF">
        <w:rPr>
          <w:rFonts w:ascii="Times New Roman" w:hAnsi="Times New Roman" w:cs="Times New Roman"/>
          <w:sz w:val="24"/>
          <w:szCs w:val="24"/>
        </w:rPr>
        <w:t>nie</w:t>
      </w:r>
      <w:r w:rsidR="002639C3" w:rsidRPr="005076CF">
        <w:rPr>
          <w:rFonts w:ascii="Times New Roman" w:hAnsi="Times New Roman" w:cs="Times New Roman"/>
          <w:sz w:val="24"/>
          <w:szCs w:val="24"/>
        </w:rPr>
        <w:t>len súd</w:t>
      </w:r>
      <w:r w:rsidR="001034C1" w:rsidRPr="005076CF">
        <w:rPr>
          <w:rFonts w:ascii="Times New Roman" w:hAnsi="Times New Roman" w:cs="Times New Roman"/>
          <w:sz w:val="24"/>
          <w:szCs w:val="24"/>
        </w:rPr>
        <w:t>,</w:t>
      </w:r>
      <w:r w:rsidR="002639C3" w:rsidRPr="005076CF">
        <w:rPr>
          <w:rFonts w:ascii="Times New Roman" w:hAnsi="Times New Roman" w:cs="Times New Roman"/>
          <w:sz w:val="24"/>
          <w:szCs w:val="24"/>
        </w:rPr>
        <w:t xml:space="preserve"> ale </w:t>
      </w:r>
      <w:r w:rsidR="007B6383" w:rsidRPr="005076CF">
        <w:rPr>
          <w:rFonts w:ascii="Times New Roman" w:hAnsi="Times New Roman" w:cs="Times New Roman"/>
          <w:sz w:val="24"/>
          <w:szCs w:val="24"/>
        </w:rPr>
        <w:t>aj iný orgán</w:t>
      </w:r>
      <w:r w:rsidR="00F01254" w:rsidRPr="005076CF">
        <w:rPr>
          <w:rFonts w:ascii="Times New Roman" w:hAnsi="Times New Roman" w:cs="Times New Roman"/>
          <w:sz w:val="24"/>
          <w:szCs w:val="24"/>
        </w:rPr>
        <w:t>,</w:t>
      </w:r>
      <w:r w:rsidR="007B6383" w:rsidRPr="005076CF">
        <w:rPr>
          <w:rFonts w:ascii="Times New Roman" w:hAnsi="Times New Roman" w:cs="Times New Roman"/>
          <w:sz w:val="24"/>
          <w:szCs w:val="24"/>
        </w:rPr>
        <w:t xml:space="preserve"> vydal rozhodnutie o</w:t>
      </w:r>
      <w:r w:rsidR="002639C3" w:rsidRPr="005076CF">
        <w:rPr>
          <w:rFonts w:ascii="Times New Roman" w:hAnsi="Times New Roman" w:cs="Times New Roman"/>
          <w:sz w:val="24"/>
          <w:szCs w:val="24"/>
        </w:rPr>
        <w:t> </w:t>
      </w:r>
      <w:r w:rsidR="007B6383" w:rsidRPr="005076CF">
        <w:rPr>
          <w:rFonts w:ascii="Times New Roman" w:hAnsi="Times New Roman" w:cs="Times New Roman"/>
          <w:sz w:val="24"/>
          <w:szCs w:val="24"/>
        </w:rPr>
        <w:t>diskvalifikácii</w:t>
      </w:r>
      <w:r w:rsidR="002639C3" w:rsidRPr="005076CF">
        <w:rPr>
          <w:rFonts w:ascii="Times New Roman" w:hAnsi="Times New Roman" w:cs="Times New Roman"/>
          <w:sz w:val="24"/>
          <w:szCs w:val="24"/>
        </w:rPr>
        <w:t xml:space="preserve">, ak sú na to </w:t>
      </w:r>
      <w:r w:rsidRPr="005076CF">
        <w:rPr>
          <w:rFonts w:ascii="Times New Roman" w:hAnsi="Times New Roman" w:cs="Times New Roman"/>
          <w:sz w:val="24"/>
          <w:szCs w:val="24"/>
        </w:rPr>
        <w:t xml:space="preserve">splnené </w:t>
      </w:r>
      <w:r w:rsidR="002639C3" w:rsidRPr="005076CF">
        <w:rPr>
          <w:rFonts w:ascii="Times New Roman" w:hAnsi="Times New Roman" w:cs="Times New Roman"/>
          <w:sz w:val="24"/>
          <w:szCs w:val="24"/>
        </w:rPr>
        <w:t xml:space="preserve">zákonné dôvody. </w:t>
      </w:r>
    </w:p>
    <w:p w14:paraId="1C90CC3A" w14:textId="59A6B6CB" w:rsidR="00CE1648" w:rsidRPr="005076CF" w:rsidRDefault="007B638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Následkom rozhodnutia </w:t>
      </w:r>
      <w:r w:rsidR="00D57263" w:rsidRPr="005076CF">
        <w:rPr>
          <w:rFonts w:ascii="Times New Roman" w:hAnsi="Times New Roman" w:cs="Times New Roman"/>
          <w:sz w:val="24"/>
          <w:szCs w:val="24"/>
        </w:rPr>
        <w:t xml:space="preserve">o vylúčení </w:t>
      </w:r>
      <w:r w:rsidRPr="005076CF">
        <w:rPr>
          <w:rFonts w:ascii="Times New Roman" w:hAnsi="Times New Roman" w:cs="Times New Roman"/>
          <w:sz w:val="24"/>
          <w:szCs w:val="24"/>
        </w:rPr>
        <w:t>je, že vylúčen</w:t>
      </w:r>
      <w:r w:rsidR="001034C1" w:rsidRPr="005076CF">
        <w:rPr>
          <w:rFonts w:ascii="Times New Roman" w:hAnsi="Times New Roman" w:cs="Times New Roman"/>
          <w:sz w:val="24"/>
          <w:szCs w:val="24"/>
        </w:rPr>
        <w:t>á</w:t>
      </w:r>
      <w:r w:rsidRPr="005076CF">
        <w:rPr>
          <w:rFonts w:ascii="Times New Roman" w:hAnsi="Times New Roman" w:cs="Times New Roman"/>
          <w:sz w:val="24"/>
          <w:szCs w:val="24"/>
        </w:rPr>
        <w:t xml:space="preserve"> </w:t>
      </w:r>
      <w:r w:rsidR="001034C1" w:rsidRPr="005076CF">
        <w:rPr>
          <w:rFonts w:ascii="Times New Roman" w:hAnsi="Times New Roman" w:cs="Times New Roman"/>
          <w:sz w:val="24"/>
          <w:szCs w:val="24"/>
        </w:rPr>
        <w:t>fyzická osoba</w:t>
      </w:r>
      <w:r w:rsidR="00D57263" w:rsidRPr="005076CF">
        <w:rPr>
          <w:rFonts w:ascii="Times New Roman" w:hAnsi="Times New Roman" w:cs="Times New Roman"/>
          <w:sz w:val="24"/>
          <w:szCs w:val="24"/>
        </w:rPr>
        <w:t>, ktorá je u daňového subjektu v pozícii štatutára</w:t>
      </w:r>
      <w:r w:rsidR="00F01254" w:rsidRPr="005076CF">
        <w:rPr>
          <w:rFonts w:ascii="Times New Roman" w:hAnsi="Times New Roman" w:cs="Times New Roman"/>
          <w:sz w:val="24"/>
          <w:szCs w:val="24"/>
        </w:rPr>
        <w:t xml:space="preserve"> alebo člena štatutárneho orgánu</w:t>
      </w:r>
      <w:r w:rsidR="00D57263" w:rsidRPr="005076CF">
        <w:rPr>
          <w:rFonts w:ascii="Times New Roman" w:hAnsi="Times New Roman" w:cs="Times New Roman"/>
          <w:sz w:val="24"/>
          <w:szCs w:val="24"/>
        </w:rPr>
        <w:t>,</w:t>
      </w:r>
      <w:r w:rsidRPr="005076CF">
        <w:rPr>
          <w:rFonts w:ascii="Times New Roman" w:hAnsi="Times New Roman" w:cs="Times New Roman"/>
          <w:sz w:val="24"/>
          <w:szCs w:val="24"/>
        </w:rPr>
        <w:t xml:space="preserve"> </w:t>
      </w:r>
      <w:r w:rsidR="00CE1648" w:rsidRPr="005076CF">
        <w:rPr>
          <w:rFonts w:ascii="Times New Roman" w:hAnsi="Times New Roman" w:cs="Times New Roman"/>
          <w:sz w:val="24"/>
          <w:szCs w:val="24"/>
        </w:rPr>
        <w:t xml:space="preserve">nesmie vykonávať funkciu </w:t>
      </w:r>
      <w:r w:rsidR="00F01254" w:rsidRPr="005076CF">
        <w:rPr>
          <w:rFonts w:ascii="Times New Roman" w:hAnsi="Times New Roman" w:cs="Times New Roman"/>
          <w:sz w:val="24"/>
          <w:szCs w:val="24"/>
        </w:rPr>
        <w:t xml:space="preserve">štatutára alebo </w:t>
      </w:r>
      <w:r w:rsidR="00CE1648" w:rsidRPr="005076CF">
        <w:rPr>
          <w:rFonts w:ascii="Times New Roman" w:hAnsi="Times New Roman" w:cs="Times New Roman"/>
          <w:sz w:val="24"/>
          <w:szCs w:val="24"/>
        </w:rPr>
        <w:t xml:space="preserve">člena štatutárneho orgánu alebo člena dozorného orgánu v obchodnej spoločnosti alebo družstve. To platí rovnako aj pre pôsobenie </w:t>
      </w:r>
      <w:r w:rsidR="00F01254" w:rsidRPr="005076CF">
        <w:rPr>
          <w:rFonts w:ascii="Times New Roman" w:hAnsi="Times New Roman" w:cs="Times New Roman"/>
          <w:sz w:val="24"/>
          <w:szCs w:val="24"/>
        </w:rPr>
        <w:t>tejto fyzickej osoby ako vedúceho</w:t>
      </w:r>
      <w:r w:rsidR="00CE1648" w:rsidRPr="005076CF">
        <w:rPr>
          <w:rFonts w:ascii="Times New Roman" w:hAnsi="Times New Roman" w:cs="Times New Roman"/>
          <w:sz w:val="24"/>
          <w:szCs w:val="24"/>
        </w:rPr>
        <w:t xml:space="preserve"> org</w:t>
      </w:r>
      <w:r w:rsidR="00F01254" w:rsidRPr="005076CF">
        <w:rPr>
          <w:rFonts w:ascii="Times New Roman" w:hAnsi="Times New Roman" w:cs="Times New Roman"/>
          <w:sz w:val="24"/>
          <w:szCs w:val="24"/>
        </w:rPr>
        <w:t>anizačnej zložky podniku, vedúceho</w:t>
      </w:r>
      <w:r w:rsidR="00CE1648" w:rsidRPr="005076CF">
        <w:rPr>
          <w:rFonts w:ascii="Times New Roman" w:hAnsi="Times New Roman" w:cs="Times New Roman"/>
          <w:sz w:val="24"/>
          <w:szCs w:val="24"/>
        </w:rPr>
        <w:t xml:space="preserve"> p</w:t>
      </w:r>
      <w:r w:rsidR="00F01254" w:rsidRPr="005076CF">
        <w:rPr>
          <w:rFonts w:ascii="Times New Roman" w:hAnsi="Times New Roman" w:cs="Times New Roman"/>
          <w:sz w:val="24"/>
          <w:szCs w:val="24"/>
        </w:rPr>
        <w:t>odniku zahraničnej osoby, vedúceho</w:t>
      </w:r>
      <w:r w:rsidR="00CE1648" w:rsidRPr="005076CF">
        <w:rPr>
          <w:rFonts w:ascii="Times New Roman" w:hAnsi="Times New Roman" w:cs="Times New Roman"/>
          <w:sz w:val="24"/>
          <w:szCs w:val="24"/>
        </w:rPr>
        <w:t xml:space="preserve"> organizačnej zložky podniku zahraničnej osoby alebo </w:t>
      </w:r>
      <w:r w:rsidR="00882763" w:rsidRPr="005076CF">
        <w:rPr>
          <w:rFonts w:ascii="Times New Roman" w:hAnsi="Times New Roman" w:cs="Times New Roman"/>
          <w:sz w:val="24"/>
          <w:szCs w:val="24"/>
        </w:rPr>
        <w:t>ako prokuristu</w:t>
      </w:r>
      <w:r w:rsidR="00CE1648" w:rsidRPr="005076CF">
        <w:rPr>
          <w:rFonts w:ascii="Times New Roman" w:hAnsi="Times New Roman" w:cs="Times New Roman"/>
          <w:sz w:val="24"/>
          <w:szCs w:val="24"/>
        </w:rPr>
        <w:t xml:space="preserve">. Tento následok vyplýva priamo z Obchodného zákonníka. </w:t>
      </w:r>
    </w:p>
    <w:p w14:paraId="79F77F45" w14:textId="77777777" w:rsidR="00882763" w:rsidRPr="005076CF" w:rsidRDefault="001034C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Správca dane môže vydať rozhodnuti</w:t>
      </w:r>
      <w:r w:rsidR="003B505F" w:rsidRPr="005076CF">
        <w:rPr>
          <w:rFonts w:ascii="Times New Roman" w:hAnsi="Times New Roman" w:cs="Times New Roman"/>
          <w:sz w:val="24"/>
          <w:szCs w:val="24"/>
        </w:rPr>
        <w:t xml:space="preserve">e o vylúčení </w:t>
      </w:r>
      <w:r w:rsidR="00882763" w:rsidRPr="005076CF">
        <w:rPr>
          <w:rFonts w:ascii="Times New Roman" w:hAnsi="Times New Roman" w:cs="Times New Roman"/>
          <w:sz w:val="24"/>
          <w:szCs w:val="24"/>
        </w:rPr>
        <w:t>v dvoch prípadoch:</w:t>
      </w:r>
    </w:p>
    <w:p w14:paraId="12684A45" w14:textId="4D01E482" w:rsidR="002E0A01" w:rsidRPr="002E0A01" w:rsidRDefault="0088276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1. ak ide o fyzickú osobu, ktorá je štatutárnym orgánom alebo členom štatutárneho orgánu u daňového subjektu, ktorý mal ukončenú daňovú kontrolu podľa § 46 ods. 9 písm. c) a </w:t>
      </w:r>
      <w:r w:rsidR="002E0A01" w:rsidRPr="002E0A01">
        <w:rPr>
          <w:rFonts w:ascii="Times New Roman" w:hAnsi="Times New Roman" w:cs="Times New Roman"/>
          <w:sz w:val="24"/>
          <w:szCs w:val="24"/>
        </w:rPr>
        <w:t>zároveň</w:t>
      </w:r>
    </w:p>
    <w:p w14:paraId="45F602F2" w14:textId="62798E7D" w:rsidR="002E0A01" w:rsidRPr="002E0A01" w:rsidRDefault="002E0A01" w:rsidP="00BC4B04">
      <w:pPr>
        <w:spacing w:after="0" w:line="240" w:lineRule="auto"/>
        <w:jc w:val="both"/>
        <w:rPr>
          <w:rFonts w:ascii="Times New Roman" w:hAnsi="Times New Roman" w:cs="Times New Roman"/>
          <w:sz w:val="24"/>
          <w:szCs w:val="24"/>
        </w:rPr>
      </w:pPr>
      <w:r w:rsidRPr="002E0A01">
        <w:rPr>
          <w:rFonts w:ascii="Times New Roman" w:hAnsi="Times New Roman" w:cs="Times New Roman"/>
          <w:sz w:val="24"/>
          <w:szCs w:val="24"/>
        </w:rPr>
        <w:t xml:space="preserve"> výška jeho daňového nedoplatku a nedoplatku na inom peňažnom plnení je </w:t>
      </w:r>
      <w:r>
        <w:rPr>
          <w:rFonts w:ascii="Times New Roman" w:hAnsi="Times New Roman" w:cs="Times New Roman"/>
          <w:sz w:val="24"/>
          <w:szCs w:val="24"/>
        </w:rPr>
        <w:t xml:space="preserve">v úhrne </w:t>
      </w:r>
      <w:r w:rsidRPr="002E0A01">
        <w:rPr>
          <w:rFonts w:ascii="Times New Roman" w:hAnsi="Times New Roman" w:cs="Times New Roman"/>
          <w:sz w:val="24"/>
          <w:szCs w:val="24"/>
        </w:rPr>
        <w:t>5000 eur viac ako jeden rok od splatnosti</w:t>
      </w:r>
      <w:r>
        <w:rPr>
          <w:rFonts w:ascii="Times New Roman" w:hAnsi="Times New Roman" w:cs="Times New Roman"/>
          <w:sz w:val="24"/>
          <w:szCs w:val="24"/>
        </w:rPr>
        <w:t>,</w:t>
      </w:r>
    </w:p>
    <w:p w14:paraId="24D6CEBB" w14:textId="77777777" w:rsidR="001034C1" w:rsidRDefault="0088276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2. ak ide o fyzickú osobu, ktorá bola u daňového subjektu štatutárnym orgánom alebo vo funkcii člena štatutárneho orgánu, v čase keď daňový subjekt podal daňové priznanie na dani z pridanej hodnoty za zdaňovacie obdobie, za ktoré bola daňová kontrola oprávnenosti nároku podľa osobitného predpisu ukončená podľa § 46 ods. 9 písm. c).</w:t>
      </w:r>
    </w:p>
    <w:p w14:paraId="29B93B49" w14:textId="77777777" w:rsidR="007F1A8A" w:rsidRDefault="007F1A8A" w:rsidP="00BC4B04">
      <w:pPr>
        <w:spacing w:after="0" w:line="240" w:lineRule="auto"/>
        <w:jc w:val="both"/>
        <w:rPr>
          <w:rFonts w:ascii="Times New Roman" w:hAnsi="Times New Roman" w:cs="Times New Roman"/>
          <w:sz w:val="24"/>
          <w:szCs w:val="24"/>
        </w:rPr>
      </w:pPr>
    </w:p>
    <w:p w14:paraId="357C1DE7" w14:textId="7172651D" w:rsidR="006D4D74" w:rsidRDefault="006D4D74"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Príklady vylúčenia fyzickej osoby podľa </w:t>
      </w:r>
      <w:r w:rsidR="00F12BF9">
        <w:rPr>
          <w:rFonts w:ascii="Times New Roman" w:hAnsi="Times New Roman" w:cs="Times New Roman"/>
          <w:sz w:val="24"/>
          <w:szCs w:val="24"/>
        </w:rPr>
        <w:t>§ 157a ods. 1 písm. a):</w:t>
      </w:r>
    </w:p>
    <w:p w14:paraId="6AB63E27" w14:textId="77777777" w:rsidR="00F12BF9" w:rsidRDefault="00F12BF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Daňový subjekt mal ukončenú daňovú kontrolu podľa § 46 ods. 9 písm. c) a má: </w:t>
      </w:r>
    </w:p>
    <w:p w14:paraId="5FA82233" w14:textId="25DAC0BB" w:rsidR="00F12BF9" w:rsidRDefault="00F12BF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daňový nedoplatok vo výške 3000 eur </w:t>
      </w:r>
      <w:r w:rsidR="007F1A8A">
        <w:rPr>
          <w:rFonts w:ascii="Times New Roman" w:hAnsi="Times New Roman" w:cs="Times New Roman"/>
          <w:sz w:val="24"/>
          <w:szCs w:val="24"/>
        </w:rPr>
        <w:t xml:space="preserve">počas </w:t>
      </w:r>
      <w:r>
        <w:rPr>
          <w:rFonts w:ascii="Times New Roman" w:hAnsi="Times New Roman" w:cs="Times New Roman"/>
          <w:sz w:val="24"/>
          <w:szCs w:val="24"/>
        </w:rPr>
        <w:t xml:space="preserve">13 mesiacov od splatnosti a zároveň má </w:t>
      </w:r>
    </w:p>
    <w:p w14:paraId="398891D0" w14:textId="54207FC7" w:rsidR="000D2BC1" w:rsidRDefault="00F12BF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nedoplatok na inom peňažnom plnení vo výške 2000 eur </w:t>
      </w:r>
      <w:r w:rsidR="007F1A8A">
        <w:rPr>
          <w:rFonts w:ascii="Times New Roman" w:hAnsi="Times New Roman" w:cs="Times New Roman"/>
          <w:sz w:val="24"/>
          <w:szCs w:val="24"/>
        </w:rPr>
        <w:t xml:space="preserve">počas </w:t>
      </w:r>
      <w:r w:rsidR="000D2BC1">
        <w:rPr>
          <w:rFonts w:ascii="Times New Roman" w:hAnsi="Times New Roman" w:cs="Times New Roman"/>
          <w:sz w:val="24"/>
          <w:szCs w:val="24"/>
        </w:rPr>
        <w:t>14 mesiacov od splatnosti.</w:t>
      </w:r>
    </w:p>
    <w:p w14:paraId="23D65B1E" w14:textId="6F8B4409" w:rsidR="00F12BF9" w:rsidRDefault="00F12BF9"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Fyzická osoba, ktorá je štatutárnym orgánom alebo členom štatutárneho orgánu u takéhoto </w:t>
      </w:r>
      <w:r w:rsidR="000D2BC1">
        <w:rPr>
          <w:rFonts w:ascii="Times New Roman" w:hAnsi="Times New Roman" w:cs="Times New Roman"/>
          <w:sz w:val="24"/>
          <w:szCs w:val="24"/>
        </w:rPr>
        <w:t xml:space="preserve">daňového subjektu bude vylúčená, pretože výška </w:t>
      </w:r>
      <w:r w:rsidR="007F1A8A">
        <w:rPr>
          <w:rFonts w:ascii="Times New Roman" w:hAnsi="Times New Roman" w:cs="Times New Roman"/>
          <w:sz w:val="24"/>
          <w:szCs w:val="24"/>
        </w:rPr>
        <w:t xml:space="preserve">jeho </w:t>
      </w:r>
      <w:r w:rsidR="000D2BC1">
        <w:rPr>
          <w:rFonts w:ascii="Times New Roman" w:hAnsi="Times New Roman" w:cs="Times New Roman"/>
          <w:sz w:val="24"/>
          <w:szCs w:val="24"/>
        </w:rPr>
        <w:t xml:space="preserve">nedoplatkov je v úhrne 5000 eur a oba </w:t>
      </w:r>
      <w:r w:rsidR="001D05CF">
        <w:rPr>
          <w:rFonts w:ascii="Times New Roman" w:hAnsi="Times New Roman" w:cs="Times New Roman"/>
          <w:sz w:val="24"/>
          <w:szCs w:val="24"/>
        </w:rPr>
        <w:t>nedoplatky</w:t>
      </w:r>
      <w:r w:rsidR="007F1A8A">
        <w:rPr>
          <w:rFonts w:ascii="Times New Roman" w:hAnsi="Times New Roman" w:cs="Times New Roman"/>
          <w:sz w:val="24"/>
          <w:szCs w:val="24"/>
        </w:rPr>
        <w:t xml:space="preserve"> má</w:t>
      </w:r>
      <w:r w:rsidR="000D2BC1">
        <w:rPr>
          <w:rFonts w:ascii="Times New Roman" w:hAnsi="Times New Roman" w:cs="Times New Roman"/>
          <w:sz w:val="24"/>
          <w:szCs w:val="24"/>
        </w:rPr>
        <w:t xml:space="preserve"> viac ako rok od splatnosti.</w:t>
      </w:r>
    </w:p>
    <w:p w14:paraId="483CC3E8" w14:textId="77777777" w:rsidR="007F1A8A" w:rsidRDefault="007F1A8A" w:rsidP="00BC4B04">
      <w:pPr>
        <w:spacing w:after="0" w:line="240" w:lineRule="auto"/>
        <w:jc w:val="both"/>
        <w:rPr>
          <w:rFonts w:ascii="Times New Roman" w:hAnsi="Times New Roman" w:cs="Times New Roman"/>
          <w:sz w:val="24"/>
          <w:szCs w:val="24"/>
        </w:rPr>
      </w:pPr>
    </w:p>
    <w:p w14:paraId="3D386AD6" w14:textId="77777777" w:rsidR="000D2BC1" w:rsidRPr="000D2BC1" w:rsidRDefault="000D2BC1"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D2BC1">
        <w:rPr>
          <w:rFonts w:ascii="Times New Roman" w:hAnsi="Times New Roman" w:cs="Times New Roman"/>
          <w:sz w:val="24"/>
          <w:szCs w:val="24"/>
        </w:rPr>
        <w:t xml:space="preserve">Daňový subjekt mal ukončenú daňovú kontrolu podľa § 46 ods. 9 písm. c) a má: </w:t>
      </w:r>
    </w:p>
    <w:p w14:paraId="386760B2" w14:textId="4CBDEE87" w:rsidR="000D2BC1" w:rsidRPr="000D2BC1"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 daňový ne</w:t>
      </w:r>
      <w:r>
        <w:rPr>
          <w:rFonts w:ascii="Times New Roman" w:hAnsi="Times New Roman" w:cs="Times New Roman"/>
          <w:sz w:val="24"/>
          <w:szCs w:val="24"/>
        </w:rPr>
        <w:t>doplatok vo výške 5</w:t>
      </w:r>
      <w:r w:rsidRPr="000D2BC1">
        <w:rPr>
          <w:rFonts w:ascii="Times New Roman" w:hAnsi="Times New Roman" w:cs="Times New Roman"/>
          <w:sz w:val="24"/>
          <w:szCs w:val="24"/>
        </w:rPr>
        <w:t xml:space="preserve">000 eur </w:t>
      </w:r>
      <w:r w:rsidR="007F1A8A">
        <w:rPr>
          <w:rFonts w:ascii="Times New Roman" w:hAnsi="Times New Roman" w:cs="Times New Roman"/>
          <w:sz w:val="24"/>
          <w:szCs w:val="24"/>
        </w:rPr>
        <w:t xml:space="preserve">počas </w:t>
      </w:r>
      <w:r w:rsidRPr="000D2BC1">
        <w:rPr>
          <w:rFonts w:ascii="Times New Roman" w:hAnsi="Times New Roman" w:cs="Times New Roman"/>
          <w:sz w:val="24"/>
          <w:szCs w:val="24"/>
        </w:rPr>
        <w:t xml:space="preserve">13 mesiacov od splatnosti a zároveň má </w:t>
      </w:r>
    </w:p>
    <w:p w14:paraId="70F5550B" w14:textId="1E23C6CC" w:rsidR="000D2BC1" w:rsidRPr="000D2BC1"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 nedoplatok na inom pe</w:t>
      </w:r>
      <w:r>
        <w:rPr>
          <w:rFonts w:ascii="Times New Roman" w:hAnsi="Times New Roman" w:cs="Times New Roman"/>
          <w:sz w:val="24"/>
          <w:szCs w:val="24"/>
        </w:rPr>
        <w:t>ňažnom plnení vo výške 0 eur</w:t>
      </w:r>
      <w:r w:rsidRPr="000D2BC1">
        <w:rPr>
          <w:rFonts w:ascii="Times New Roman" w:hAnsi="Times New Roman" w:cs="Times New Roman"/>
          <w:sz w:val="24"/>
          <w:szCs w:val="24"/>
        </w:rPr>
        <w:t>.</w:t>
      </w:r>
    </w:p>
    <w:p w14:paraId="0ECC72AC" w14:textId="2B40F4DE" w:rsidR="000D2BC1" w:rsidRPr="000D2BC1"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 xml:space="preserve">Fyzická osoba, ktorá je štatutárnym orgánom alebo členom štatutárneho orgánu u takéhoto </w:t>
      </w:r>
      <w:r>
        <w:rPr>
          <w:rFonts w:ascii="Times New Roman" w:hAnsi="Times New Roman" w:cs="Times New Roman"/>
          <w:sz w:val="24"/>
          <w:szCs w:val="24"/>
        </w:rPr>
        <w:t>daňového subjektu bude vylúčená, pretože výška aspoň jedného z</w:t>
      </w:r>
      <w:r w:rsidR="007F1A8A">
        <w:rPr>
          <w:rFonts w:ascii="Times New Roman" w:hAnsi="Times New Roman" w:cs="Times New Roman"/>
          <w:sz w:val="24"/>
          <w:szCs w:val="24"/>
        </w:rPr>
        <w:t xml:space="preserve"> uvedených </w:t>
      </w:r>
      <w:r>
        <w:rPr>
          <w:rFonts w:ascii="Times New Roman" w:hAnsi="Times New Roman" w:cs="Times New Roman"/>
          <w:sz w:val="24"/>
          <w:szCs w:val="24"/>
        </w:rPr>
        <w:t xml:space="preserve">nedoplatkov </w:t>
      </w:r>
      <w:r w:rsidR="00DE6CAD">
        <w:rPr>
          <w:rFonts w:ascii="Times New Roman" w:hAnsi="Times New Roman" w:cs="Times New Roman"/>
          <w:sz w:val="24"/>
          <w:szCs w:val="24"/>
        </w:rPr>
        <w:t>je</w:t>
      </w:r>
      <w:r>
        <w:rPr>
          <w:rFonts w:ascii="Times New Roman" w:hAnsi="Times New Roman" w:cs="Times New Roman"/>
          <w:sz w:val="24"/>
          <w:szCs w:val="24"/>
        </w:rPr>
        <w:t xml:space="preserve"> </w:t>
      </w:r>
      <w:r w:rsidR="00DE6CAD">
        <w:rPr>
          <w:rFonts w:ascii="Times New Roman" w:hAnsi="Times New Roman" w:cs="Times New Roman"/>
          <w:sz w:val="24"/>
          <w:szCs w:val="24"/>
        </w:rPr>
        <w:t xml:space="preserve">dosahuje </w:t>
      </w:r>
      <w:r w:rsidR="007F1A8A">
        <w:rPr>
          <w:rFonts w:ascii="Times New Roman" w:hAnsi="Times New Roman" w:cs="Times New Roman"/>
          <w:sz w:val="24"/>
          <w:szCs w:val="24"/>
        </w:rPr>
        <w:t>5000 eur a tento nedoplatok má</w:t>
      </w:r>
      <w:r>
        <w:rPr>
          <w:rFonts w:ascii="Times New Roman" w:hAnsi="Times New Roman" w:cs="Times New Roman"/>
          <w:sz w:val="24"/>
          <w:szCs w:val="24"/>
        </w:rPr>
        <w:t xml:space="preserve"> viac ako jeden rok od splatnosti.</w:t>
      </w:r>
    </w:p>
    <w:p w14:paraId="5E348168" w14:textId="77777777" w:rsidR="007F1A8A" w:rsidRDefault="007F1A8A" w:rsidP="00BC4B04">
      <w:pPr>
        <w:spacing w:after="0" w:line="240" w:lineRule="auto"/>
        <w:jc w:val="both"/>
        <w:rPr>
          <w:rFonts w:ascii="Times New Roman" w:hAnsi="Times New Roman" w:cs="Times New Roman"/>
          <w:sz w:val="24"/>
          <w:szCs w:val="24"/>
        </w:rPr>
      </w:pPr>
    </w:p>
    <w:p w14:paraId="1F66AB79" w14:textId="39E80F39" w:rsidR="000D2BC1" w:rsidRPr="000D2BC1" w:rsidRDefault="000D2BC1"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D2BC1">
        <w:rPr>
          <w:rFonts w:ascii="Times New Roman" w:hAnsi="Times New Roman" w:cs="Times New Roman"/>
          <w:sz w:val="24"/>
          <w:szCs w:val="24"/>
        </w:rPr>
        <w:t xml:space="preserve">. Daňový subjekt mal ukončenú daňovú kontrolu podľa § 46 ods. 9 písm. c) a má: </w:t>
      </w:r>
    </w:p>
    <w:p w14:paraId="40CCF4F5" w14:textId="75FEB778" w:rsidR="000D2BC1" w:rsidRPr="000D2BC1"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 daňový ne</w:t>
      </w:r>
      <w:r>
        <w:rPr>
          <w:rFonts w:ascii="Times New Roman" w:hAnsi="Times New Roman" w:cs="Times New Roman"/>
          <w:sz w:val="24"/>
          <w:szCs w:val="24"/>
        </w:rPr>
        <w:t>doplatok vo výške 3</w:t>
      </w:r>
      <w:r w:rsidRPr="000D2BC1">
        <w:rPr>
          <w:rFonts w:ascii="Times New Roman" w:hAnsi="Times New Roman" w:cs="Times New Roman"/>
          <w:sz w:val="24"/>
          <w:szCs w:val="24"/>
        </w:rPr>
        <w:t>000 eur</w:t>
      </w:r>
      <w:r w:rsidR="007F1A8A">
        <w:rPr>
          <w:rFonts w:ascii="Times New Roman" w:hAnsi="Times New Roman" w:cs="Times New Roman"/>
          <w:sz w:val="24"/>
          <w:szCs w:val="24"/>
        </w:rPr>
        <w:t xml:space="preserve"> počas</w:t>
      </w:r>
      <w:r w:rsidRPr="000D2BC1">
        <w:rPr>
          <w:rFonts w:ascii="Times New Roman" w:hAnsi="Times New Roman" w:cs="Times New Roman"/>
          <w:sz w:val="24"/>
          <w:szCs w:val="24"/>
        </w:rPr>
        <w:t xml:space="preserve"> </w:t>
      </w:r>
      <w:r>
        <w:rPr>
          <w:rFonts w:ascii="Times New Roman" w:hAnsi="Times New Roman" w:cs="Times New Roman"/>
          <w:sz w:val="24"/>
          <w:szCs w:val="24"/>
        </w:rPr>
        <w:t>5</w:t>
      </w:r>
      <w:r w:rsidRPr="000D2BC1">
        <w:rPr>
          <w:rFonts w:ascii="Times New Roman" w:hAnsi="Times New Roman" w:cs="Times New Roman"/>
          <w:sz w:val="24"/>
          <w:szCs w:val="24"/>
        </w:rPr>
        <w:t xml:space="preserve"> mesiacov od splatnosti a zároveň má </w:t>
      </w:r>
    </w:p>
    <w:p w14:paraId="11DE3718" w14:textId="47D17A18" w:rsidR="000D2BC1" w:rsidRPr="000D2BC1"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 xml:space="preserve">- nedoplatok na inom peňažnom plnení vo výške 2000 eur </w:t>
      </w:r>
      <w:r w:rsidR="007F1A8A">
        <w:rPr>
          <w:rFonts w:ascii="Times New Roman" w:hAnsi="Times New Roman" w:cs="Times New Roman"/>
          <w:sz w:val="24"/>
          <w:szCs w:val="24"/>
        </w:rPr>
        <w:t xml:space="preserve">počas </w:t>
      </w:r>
      <w:r w:rsidRPr="000D2BC1">
        <w:rPr>
          <w:rFonts w:ascii="Times New Roman" w:hAnsi="Times New Roman" w:cs="Times New Roman"/>
          <w:sz w:val="24"/>
          <w:szCs w:val="24"/>
        </w:rPr>
        <w:t>14 mesiacov od splatnosti..</w:t>
      </w:r>
    </w:p>
    <w:p w14:paraId="790FA62B" w14:textId="58DAA91D" w:rsidR="000D2BC1" w:rsidRPr="005076CF" w:rsidRDefault="000D2BC1" w:rsidP="00BC4B04">
      <w:pPr>
        <w:spacing w:after="0" w:line="240" w:lineRule="auto"/>
        <w:jc w:val="both"/>
        <w:rPr>
          <w:rFonts w:ascii="Times New Roman" w:hAnsi="Times New Roman" w:cs="Times New Roman"/>
          <w:sz w:val="24"/>
          <w:szCs w:val="24"/>
        </w:rPr>
      </w:pPr>
      <w:r w:rsidRPr="000D2BC1">
        <w:rPr>
          <w:rFonts w:ascii="Times New Roman" w:hAnsi="Times New Roman" w:cs="Times New Roman"/>
          <w:sz w:val="24"/>
          <w:szCs w:val="24"/>
        </w:rPr>
        <w:t>Fyzická osoba, ktorá je štatutárnym orgánom alebo členom štatutárneho orgánu u takéhoto daňového subjektu</w:t>
      </w:r>
      <w:r w:rsidR="007F1A8A">
        <w:rPr>
          <w:rFonts w:ascii="Times New Roman" w:hAnsi="Times New Roman" w:cs="Times New Roman"/>
          <w:sz w:val="24"/>
          <w:szCs w:val="24"/>
        </w:rPr>
        <w:t>,</w:t>
      </w:r>
      <w:r w:rsidRPr="000D2BC1">
        <w:rPr>
          <w:rFonts w:ascii="Times New Roman" w:hAnsi="Times New Roman" w:cs="Times New Roman"/>
          <w:sz w:val="24"/>
          <w:szCs w:val="24"/>
        </w:rPr>
        <w:t xml:space="preserve"> </w:t>
      </w:r>
      <w:r>
        <w:rPr>
          <w:rFonts w:ascii="Times New Roman" w:hAnsi="Times New Roman" w:cs="Times New Roman"/>
          <w:sz w:val="24"/>
          <w:szCs w:val="24"/>
        </w:rPr>
        <w:t>ne</w:t>
      </w:r>
      <w:r w:rsidRPr="000D2BC1">
        <w:rPr>
          <w:rFonts w:ascii="Times New Roman" w:hAnsi="Times New Roman" w:cs="Times New Roman"/>
          <w:sz w:val="24"/>
          <w:szCs w:val="24"/>
        </w:rPr>
        <w:t>bude vylúčená</w:t>
      </w:r>
      <w:r w:rsidR="007F1A8A">
        <w:rPr>
          <w:rFonts w:ascii="Times New Roman" w:hAnsi="Times New Roman" w:cs="Times New Roman"/>
          <w:sz w:val="24"/>
          <w:szCs w:val="24"/>
        </w:rPr>
        <w:t>, pretože nedoplatky síce dosahujú v úhrne</w:t>
      </w:r>
      <w:r>
        <w:rPr>
          <w:rFonts w:ascii="Times New Roman" w:hAnsi="Times New Roman" w:cs="Times New Roman"/>
          <w:sz w:val="24"/>
          <w:szCs w:val="24"/>
        </w:rPr>
        <w:t xml:space="preserve"> minimálnu výšku 5000 eur</w:t>
      </w:r>
      <w:r w:rsidR="007F1A8A">
        <w:rPr>
          <w:rFonts w:ascii="Times New Roman" w:hAnsi="Times New Roman" w:cs="Times New Roman"/>
          <w:sz w:val="24"/>
          <w:szCs w:val="24"/>
        </w:rPr>
        <w:t>, avšak v tejto výške neexistovali počas celého roka od ich splatnosti</w:t>
      </w:r>
      <w:r w:rsidRPr="000D2BC1">
        <w:rPr>
          <w:rFonts w:ascii="Times New Roman" w:hAnsi="Times New Roman" w:cs="Times New Roman"/>
          <w:sz w:val="24"/>
          <w:szCs w:val="24"/>
        </w:rPr>
        <w:t>.</w:t>
      </w:r>
    </w:p>
    <w:p w14:paraId="1F5562BA" w14:textId="77777777" w:rsidR="007F1A8A" w:rsidRDefault="007F1A8A" w:rsidP="00BC4B04">
      <w:pPr>
        <w:spacing w:after="0" w:line="240" w:lineRule="auto"/>
        <w:jc w:val="both"/>
        <w:rPr>
          <w:rFonts w:ascii="Times New Roman" w:hAnsi="Times New Roman" w:cs="Times New Roman"/>
          <w:sz w:val="24"/>
          <w:szCs w:val="24"/>
        </w:rPr>
      </w:pPr>
    </w:p>
    <w:p w14:paraId="5FC5AAC2" w14:textId="3652F4B3" w:rsidR="003B505F" w:rsidRPr="005076CF" w:rsidRDefault="005B3E4F"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D</w:t>
      </w:r>
      <w:r w:rsidR="003B505F" w:rsidRPr="005076CF">
        <w:rPr>
          <w:rFonts w:ascii="Times New Roman" w:hAnsi="Times New Roman" w:cs="Times New Roman"/>
          <w:sz w:val="24"/>
          <w:szCs w:val="24"/>
        </w:rPr>
        <w:t>oba</w:t>
      </w:r>
      <w:r w:rsidR="00F7202B" w:rsidRPr="005076CF">
        <w:rPr>
          <w:rFonts w:ascii="Times New Roman" w:hAnsi="Times New Roman" w:cs="Times New Roman"/>
          <w:sz w:val="24"/>
          <w:szCs w:val="24"/>
        </w:rPr>
        <w:t>, na ktorú správca dane fyzickú osobu rozhodnutím vylúči</w:t>
      </w:r>
      <w:r w:rsidRPr="005076CF">
        <w:rPr>
          <w:rFonts w:ascii="Times New Roman" w:hAnsi="Times New Roman" w:cs="Times New Roman"/>
          <w:sz w:val="24"/>
          <w:szCs w:val="24"/>
        </w:rPr>
        <w:t xml:space="preserve"> je </w:t>
      </w:r>
      <w:r w:rsidR="003B505F" w:rsidRPr="005076CF">
        <w:rPr>
          <w:rFonts w:ascii="Times New Roman" w:hAnsi="Times New Roman" w:cs="Times New Roman"/>
          <w:sz w:val="24"/>
          <w:szCs w:val="24"/>
        </w:rPr>
        <w:t>tri roky</w:t>
      </w:r>
      <w:r w:rsidR="00882763" w:rsidRPr="005076CF">
        <w:rPr>
          <w:rFonts w:ascii="Times New Roman" w:hAnsi="Times New Roman" w:cs="Times New Roman"/>
          <w:sz w:val="24"/>
          <w:szCs w:val="24"/>
        </w:rPr>
        <w:t xml:space="preserve"> od právoplatnosti rozhodnutia o</w:t>
      </w:r>
      <w:r w:rsidR="00346BF5">
        <w:rPr>
          <w:rFonts w:ascii="Times New Roman" w:hAnsi="Times New Roman" w:cs="Times New Roman"/>
          <w:sz w:val="24"/>
          <w:szCs w:val="24"/>
        </w:rPr>
        <w:t> </w:t>
      </w:r>
      <w:r w:rsidR="00882763" w:rsidRPr="005076CF">
        <w:rPr>
          <w:rFonts w:ascii="Times New Roman" w:hAnsi="Times New Roman" w:cs="Times New Roman"/>
          <w:sz w:val="24"/>
          <w:szCs w:val="24"/>
        </w:rPr>
        <w:t>vylúčení</w:t>
      </w:r>
      <w:r w:rsidR="00346BF5">
        <w:rPr>
          <w:rFonts w:ascii="Times New Roman" w:hAnsi="Times New Roman" w:cs="Times New Roman"/>
          <w:sz w:val="24"/>
          <w:szCs w:val="24"/>
        </w:rPr>
        <w:t>, pričom vylúčenie nastáva dňom nadobudnutia právoplatnosti tohto rozhodnutia.</w:t>
      </w:r>
    </w:p>
    <w:p w14:paraId="3D34B19D" w14:textId="77777777" w:rsidR="00ED63EB" w:rsidRPr="005076CF" w:rsidRDefault="0088276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T</w:t>
      </w:r>
      <w:r w:rsidR="001E4A07" w:rsidRPr="005076CF">
        <w:rPr>
          <w:rFonts w:ascii="Times New Roman" w:hAnsi="Times New Roman" w:cs="Times New Roman"/>
          <w:sz w:val="24"/>
          <w:szCs w:val="24"/>
        </w:rPr>
        <w:t xml:space="preserve">akáto fyzická osoba </w:t>
      </w:r>
      <w:r w:rsidR="00B35E8D" w:rsidRPr="005076CF">
        <w:rPr>
          <w:rFonts w:ascii="Times New Roman" w:hAnsi="Times New Roman" w:cs="Times New Roman"/>
          <w:sz w:val="24"/>
          <w:szCs w:val="24"/>
        </w:rPr>
        <w:t xml:space="preserve">sa </w:t>
      </w:r>
      <w:r w:rsidR="001E4A07" w:rsidRPr="005076CF">
        <w:rPr>
          <w:rFonts w:ascii="Times New Roman" w:hAnsi="Times New Roman" w:cs="Times New Roman"/>
          <w:sz w:val="24"/>
          <w:szCs w:val="24"/>
        </w:rPr>
        <w:t>bude môcť voči rozhodnutiu o vylúčení odvolať, a to v zmysl</w:t>
      </w:r>
      <w:r w:rsidR="00D27C16" w:rsidRPr="005076CF">
        <w:rPr>
          <w:rFonts w:ascii="Times New Roman" w:hAnsi="Times New Roman" w:cs="Times New Roman"/>
          <w:sz w:val="24"/>
          <w:szCs w:val="24"/>
        </w:rPr>
        <w:t>e us</w:t>
      </w:r>
      <w:r w:rsidR="00F7202B" w:rsidRPr="005076CF">
        <w:rPr>
          <w:rFonts w:ascii="Times New Roman" w:hAnsi="Times New Roman" w:cs="Times New Roman"/>
          <w:sz w:val="24"/>
          <w:szCs w:val="24"/>
        </w:rPr>
        <w:t>tanovení o odvolacom konaní, avšak</w:t>
      </w:r>
      <w:r w:rsidR="00D27C16" w:rsidRPr="005076CF">
        <w:rPr>
          <w:rFonts w:ascii="Times New Roman" w:hAnsi="Times New Roman" w:cs="Times New Roman"/>
          <w:sz w:val="24"/>
          <w:szCs w:val="24"/>
        </w:rPr>
        <w:t xml:space="preserve"> nebude môcť podať podnet na preskúmanie rozhodnutia mimo odvolacieho konania a návrh na obnovu konania. </w:t>
      </w:r>
    </w:p>
    <w:p w14:paraId="34B1E271" w14:textId="35DFC151" w:rsidR="00346BF5" w:rsidRDefault="00ED63EB"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R</w:t>
      </w:r>
      <w:r w:rsidR="003B505F" w:rsidRPr="005076CF">
        <w:rPr>
          <w:rFonts w:ascii="Times New Roman" w:hAnsi="Times New Roman" w:cs="Times New Roman"/>
          <w:sz w:val="24"/>
          <w:szCs w:val="24"/>
        </w:rPr>
        <w:t xml:space="preserve">ozhodnutie </w:t>
      </w:r>
      <w:r w:rsidRPr="005076CF">
        <w:rPr>
          <w:rFonts w:ascii="Times New Roman" w:hAnsi="Times New Roman" w:cs="Times New Roman"/>
          <w:sz w:val="24"/>
          <w:szCs w:val="24"/>
        </w:rPr>
        <w:t xml:space="preserve">o vylúčení </w:t>
      </w:r>
      <w:r w:rsidR="003B505F" w:rsidRPr="005076CF">
        <w:rPr>
          <w:rFonts w:ascii="Times New Roman" w:hAnsi="Times New Roman" w:cs="Times New Roman"/>
          <w:sz w:val="24"/>
          <w:szCs w:val="24"/>
        </w:rPr>
        <w:t>je preskúmateľné súdom</w:t>
      </w:r>
      <w:r w:rsidR="00346BF5">
        <w:rPr>
          <w:rFonts w:ascii="Times New Roman" w:hAnsi="Times New Roman" w:cs="Times New Roman"/>
          <w:sz w:val="24"/>
          <w:szCs w:val="24"/>
        </w:rPr>
        <w:t>.</w:t>
      </w:r>
      <w:r w:rsidR="00346BF5" w:rsidRPr="00346BF5">
        <w:t xml:space="preserve"> </w:t>
      </w:r>
      <w:r w:rsidR="00346BF5" w:rsidRPr="00346BF5">
        <w:rPr>
          <w:rFonts w:ascii="Times New Roman" w:hAnsi="Times New Roman" w:cs="Times New Roman"/>
          <w:sz w:val="24"/>
          <w:szCs w:val="24"/>
        </w:rPr>
        <w:t xml:space="preserve">Správca dane doručí </w:t>
      </w:r>
      <w:r w:rsidR="00C86DFC">
        <w:rPr>
          <w:rFonts w:ascii="Times New Roman" w:hAnsi="Times New Roman" w:cs="Times New Roman"/>
          <w:sz w:val="24"/>
          <w:szCs w:val="24"/>
        </w:rPr>
        <w:t xml:space="preserve">príslušnému súdu </w:t>
      </w:r>
      <w:r w:rsidR="00346BF5" w:rsidRPr="00346BF5">
        <w:rPr>
          <w:rFonts w:ascii="Times New Roman" w:hAnsi="Times New Roman" w:cs="Times New Roman"/>
          <w:sz w:val="24"/>
          <w:szCs w:val="24"/>
        </w:rPr>
        <w:t>rovnopis rozhodnutia o vylúčení spolu s diskvalifikačným listom</w:t>
      </w:r>
      <w:r w:rsidR="00346BF5">
        <w:rPr>
          <w:rFonts w:ascii="Times New Roman" w:hAnsi="Times New Roman" w:cs="Times New Roman"/>
          <w:sz w:val="24"/>
          <w:szCs w:val="24"/>
        </w:rPr>
        <w:t>:</w:t>
      </w:r>
    </w:p>
    <w:p w14:paraId="21ABA501" w14:textId="77777777" w:rsidR="00C86DFC" w:rsidRDefault="00C86DFC"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BF5" w:rsidRPr="00346BF5">
        <w:rPr>
          <w:rFonts w:ascii="Times New Roman" w:hAnsi="Times New Roman" w:cs="Times New Roman"/>
          <w:sz w:val="24"/>
          <w:szCs w:val="24"/>
        </w:rPr>
        <w:t>po uplynutí 90 dní odo dňa nadobudnutia právoplatnosti tohto rozhodnutia</w:t>
      </w:r>
      <w:r>
        <w:rPr>
          <w:rFonts w:ascii="Times New Roman" w:hAnsi="Times New Roman" w:cs="Times New Roman"/>
          <w:sz w:val="24"/>
          <w:szCs w:val="24"/>
        </w:rPr>
        <w:t>,</w:t>
      </w:r>
    </w:p>
    <w:p w14:paraId="7577C8F9" w14:textId="14F37DE5" w:rsidR="00C86DFC" w:rsidRDefault="00C86DFC"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E19">
        <w:rPr>
          <w:rFonts w:ascii="Times New Roman" w:hAnsi="Times New Roman" w:cs="Times New Roman"/>
          <w:sz w:val="24"/>
          <w:szCs w:val="24"/>
        </w:rPr>
        <w:t xml:space="preserve">v prípade, </w:t>
      </w:r>
      <w:r>
        <w:rPr>
          <w:rFonts w:ascii="Times New Roman" w:hAnsi="Times New Roman" w:cs="Times New Roman"/>
          <w:sz w:val="24"/>
          <w:szCs w:val="24"/>
        </w:rPr>
        <w:t>a</w:t>
      </w:r>
      <w:r w:rsidR="00346BF5" w:rsidRPr="00346BF5">
        <w:rPr>
          <w:rFonts w:ascii="Times New Roman" w:hAnsi="Times New Roman" w:cs="Times New Roman"/>
          <w:sz w:val="24"/>
          <w:szCs w:val="24"/>
        </w:rPr>
        <w:t xml:space="preserve">k bola podaná správna žaloba podľa </w:t>
      </w:r>
      <w:r w:rsidR="00752E19">
        <w:rPr>
          <w:rFonts w:ascii="Times New Roman" w:hAnsi="Times New Roman" w:cs="Times New Roman"/>
          <w:sz w:val="24"/>
          <w:szCs w:val="24"/>
        </w:rPr>
        <w:t>S</w:t>
      </w:r>
      <w:r w:rsidR="00346BF5" w:rsidRPr="00346BF5">
        <w:rPr>
          <w:rFonts w:ascii="Times New Roman" w:hAnsi="Times New Roman" w:cs="Times New Roman"/>
          <w:sz w:val="24"/>
          <w:szCs w:val="24"/>
        </w:rPr>
        <w:t>právneho súdneho poriadku, bezodkladne po nadobudnutí právoplatnosti uznesenia o odmietnutí priznania odkladného účinku alebo po nadobudnutí právoplatnosti rozhodnutia o zamietnutí správnej žaloby</w:t>
      </w:r>
      <w:r>
        <w:rPr>
          <w:rFonts w:ascii="Times New Roman" w:hAnsi="Times New Roman" w:cs="Times New Roman"/>
          <w:sz w:val="24"/>
          <w:szCs w:val="24"/>
        </w:rPr>
        <w:t>.</w:t>
      </w:r>
    </w:p>
    <w:p w14:paraId="4A9E17C4" w14:textId="5C317815" w:rsidR="00C86DFC" w:rsidRDefault="00C86DFC"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fyzická osoba podá správnu žalobu</w:t>
      </w:r>
      <w:r w:rsidR="00346BF5" w:rsidRPr="00346BF5">
        <w:rPr>
          <w:rFonts w:ascii="Times New Roman" w:hAnsi="Times New Roman" w:cs="Times New Roman"/>
          <w:sz w:val="24"/>
          <w:szCs w:val="24"/>
        </w:rPr>
        <w:t xml:space="preserve"> podľa </w:t>
      </w:r>
      <w:r w:rsidR="00752E19">
        <w:rPr>
          <w:rFonts w:ascii="Times New Roman" w:hAnsi="Times New Roman" w:cs="Times New Roman"/>
          <w:sz w:val="24"/>
          <w:szCs w:val="24"/>
        </w:rPr>
        <w:t>S</w:t>
      </w:r>
      <w:r w:rsidR="00346BF5" w:rsidRPr="00346BF5">
        <w:rPr>
          <w:rFonts w:ascii="Times New Roman" w:hAnsi="Times New Roman" w:cs="Times New Roman"/>
          <w:sz w:val="24"/>
          <w:szCs w:val="24"/>
        </w:rPr>
        <w:t xml:space="preserve">právneho súdneho poriadku </w:t>
      </w:r>
      <w:r>
        <w:rPr>
          <w:rFonts w:ascii="Times New Roman" w:hAnsi="Times New Roman" w:cs="Times New Roman"/>
          <w:sz w:val="24"/>
          <w:szCs w:val="24"/>
        </w:rPr>
        <w:t xml:space="preserve">je povinná o tom informovať správcu dane, a to bezodkladne. </w:t>
      </w:r>
    </w:p>
    <w:p w14:paraId="298EA569" w14:textId="2E02892E" w:rsidR="0030784A" w:rsidRPr="005076CF" w:rsidRDefault="003B505F"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Správca dane po tom, ako nastane niektorá z uvedených situácii, doručí rozhodnutie o vylúčení príslušnému súdu, ktorým je Okresný súd Žilina, ktorý vedie register diskvalifikácií (§ 82i ods. 4 zákona č. 757/2004 Z. z.) spolu s diskvalifikačným listom</w:t>
      </w:r>
      <w:r w:rsidR="00ED63EB" w:rsidRPr="005076CF">
        <w:rPr>
          <w:rFonts w:ascii="Times New Roman" w:hAnsi="Times New Roman" w:cs="Times New Roman"/>
          <w:sz w:val="24"/>
          <w:szCs w:val="24"/>
        </w:rPr>
        <w:t xml:space="preserve">, ktorého náležitosti </w:t>
      </w:r>
      <w:r w:rsidR="001E4A07" w:rsidRPr="005076CF">
        <w:rPr>
          <w:rFonts w:ascii="Times New Roman" w:hAnsi="Times New Roman" w:cs="Times New Roman"/>
          <w:sz w:val="24"/>
          <w:szCs w:val="24"/>
        </w:rPr>
        <w:t xml:space="preserve">sú </w:t>
      </w:r>
      <w:r w:rsidR="0096761F" w:rsidRPr="005076CF">
        <w:rPr>
          <w:rFonts w:ascii="Times New Roman" w:hAnsi="Times New Roman" w:cs="Times New Roman"/>
          <w:sz w:val="24"/>
          <w:szCs w:val="24"/>
        </w:rPr>
        <w:t>u</w:t>
      </w:r>
      <w:r w:rsidR="00ED63EB" w:rsidRPr="005076CF">
        <w:rPr>
          <w:rFonts w:ascii="Times New Roman" w:hAnsi="Times New Roman" w:cs="Times New Roman"/>
          <w:sz w:val="24"/>
          <w:szCs w:val="24"/>
        </w:rPr>
        <w:t>stanov</w:t>
      </w:r>
      <w:r w:rsidR="001E4A07" w:rsidRPr="005076CF">
        <w:rPr>
          <w:rFonts w:ascii="Times New Roman" w:hAnsi="Times New Roman" w:cs="Times New Roman"/>
          <w:sz w:val="24"/>
          <w:szCs w:val="24"/>
        </w:rPr>
        <w:t>ené</w:t>
      </w:r>
      <w:r w:rsidR="00ED63EB" w:rsidRPr="005076CF">
        <w:rPr>
          <w:rFonts w:ascii="Times New Roman" w:hAnsi="Times New Roman" w:cs="Times New Roman"/>
          <w:sz w:val="24"/>
          <w:szCs w:val="24"/>
        </w:rPr>
        <w:t xml:space="preserve"> zákon</w:t>
      </w:r>
      <w:r w:rsidR="001E4A07" w:rsidRPr="005076CF">
        <w:rPr>
          <w:rFonts w:ascii="Times New Roman" w:hAnsi="Times New Roman" w:cs="Times New Roman"/>
          <w:sz w:val="24"/>
          <w:szCs w:val="24"/>
        </w:rPr>
        <w:t>om</w:t>
      </w:r>
      <w:r w:rsidRPr="005076CF">
        <w:rPr>
          <w:rFonts w:ascii="Times New Roman" w:hAnsi="Times New Roman" w:cs="Times New Roman"/>
          <w:sz w:val="24"/>
          <w:szCs w:val="24"/>
        </w:rPr>
        <w:t xml:space="preserve">. </w:t>
      </w:r>
    </w:p>
    <w:p w14:paraId="606C6AA9" w14:textId="5FAA0294" w:rsidR="003B505F" w:rsidRPr="005076CF" w:rsidRDefault="003B505F" w:rsidP="00BC4B04">
      <w:pPr>
        <w:spacing w:after="0" w:line="240" w:lineRule="auto"/>
        <w:jc w:val="both"/>
        <w:rPr>
          <w:rFonts w:ascii="Times New Roman" w:hAnsi="Times New Roman" w:cs="Times New Roman"/>
          <w:sz w:val="24"/>
          <w:szCs w:val="24"/>
          <w:highlight w:val="yellow"/>
        </w:rPr>
      </w:pPr>
      <w:r w:rsidRPr="005076CF">
        <w:rPr>
          <w:rFonts w:ascii="Times New Roman" w:hAnsi="Times New Roman" w:cs="Times New Roman"/>
          <w:sz w:val="24"/>
          <w:szCs w:val="24"/>
        </w:rPr>
        <w:t>Rozhodnutie o vylúčení nie je možné vydať</w:t>
      </w:r>
      <w:r w:rsidR="00C86DFC">
        <w:rPr>
          <w:rFonts w:ascii="Times New Roman" w:hAnsi="Times New Roman" w:cs="Times New Roman"/>
          <w:sz w:val="24"/>
          <w:szCs w:val="24"/>
        </w:rPr>
        <w:t>,</w:t>
      </w:r>
      <w:r w:rsidRPr="005076CF">
        <w:rPr>
          <w:rFonts w:ascii="Times New Roman" w:hAnsi="Times New Roman" w:cs="Times New Roman"/>
          <w:sz w:val="24"/>
          <w:szCs w:val="24"/>
        </w:rPr>
        <w:t xml:space="preserve"> ak </w:t>
      </w:r>
      <w:r w:rsidR="00107066" w:rsidRPr="005076CF">
        <w:rPr>
          <w:rFonts w:ascii="Times New Roman" w:hAnsi="Times New Roman" w:cs="Times New Roman"/>
          <w:sz w:val="24"/>
          <w:szCs w:val="24"/>
        </w:rPr>
        <w:t xml:space="preserve">u </w:t>
      </w:r>
      <w:r w:rsidR="00F64719" w:rsidRPr="005076CF">
        <w:rPr>
          <w:rFonts w:ascii="Times New Roman" w:hAnsi="Times New Roman" w:cs="Times New Roman"/>
          <w:sz w:val="24"/>
          <w:szCs w:val="24"/>
        </w:rPr>
        <w:t>daňov</w:t>
      </w:r>
      <w:r w:rsidR="00107066" w:rsidRPr="005076CF">
        <w:rPr>
          <w:rFonts w:ascii="Times New Roman" w:hAnsi="Times New Roman" w:cs="Times New Roman"/>
          <w:sz w:val="24"/>
          <w:szCs w:val="24"/>
        </w:rPr>
        <w:t>ého</w:t>
      </w:r>
      <w:r w:rsidR="00F64719" w:rsidRPr="005076CF">
        <w:rPr>
          <w:rFonts w:ascii="Times New Roman" w:hAnsi="Times New Roman" w:cs="Times New Roman"/>
          <w:sz w:val="24"/>
          <w:szCs w:val="24"/>
        </w:rPr>
        <w:t xml:space="preserve"> subjekt</w:t>
      </w:r>
      <w:r w:rsidR="00107066" w:rsidRPr="005076CF">
        <w:rPr>
          <w:rFonts w:ascii="Times New Roman" w:hAnsi="Times New Roman" w:cs="Times New Roman"/>
          <w:sz w:val="24"/>
          <w:szCs w:val="24"/>
        </w:rPr>
        <w:t>u</w:t>
      </w:r>
      <w:r w:rsidR="00F64719" w:rsidRPr="005076CF">
        <w:rPr>
          <w:rFonts w:ascii="Times New Roman" w:hAnsi="Times New Roman" w:cs="Times New Roman"/>
          <w:sz w:val="24"/>
          <w:szCs w:val="24"/>
        </w:rPr>
        <w:t>, ktorého konateľ má byť vylúčený</w:t>
      </w:r>
      <w:r w:rsidR="00E74BFB" w:rsidRPr="005076CF">
        <w:rPr>
          <w:rFonts w:ascii="Times New Roman" w:hAnsi="Times New Roman" w:cs="Times New Roman"/>
          <w:sz w:val="24"/>
          <w:szCs w:val="24"/>
        </w:rPr>
        <w:t>,</w:t>
      </w:r>
      <w:r w:rsidR="00107066" w:rsidRPr="005076CF">
        <w:rPr>
          <w:rFonts w:ascii="Times New Roman" w:hAnsi="Times New Roman" w:cs="Times New Roman"/>
          <w:sz w:val="24"/>
          <w:szCs w:val="24"/>
        </w:rPr>
        <w:t xml:space="preserve"> prebieha </w:t>
      </w:r>
      <w:r w:rsidRPr="005076CF">
        <w:rPr>
          <w:rFonts w:ascii="Times New Roman" w:hAnsi="Times New Roman" w:cs="Times New Roman"/>
          <w:sz w:val="24"/>
          <w:szCs w:val="24"/>
        </w:rPr>
        <w:t>exek</w:t>
      </w:r>
      <w:r w:rsidR="00F64719" w:rsidRPr="005076CF">
        <w:rPr>
          <w:rFonts w:ascii="Times New Roman" w:hAnsi="Times New Roman" w:cs="Times New Roman"/>
          <w:sz w:val="24"/>
          <w:szCs w:val="24"/>
        </w:rPr>
        <w:t>učné konanie</w:t>
      </w:r>
      <w:r w:rsidRPr="005076CF">
        <w:rPr>
          <w:rFonts w:ascii="Times New Roman" w:hAnsi="Times New Roman" w:cs="Times New Roman"/>
          <w:sz w:val="24"/>
          <w:szCs w:val="24"/>
        </w:rPr>
        <w:t xml:space="preserve"> </w:t>
      </w:r>
      <w:r w:rsidR="00F64719" w:rsidRPr="005076CF">
        <w:rPr>
          <w:rFonts w:ascii="Times New Roman" w:hAnsi="Times New Roman" w:cs="Times New Roman"/>
          <w:sz w:val="24"/>
          <w:szCs w:val="24"/>
        </w:rPr>
        <w:t>na nedoplatok</w:t>
      </w:r>
      <w:r w:rsidRPr="005076CF">
        <w:rPr>
          <w:rFonts w:ascii="Times New Roman" w:hAnsi="Times New Roman" w:cs="Times New Roman"/>
          <w:sz w:val="24"/>
          <w:szCs w:val="24"/>
        </w:rPr>
        <w:t>, ktorý je uspokojovaný aj po jednom roku od jeho splatnosti,</w:t>
      </w:r>
      <w:r w:rsidR="00107066" w:rsidRPr="005076CF">
        <w:rPr>
          <w:rFonts w:ascii="Times New Roman" w:hAnsi="Times New Roman" w:cs="Times New Roman"/>
          <w:sz w:val="24"/>
          <w:szCs w:val="24"/>
        </w:rPr>
        <w:t xml:space="preserve"> alebo je voči nemu vedené konkurzné alebo reštrukturalizačné konanie, alebo má</w:t>
      </w:r>
      <w:r w:rsidRPr="005076CF">
        <w:rPr>
          <w:rFonts w:ascii="Times New Roman" w:hAnsi="Times New Roman" w:cs="Times New Roman"/>
          <w:sz w:val="24"/>
          <w:szCs w:val="24"/>
        </w:rPr>
        <w:t xml:space="preserve"> </w:t>
      </w:r>
      <w:r w:rsidR="00E74BFB" w:rsidRPr="005076CF">
        <w:rPr>
          <w:rFonts w:ascii="Times New Roman" w:hAnsi="Times New Roman" w:cs="Times New Roman"/>
          <w:sz w:val="24"/>
          <w:szCs w:val="24"/>
        </w:rPr>
        <w:t xml:space="preserve">tento daňový subjekt </w:t>
      </w:r>
      <w:r w:rsidRPr="005076CF">
        <w:rPr>
          <w:rFonts w:ascii="Times New Roman" w:hAnsi="Times New Roman" w:cs="Times New Roman"/>
          <w:sz w:val="24"/>
          <w:szCs w:val="24"/>
        </w:rPr>
        <w:t xml:space="preserve">povolený odklad platenia dane alebo daňového nedoplatku alebo </w:t>
      </w:r>
      <w:r w:rsidR="00E74BFB" w:rsidRPr="005076CF">
        <w:rPr>
          <w:rFonts w:ascii="Times New Roman" w:hAnsi="Times New Roman" w:cs="Times New Roman"/>
          <w:sz w:val="24"/>
          <w:szCs w:val="24"/>
        </w:rPr>
        <w:t xml:space="preserve">má </w:t>
      </w:r>
      <w:r w:rsidRPr="005076CF">
        <w:rPr>
          <w:rFonts w:ascii="Times New Roman" w:hAnsi="Times New Roman" w:cs="Times New Roman"/>
          <w:sz w:val="24"/>
          <w:szCs w:val="24"/>
        </w:rPr>
        <w:t>povolené splátky podľa § 57</w:t>
      </w:r>
      <w:r w:rsidR="00107066" w:rsidRPr="005076CF">
        <w:rPr>
          <w:rFonts w:ascii="Times New Roman" w:hAnsi="Times New Roman" w:cs="Times New Roman"/>
          <w:sz w:val="24"/>
          <w:szCs w:val="24"/>
        </w:rPr>
        <w:t>.</w:t>
      </w:r>
    </w:p>
    <w:p w14:paraId="3A44B41B" w14:textId="77777777" w:rsidR="00C32865" w:rsidRPr="00801CFA" w:rsidRDefault="00C32865" w:rsidP="00BC4B04">
      <w:pPr>
        <w:spacing w:after="0" w:line="240" w:lineRule="auto"/>
        <w:jc w:val="both"/>
        <w:rPr>
          <w:rFonts w:ascii="Times New Roman" w:hAnsi="Times New Roman" w:cs="Times New Roman"/>
          <w:b/>
          <w:sz w:val="24"/>
          <w:szCs w:val="24"/>
        </w:rPr>
      </w:pPr>
    </w:p>
    <w:p w14:paraId="35C0BCBB" w14:textId="4A48C905" w:rsidR="00F336E3" w:rsidRDefault="009D59B9"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w:t>
      </w:r>
      <w:r w:rsidR="00F336E3" w:rsidRPr="00F336E3">
        <w:rPr>
          <w:rFonts w:ascii="Times New Roman" w:hAnsi="Times New Roman" w:cs="Times New Roman"/>
          <w:b/>
          <w:sz w:val="24"/>
          <w:szCs w:val="24"/>
        </w:rPr>
        <w:t xml:space="preserve"> 4</w:t>
      </w:r>
      <w:r w:rsidR="00B75892">
        <w:rPr>
          <w:rFonts w:ascii="Times New Roman" w:hAnsi="Times New Roman" w:cs="Times New Roman"/>
          <w:b/>
          <w:sz w:val="24"/>
          <w:szCs w:val="24"/>
        </w:rPr>
        <w:t>3</w:t>
      </w:r>
      <w:r>
        <w:rPr>
          <w:rFonts w:ascii="Times New Roman" w:hAnsi="Times New Roman" w:cs="Times New Roman"/>
          <w:b/>
          <w:sz w:val="24"/>
          <w:szCs w:val="24"/>
        </w:rPr>
        <w:t xml:space="preserve"> a 4</w:t>
      </w:r>
      <w:r w:rsidR="00B75892">
        <w:rPr>
          <w:rFonts w:ascii="Times New Roman" w:hAnsi="Times New Roman" w:cs="Times New Roman"/>
          <w:b/>
          <w:sz w:val="24"/>
          <w:szCs w:val="24"/>
        </w:rPr>
        <w:t>4</w:t>
      </w:r>
    </w:p>
    <w:p w14:paraId="66DC057E" w14:textId="6B1FBB45" w:rsidR="00076349" w:rsidRPr="00076349" w:rsidRDefault="004965A8"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posunutie registrácie daňových subjektov z úradnej moci z dôvodu </w:t>
      </w:r>
      <w:r w:rsidR="009D59B9">
        <w:rPr>
          <w:rFonts w:ascii="Times New Roman" w:hAnsi="Times New Roman" w:cs="Times New Roman"/>
          <w:sz w:val="24"/>
          <w:szCs w:val="24"/>
        </w:rPr>
        <w:t>zabezpečenia technickéh</w:t>
      </w:r>
      <w:r w:rsidR="00076349">
        <w:rPr>
          <w:rFonts w:ascii="Times New Roman" w:hAnsi="Times New Roman" w:cs="Times New Roman"/>
          <w:sz w:val="24"/>
          <w:szCs w:val="24"/>
        </w:rPr>
        <w:t xml:space="preserve">o fungovania finančnej správy. V súčasnosti </w:t>
      </w:r>
      <w:r w:rsidR="00076349" w:rsidRPr="00076349">
        <w:rPr>
          <w:rFonts w:ascii="Times New Roman" w:hAnsi="Times New Roman" w:cs="Times New Roman"/>
          <w:sz w:val="24"/>
          <w:szCs w:val="24"/>
        </w:rPr>
        <w:t xml:space="preserve">register právnických osôb, podnikateľov a orgánov verejnej správy </w:t>
      </w:r>
      <w:r w:rsidR="00076349">
        <w:rPr>
          <w:rFonts w:ascii="Times New Roman" w:hAnsi="Times New Roman" w:cs="Times New Roman"/>
          <w:sz w:val="24"/>
          <w:szCs w:val="24"/>
        </w:rPr>
        <w:t xml:space="preserve">nie je dostatočne kvalitný </w:t>
      </w:r>
      <w:r w:rsidR="00076349" w:rsidRPr="00076349">
        <w:rPr>
          <w:rFonts w:ascii="Times New Roman" w:hAnsi="Times New Roman" w:cs="Times New Roman"/>
          <w:sz w:val="24"/>
          <w:szCs w:val="24"/>
        </w:rPr>
        <w:t xml:space="preserve">(nezrovnalosti a duplicity zapísaných údajov), </w:t>
      </w:r>
      <w:r w:rsidR="00076349">
        <w:rPr>
          <w:rFonts w:ascii="Times New Roman" w:hAnsi="Times New Roman" w:cs="Times New Roman"/>
          <w:sz w:val="24"/>
          <w:szCs w:val="24"/>
        </w:rPr>
        <w:t xml:space="preserve">čo má za následok právnu neistotu </w:t>
      </w:r>
      <w:r w:rsidR="00076349" w:rsidRPr="00076349">
        <w:rPr>
          <w:rFonts w:ascii="Times New Roman" w:hAnsi="Times New Roman" w:cs="Times New Roman"/>
          <w:sz w:val="24"/>
          <w:szCs w:val="24"/>
        </w:rPr>
        <w:t>vo v</w:t>
      </w:r>
      <w:r w:rsidR="00076349">
        <w:rPr>
          <w:rFonts w:ascii="Times New Roman" w:hAnsi="Times New Roman" w:cs="Times New Roman"/>
          <w:sz w:val="24"/>
          <w:szCs w:val="24"/>
        </w:rPr>
        <w:t>zťahu k uvedenej registrácii, to</w:t>
      </w:r>
      <w:r w:rsidR="00076349" w:rsidRPr="00076349">
        <w:rPr>
          <w:rFonts w:ascii="Times New Roman" w:hAnsi="Times New Roman" w:cs="Times New Roman"/>
          <w:sz w:val="24"/>
          <w:szCs w:val="24"/>
        </w:rPr>
        <w:t xml:space="preserve"> má dopad aj na následné činnosti správcu dane, ktorými sú napr. riadne doručovanie, konanie s oprávnenými osobami, nastavenie prístupov pre elektronickú komunikáciu a pod.     </w:t>
      </w:r>
    </w:p>
    <w:p w14:paraId="6692D509" w14:textId="56F04B2E" w:rsidR="004965A8" w:rsidRPr="00801CFA" w:rsidRDefault="004965A8" w:rsidP="00BC4B04">
      <w:pPr>
        <w:spacing w:after="0" w:line="240" w:lineRule="auto"/>
        <w:jc w:val="both"/>
        <w:rPr>
          <w:rFonts w:ascii="Times New Roman" w:hAnsi="Times New Roman" w:cs="Times New Roman"/>
          <w:sz w:val="24"/>
          <w:szCs w:val="24"/>
        </w:rPr>
      </w:pPr>
    </w:p>
    <w:p w14:paraId="78BE3A0F" w14:textId="65548EB2" w:rsidR="00981CD0" w:rsidRPr="005076CF" w:rsidRDefault="00981CD0"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7A13F3">
        <w:rPr>
          <w:rFonts w:ascii="Times New Roman" w:hAnsi="Times New Roman" w:cs="Times New Roman"/>
          <w:b/>
          <w:sz w:val="24"/>
          <w:szCs w:val="24"/>
        </w:rPr>
        <w:t>4</w:t>
      </w:r>
      <w:r w:rsidR="00B75892">
        <w:rPr>
          <w:rFonts w:ascii="Times New Roman" w:hAnsi="Times New Roman" w:cs="Times New Roman"/>
          <w:b/>
          <w:sz w:val="24"/>
          <w:szCs w:val="24"/>
        </w:rPr>
        <w:t>5</w:t>
      </w:r>
    </w:p>
    <w:p w14:paraId="34C651E1" w14:textId="77777777" w:rsidR="00E47EC8" w:rsidRPr="005076CF" w:rsidRDefault="00E74BFB"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Vzhľadom </w:t>
      </w:r>
      <w:r w:rsidR="00E47EC8" w:rsidRPr="005076CF">
        <w:rPr>
          <w:rFonts w:ascii="Times New Roman" w:hAnsi="Times New Roman" w:cs="Times New Roman"/>
          <w:sz w:val="24"/>
          <w:szCs w:val="24"/>
        </w:rPr>
        <w:t xml:space="preserve">na navrhované úpravy sa upravujú prechodné ustanovenia. </w:t>
      </w:r>
    </w:p>
    <w:p w14:paraId="373FE51A" w14:textId="4A7B52EE" w:rsidR="00E47EC8" w:rsidRPr="005076CF" w:rsidRDefault="00E47EC8"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Index daňovej spoľahlivosti v zozname podľa § 52 ods. 1</w:t>
      </w:r>
      <w:r w:rsidR="00671527" w:rsidRPr="005076CF">
        <w:rPr>
          <w:rFonts w:ascii="Times New Roman" w:hAnsi="Times New Roman" w:cs="Times New Roman"/>
          <w:sz w:val="24"/>
          <w:szCs w:val="24"/>
        </w:rPr>
        <w:t>8</w:t>
      </w:r>
      <w:r w:rsidRPr="005076CF">
        <w:rPr>
          <w:rFonts w:ascii="Times New Roman" w:hAnsi="Times New Roman" w:cs="Times New Roman"/>
          <w:sz w:val="24"/>
          <w:szCs w:val="24"/>
        </w:rPr>
        <w:t xml:space="preserve"> </w:t>
      </w:r>
      <w:r w:rsidR="00242FEB" w:rsidRPr="005076CF">
        <w:rPr>
          <w:rFonts w:ascii="Times New Roman" w:hAnsi="Times New Roman" w:cs="Times New Roman"/>
          <w:sz w:val="24"/>
          <w:szCs w:val="24"/>
        </w:rPr>
        <w:t>zverejní F</w:t>
      </w:r>
      <w:r w:rsidRPr="005076CF">
        <w:rPr>
          <w:rFonts w:ascii="Times New Roman" w:hAnsi="Times New Roman" w:cs="Times New Roman"/>
          <w:sz w:val="24"/>
          <w:szCs w:val="24"/>
        </w:rPr>
        <w:t>inančné riaditeľstvo</w:t>
      </w:r>
      <w:r w:rsidR="00242FEB" w:rsidRPr="005076CF">
        <w:rPr>
          <w:rFonts w:ascii="Times New Roman" w:hAnsi="Times New Roman" w:cs="Times New Roman"/>
          <w:sz w:val="24"/>
          <w:szCs w:val="24"/>
        </w:rPr>
        <w:t xml:space="preserve"> SR</w:t>
      </w:r>
      <w:r w:rsidRPr="005076CF">
        <w:rPr>
          <w:rFonts w:ascii="Times New Roman" w:hAnsi="Times New Roman" w:cs="Times New Roman"/>
          <w:sz w:val="24"/>
          <w:szCs w:val="24"/>
        </w:rPr>
        <w:t xml:space="preserve"> </w:t>
      </w:r>
      <w:r w:rsidR="00107066" w:rsidRPr="005076CF">
        <w:rPr>
          <w:rFonts w:ascii="Times New Roman" w:hAnsi="Times New Roman" w:cs="Times New Roman"/>
          <w:sz w:val="24"/>
          <w:szCs w:val="24"/>
        </w:rPr>
        <w:t xml:space="preserve">prvýkrát </w:t>
      </w:r>
      <w:r w:rsidRPr="005076CF">
        <w:rPr>
          <w:rFonts w:ascii="Times New Roman" w:hAnsi="Times New Roman" w:cs="Times New Roman"/>
          <w:sz w:val="24"/>
          <w:szCs w:val="24"/>
        </w:rPr>
        <w:t>najneskôr do 3</w:t>
      </w:r>
      <w:r w:rsidR="00B85F23" w:rsidRPr="005076CF">
        <w:rPr>
          <w:rFonts w:ascii="Times New Roman" w:hAnsi="Times New Roman" w:cs="Times New Roman"/>
          <w:sz w:val="24"/>
          <w:szCs w:val="24"/>
        </w:rPr>
        <w:t>0</w:t>
      </w:r>
      <w:r w:rsidRPr="005076CF">
        <w:rPr>
          <w:rFonts w:ascii="Times New Roman" w:hAnsi="Times New Roman" w:cs="Times New Roman"/>
          <w:sz w:val="24"/>
          <w:szCs w:val="24"/>
        </w:rPr>
        <w:t>. jú</w:t>
      </w:r>
      <w:r w:rsidR="00B85F23" w:rsidRPr="005076CF">
        <w:rPr>
          <w:rFonts w:ascii="Times New Roman" w:hAnsi="Times New Roman" w:cs="Times New Roman"/>
          <w:sz w:val="24"/>
          <w:szCs w:val="24"/>
        </w:rPr>
        <w:t>n</w:t>
      </w:r>
      <w:r w:rsidRPr="005076CF">
        <w:rPr>
          <w:rFonts w:ascii="Times New Roman" w:hAnsi="Times New Roman" w:cs="Times New Roman"/>
          <w:sz w:val="24"/>
          <w:szCs w:val="24"/>
        </w:rPr>
        <w:t xml:space="preserve">a 2022. </w:t>
      </w:r>
    </w:p>
    <w:p w14:paraId="2944F169" w14:textId="3043E4CF" w:rsidR="00E47EC8" w:rsidRPr="005076CF" w:rsidRDefault="00E47EC8"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Tým daňovým subjektom, ktorým bolo doručené oznámenie o osobitných daňových režimoch, </w:t>
      </w:r>
      <w:r w:rsidR="00107066" w:rsidRPr="005076CF">
        <w:rPr>
          <w:rFonts w:ascii="Times New Roman" w:hAnsi="Times New Roman" w:cs="Times New Roman"/>
          <w:sz w:val="24"/>
          <w:szCs w:val="24"/>
        </w:rPr>
        <w:t xml:space="preserve">v znení zákona účinného do 31.12.2021, </w:t>
      </w:r>
      <w:r w:rsidRPr="005076CF">
        <w:rPr>
          <w:rFonts w:ascii="Times New Roman" w:hAnsi="Times New Roman" w:cs="Times New Roman"/>
          <w:sz w:val="24"/>
          <w:szCs w:val="24"/>
        </w:rPr>
        <w:t xml:space="preserve">zašle daňový úrad oznámenie o indexe daňovej spoľahlivosti podľa § 53d ods. 3 v znení účinnom od 1. januára 2022 najneskôr do </w:t>
      </w:r>
      <w:r w:rsidR="00B85F23" w:rsidRPr="005076CF">
        <w:rPr>
          <w:rFonts w:ascii="Times New Roman" w:hAnsi="Times New Roman" w:cs="Times New Roman"/>
          <w:sz w:val="24"/>
          <w:szCs w:val="24"/>
        </w:rPr>
        <w:t>28.</w:t>
      </w:r>
      <w:r w:rsidRPr="005076CF">
        <w:rPr>
          <w:rFonts w:ascii="Times New Roman" w:hAnsi="Times New Roman" w:cs="Times New Roman"/>
          <w:sz w:val="24"/>
          <w:szCs w:val="24"/>
        </w:rPr>
        <w:t xml:space="preserve"> februára 2022</w:t>
      </w:r>
      <w:r w:rsidRPr="005F31E5">
        <w:rPr>
          <w:rFonts w:ascii="Times New Roman" w:hAnsi="Times New Roman" w:cs="Times New Roman"/>
          <w:sz w:val="24"/>
          <w:szCs w:val="24"/>
        </w:rPr>
        <w:t>.</w:t>
      </w:r>
      <w:r w:rsidR="00514058" w:rsidRPr="005F31E5">
        <w:rPr>
          <w:rFonts w:ascii="Times New Roman" w:hAnsi="Times New Roman" w:cs="Times New Roman"/>
          <w:sz w:val="24"/>
          <w:szCs w:val="24"/>
        </w:rPr>
        <w:t xml:space="preserve"> </w:t>
      </w:r>
      <w:r w:rsidR="00D91451" w:rsidRPr="005F31E5">
        <w:rPr>
          <w:rFonts w:ascii="Times New Roman" w:hAnsi="Times New Roman" w:cs="Times New Roman"/>
          <w:sz w:val="24"/>
          <w:szCs w:val="24"/>
        </w:rPr>
        <w:t xml:space="preserve">Po nadobudnutí účinnosti tohto zákona </w:t>
      </w:r>
      <w:r w:rsidR="00514058" w:rsidRPr="005F31E5">
        <w:rPr>
          <w:rFonts w:ascii="Times New Roman" w:hAnsi="Times New Roman" w:cs="Times New Roman"/>
          <w:sz w:val="24"/>
          <w:szCs w:val="24"/>
        </w:rPr>
        <w:t>finančná správa presta</w:t>
      </w:r>
      <w:r w:rsidR="00540779" w:rsidRPr="005F31E5">
        <w:rPr>
          <w:rFonts w:ascii="Times New Roman" w:hAnsi="Times New Roman" w:cs="Times New Roman"/>
          <w:sz w:val="24"/>
          <w:szCs w:val="24"/>
        </w:rPr>
        <w:t>ne zasielať oznámenie o osobitných daňových režimoch</w:t>
      </w:r>
      <w:r w:rsidR="00F73D52" w:rsidRPr="00F73D52">
        <w:rPr>
          <w:rFonts w:ascii="Times New Roman" w:hAnsi="Times New Roman" w:cs="Times New Roman"/>
          <w:sz w:val="24"/>
          <w:szCs w:val="24"/>
        </w:rPr>
        <w:t xml:space="preserve"> v zmysle znenia zákona účinného do 31.12.2021</w:t>
      </w:r>
      <w:r w:rsidR="00F73FAB" w:rsidRPr="005F31E5">
        <w:rPr>
          <w:rFonts w:ascii="Times New Roman" w:hAnsi="Times New Roman" w:cs="Times New Roman"/>
          <w:sz w:val="24"/>
          <w:szCs w:val="24"/>
        </w:rPr>
        <w:t>,</w:t>
      </w:r>
      <w:r w:rsidR="00F0241D" w:rsidRPr="005F31E5">
        <w:rPr>
          <w:rFonts w:ascii="Times New Roman" w:hAnsi="Times New Roman" w:cs="Times New Roman"/>
          <w:sz w:val="24"/>
          <w:szCs w:val="24"/>
        </w:rPr>
        <w:t xml:space="preserve"> zároveň sa </w:t>
      </w:r>
      <w:r w:rsidR="00F73FAB" w:rsidRPr="005F31E5">
        <w:rPr>
          <w:rFonts w:ascii="Times New Roman" w:hAnsi="Times New Roman" w:cs="Times New Roman"/>
          <w:sz w:val="24"/>
          <w:szCs w:val="24"/>
        </w:rPr>
        <w:t xml:space="preserve">tieto </w:t>
      </w:r>
      <w:r w:rsidR="00F0241D" w:rsidRPr="005F31E5">
        <w:rPr>
          <w:rFonts w:ascii="Times New Roman" w:hAnsi="Times New Roman" w:cs="Times New Roman"/>
          <w:sz w:val="24"/>
          <w:szCs w:val="24"/>
        </w:rPr>
        <w:t>osobitné daňové režimy prestanú</w:t>
      </w:r>
      <w:r w:rsidR="00DC0B96" w:rsidRPr="005F31E5">
        <w:rPr>
          <w:rFonts w:ascii="Times New Roman" w:hAnsi="Times New Roman" w:cs="Times New Roman"/>
          <w:sz w:val="24"/>
          <w:szCs w:val="24"/>
        </w:rPr>
        <w:t xml:space="preserve"> voči</w:t>
      </w:r>
      <w:r w:rsidR="005F31E5" w:rsidRPr="005F31E5">
        <w:rPr>
          <w:rFonts w:ascii="Times New Roman" w:hAnsi="Times New Roman" w:cs="Times New Roman"/>
          <w:sz w:val="24"/>
          <w:szCs w:val="24"/>
        </w:rPr>
        <w:t xml:space="preserve"> daňovým</w:t>
      </w:r>
      <w:r w:rsidR="00F0241D" w:rsidRPr="005F31E5">
        <w:rPr>
          <w:rFonts w:ascii="Times New Roman" w:hAnsi="Times New Roman" w:cs="Times New Roman"/>
          <w:sz w:val="24"/>
          <w:szCs w:val="24"/>
        </w:rPr>
        <w:t xml:space="preserve"> subjektom </w:t>
      </w:r>
      <w:r w:rsidR="00DC0B96" w:rsidRPr="005F31E5">
        <w:rPr>
          <w:rFonts w:ascii="Times New Roman" w:hAnsi="Times New Roman" w:cs="Times New Roman"/>
          <w:sz w:val="24"/>
          <w:szCs w:val="24"/>
        </w:rPr>
        <w:t>uplatňovať</w:t>
      </w:r>
      <w:r w:rsidR="00540779" w:rsidRPr="005F31E5">
        <w:rPr>
          <w:rFonts w:ascii="Times New Roman" w:hAnsi="Times New Roman" w:cs="Times New Roman"/>
          <w:sz w:val="24"/>
          <w:szCs w:val="24"/>
        </w:rPr>
        <w:t>.</w:t>
      </w:r>
      <w:r w:rsidR="00540779">
        <w:rPr>
          <w:rFonts w:ascii="Times New Roman" w:hAnsi="Times New Roman" w:cs="Times New Roman"/>
          <w:sz w:val="24"/>
          <w:szCs w:val="24"/>
        </w:rPr>
        <w:t xml:space="preserve"> </w:t>
      </w:r>
      <w:r w:rsidR="00514058">
        <w:rPr>
          <w:rFonts w:ascii="Times New Roman" w:hAnsi="Times New Roman" w:cs="Times New Roman"/>
          <w:sz w:val="24"/>
          <w:szCs w:val="24"/>
        </w:rPr>
        <w:t xml:space="preserve"> </w:t>
      </w:r>
    </w:p>
    <w:p w14:paraId="54EE1040" w14:textId="77777777" w:rsidR="00B85F23" w:rsidRPr="005076CF" w:rsidRDefault="00B85F23"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Úhrada za žiadosť o záväzné stanovisko podľa § 53c ods. 1 v znení účinnom od 1. januára 2022 sa uplatní na žiadosti o záväzné stanoviská podané od 1. januára 2022.</w:t>
      </w:r>
    </w:p>
    <w:p w14:paraId="4BF24F8D" w14:textId="76A898D3" w:rsidR="003F2D73" w:rsidRPr="005076CF" w:rsidRDefault="007D73CC"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sz w:val="24"/>
          <w:szCs w:val="24"/>
        </w:rPr>
        <w:t>Nezaplaten</w:t>
      </w:r>
      <w:r w:rsidR="004A7354" w:rsidRPr="005076CF">
        <w:rPr>
          <w:rFonts w:ascii="Times New Roman" w:hAnsi="Times New Roman" w:cs="Times New Roman"/>
          <w:sz w:val="24"/>
          <w:szCs w:val="24"/>
        </w:rPr>
        <w:t>á</w:t>
      </w:r>
      <w:r w:rsidRPr="005076CF">
        <w:rPr>
          <w:rFonts w:ascii="Times New Roman" w:hAnsi="Times New Roman" w:cs="Times New Roman"/>
          <w:sz w:val="24"/>
          <w:szCs w:val="24"/>
        </w:rPr>
        <w:t xml:space="preserve"> </w:t>
      </w:r>
      <w:r w:rsidR="004A7354" w:rsidRPr="005076CF">
        <w:rPr>
          <w:rFonts w:ascii="Times New Roman" w:hAnsi="Times New Roman" w:cs="Times New Roman"/>
          <w:sz w:val="24"/>
          <w:szCs w:val="24"/>
        </w:rPr>
        <w:t xml:space="preserve">pokuta podľa § 155 ods. 13 </w:t>
      </w:r>
      <w:r w:rsidR="00CE0B98" w:rsidRPr="005076CF">
        <w:rPr>
          <w:rFonts w:ascii="Times New Roman" w:hAnsi="Times New Roman" w:cs="Times New Roman"/>
          <w:sz w:val="24"/>
          <w:szCs w:val="24"/>
        </w:rPr>
        <w:t xml:space="preserve">v znení účinnom od 1, januára 2022 </w:t>
      </w:r>
      <w:r w:rsidR="004A7354" w:rsidRPr="005076CF">
        <w:rPr>
          <w:rFonts w:ascii="Times New Roman" w:hAnsi="Times New Roman" w:cs="Times New Roman"/>
          <w:sz w:val="24"/>
          <w:szCs w:val="24"/>
        </w:rPr>
        <w:t xml:space="preserve">alebo </w:t>
      </w:r>
      <w:r w:rsidRPr="005076CF">
        <w:rPr>
          <w:rFonts w:ascii="Times New Roman" w:hAnsi="Times New Roman" w:cs="Times New Roman"/>
          <w:sz w:val="24"/>
          <w:szCs w:val="24"/>
        </w:rPr>
        <w:t>úrok z omeškania podľa §</w:t>
      </w:r>
      <w:r w:rsidR="004A7354" w:rsidRPr="005076CF">
        <w:rPr>
          <w:rFonts w:ascii="Times New Roman" w:hAnsi="Times New Roman" w:cs="Times New Roman"/>
          <w:sz w:val="24"/>
          <w:szCs w:val="24"/>
        </w:rPr>
        <w:t xml:space="preserve"> 156 ods.</w:t>
      </w:r>
      <w:r w:rsidRPr="005076CF">
        <w:rPr>
          <w:rFonts w:ascii="Times New Roman" w:hAnsi="Times New Roman" w:cs="Times New Roman"/>
          <w:sz w:val="24"/>
          <w:szCs w:val="24"/>
        </w:rPr>
        <w:t xml:space="preserve"> 6 </w:t>
      </w:r>
      <w:r w:rsidR="00CE0B98" w:rsidRPr="005076CF">
        <w:rPr>
          <w:rFonts w:ascii="Times New Roman" w:hAnsi="Times New Roman" w:cs="Times New Roman"/>
          <w:sz w:val="24"/>
          <w:szCs w:val="24"/>
        </w:rPr>
        <w:t>v znení účinnom od 1, januára 2022</w:t>
      </w:r>
      <w:r w:rsidR="00216A6A" w:rsidRPr="005076CF">
        <w:rPr>
          <w:rFonts w:ascii="Times New Roman" w:hAnsi="Times New Roman" w:cs="Times New Roman"/>
          <w:sz w:val="24"/>
          <w:szCs w:val="24"/>
        </w:rPr>
        <w:t xml:space="preserve">, </w:t>
      </w:r>
      <w:r w:rsidRPr="005076CF">
        <w:rPr>
          <w:rFonts w:ascii="Times New Roman" w:hAnsi="Times New Roman" w:cs="Times New Roman"/>
          <w:sz w:val="24"/>
          <w:szCs w:val="24"/>
        </w:rPr>
        <w:t>evidovan</w:t>
      </w:r>
      <w:r w:rsidR="00216A6A" w:rsidRPr="005076CF">
        <w:rPr>
          <w:rFonts w:ascii="Times New Roman" w:hAnsi="Times New Roman" w:cs="Times New Roman"/>
          <w:sz w:val="24"/>
          <w:szCs w:val="24"/>
        </w:rPr>
        <w:t>é</w:t>
      </w:r>
      <w:r w:rsidRPr="005076CF">
        <w:rPr>
          <w:rFonts w:ascii="Times New Roman" w:hAnsi="Times New Roman" w:cs="Times New Roman"/>
          <w:sz w:val="24"/>
          <w:szCs w:val="24"/>
        </w:rPr>
        <w:t xml:space="preserve"> do 1. januára 2022 zanik</w:t>
      </w:r>
      <w:r w:rsidR="00216A6A" w:rsidRPr="005076CF">
        <w:rPr>
          <w:rFonts w:ascii="Times New Roman" w:hAnsi="Times New Roman" w:cs="Times New Roman"/>
          <w:sz w:val="24"/>
          <w:szCs w:val="24"/>
        </w:rPr>
        <w:t>ajú</w:t>
      </w:r>
      <w:r w:rsidRPr="005076CF">
        <w:rPr>
          <w:rFonts w:ascii="Times New Roman" w:hAnsi="Times New Roman" w:cs="Times New Roman"/>
          <w:sz w:val="24"/>
          <w:szCs w:val="24"/>
        </w:rPr>
        <w:t xml:space="preserve"> dňom nasledujúcim po dni nadobudnutia účinnosti tohto zákona.</w:t>
      </w:r>
      <w:r w:rsidR="00C02BF4" w:rsidRPr="005076CF">
        <w:rPr>
          <w:rFonts w:ascii="Times New Roman" w:hAnsi="Times New Roman" w:cs="Times New Roman"/>
          <w:sz w:val="24"/>
          <w:szCs w:val="24"/>
        </w:rPr>
        <w:t xml:space="preserve"> </w:t>
      </w:r>
    </w:p>
    <w:p w14:paraId="54AF2A18" w14:textId="77777777" w:rsidR="00054245" w:rsidRDefault="00054245" w:rsidP="00BC4B04">
      <w:pPr>
        <w:spacing w:after="0" w:line="240" w:lineRule="auto"/>
        <w:jc w:val="both"/>
        <w:rPr>
          <w:rFonts w:ascii="Times New Roman" w:hAnsi="Times New Roman" w:cs="Times New Roman"/>
          <w:b/>
          <w:sz w:val="24"/>
          <w:szCs w:val="24"/>
        </w:rPr>
      </w:pPr>
    </w:p>
    <w:p w14:paraId="09DE0311" w14:textId="77777777" w:rsidR="009C7B03" w:rsidRPr="005076CF" w:rsidRDefault="009C7B03" w:rsidP="00BC4B04">
      <w:pPr>
        <w:spacing w:after="0" w:line="240" w:lineRule="auto"/>
        <w:jc w:val="both"/>
        <w:rPr>
          <w:rFonts w:ascii="Times New Roman" w:hAnsi="Times New Roman" w:cs="Times New Roman"/>
          <w:b/>
          <w:sz w:val="24"/>
          <w:szCs w:val="24"/>
        </w:rPr>
      </w:pPr>
    </w:p>
    <w:p w14:paraId="29E2A812" w14:textId="77777777" w:rsidR="00C30BC1" w:rsidRDefault="00C30BC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Čl. II</w:t>
      </w:r>
    </w:p>
    <w:p w14:paraId="725389E5" w14:textId="77777777" w:rsidR="009C7B03" w:rsidRPr="005076CF" w:rsidRDefault="009C7B03" w:rsidP="00BC4B04">
      <w:pPr>
        <w:spacing w:after="0" w:line="240" w:lineRule="auto"/>
        <w:jc w:val="both"/>
        <w:rPr>
          <w:rFonts w:ascii="Times New Roman" w:hAnsi="Times New Roman" w:cs="Times New Roman"/>
          <w:b/>
          <w:sz w:val="24"/>
          <w:szCs w:val="24"/>
        </w:rPr>
      </w:pPr>
    </w:p>
    <w:p w14:paraId="09A79949" w14:textId="1334EB4A" w:rsidR="00484E7A" w:rsidRDefault="00484E7A" w:rsidP="00BC4B04">
      <w:pPr>
        <w:spacing w:after="0" w:line="240" w:lineRule="auto"/>
        <w:rPr>
          <w:rFonts w:ascii="Times New Roman" w:hAnsi="Times New Roman" w:cs="Times New Roman"/>
          <w:b/>
          <w:sz w:val="24"/>
          <w:szCs w:val="24"/>
        </w:rPr>
      </w:pPr>
      <w:r>
        <w:rPr>
          <w:rFonts w:ascii="Times New Roman" w:hAnsi="Times New Roman" w:cs="Times New Roman"/>
          <w:b/>
          <w:sz w:val="24"/>
          <w:szCs w:val="24"/>
        </w:rPr>
        <w:t>K bodu 1</w:t>
      </w:r>
    </w:p>
    <w:p w14:paraId="14942AA6" w14:textId="77F46E8C" w:rsidR="00484E7A" w:rsidRPr="007A7E34" w:rsidRDefault="00484E7A" w:rsidP="00BC4B04">
      <w:pPr>
        <w:spacing w:after="0" w:line="240" w:lineRule="auto"/>
        <w:jc w:val="both"/>
        <w:rPr>
          <w:rFonts w:ascii="Times New Roman" w:hAnsi="Times New Roman" w:cs="Times New Roman"/>
          <w:sz w:val="24"/>
          <w:szCs w:val="24"/>
        </w:rPr>
      </w:pPr>
      <w:r w:rsidRPr="00484E7A">
        <w:rPr>
          <w:rFonts w:ascii="Times New Roman" w:hAnsi="Times New Roman" w:cs="Times New Roman"/>
          <w:sz w:val="24"/>
          <w:szCs w:val="24"/>
        </w:rPr>
        <w:t>Rozšírením poznámky pod čiarou sa spresňuje, že oslobodenie finančného príspevku na stravu sa primerane použije aj u zamestnancov, ktorých zamestnávatelia nepostupujú podľa Zákonníka práce ale podľa iných osobitných predpisov.</w:t>
      </w:r>
    </w:p>
    <w:p w14:paraId="70332635" w14:textId="77777777" w:rsidR="00484E7A" w:rsidRDefault="00484E7A" w:rsidP="00BC4B04">
      <w:pPr>
        <w:spacing w:after="0" w:line="240" w:lineRule="auto"/>
        <w:rPr>
          <w:rFonts w:ascii="Times New Roman" w:hAnsi="Times New Roman" w:cs="Times New Roman"/>
          <w:b/>
          <w:sz w:val="24"/>
          <w:szCs w:val="24"/>
        </w:rPr>
      </w:pPr>
    </w:p>
    <w:p w14:paraId="775677D4" w14:textId="70D898D0" w:rsidR="00C30BC1" w:rsidRPr="005076CF" w:rsidRDefault="00C30BC1" w:rsidP="00BC4B04">
      <w:pPr>
        <w:spacing w:after="0" w:line="240" w:lineRule="auto"/>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484E7A">
        <w:rPr>
          <w:rFonts w:ascii="Times New Roman" w:hAnsi="Times New Roman" w:cs="Times New Roman"/>
          <w:b/>
          <w:sz w:val="24"/>
          <w:szCs w:val="24"/>
        </w:rPr>
        <w:t>2</w:t>
      </w:r>
      <w:r w:rsidRPr="005076CF">
        <w:rPr>
          <w:rFonts w:ascii="Times New Roman" w:hAnsi="Times New Roman" w:cs="Times New Roman"/>
          <w:b/>
          <w:sz w:val="24"/>
          <w:szCs w:val="24"/>
        </w:rPr>
        <w:t xml:space="preserve"> </w:t>
      </w:r>
    </w:p>
    <w:p w14:paraId="4B3FF02F" w14:textId="77777777" w:rsidR="00C30BC1" w:rsidRPr="005076CF" w:rsidRDefault="00C30BC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Návrh zákona obsahuje legislatívnu úpravu výšky úhrady, ktorú je daňovník povinný zaplatiť spolu so žiadosťou o vydanie rozhodnutia o odsúhlasení použitia metódy ocenenia vo väzbe na index daňovej spoľahlivosti. V prípade žiadosti o vydanie rozhodnutia o jednostrannom odsúhlasení použitia metódy ocenenia a v prípade žiadosti o vydanie rozhodnutia na základe uplatnenia zmluvy o zamedzení dvojitého zdanenia správcom dane sa daňovníkovi podľa § 53d zákona č. 563/2009 Z. z., ktorý je v čase podania žiadosti na základe vyhodnotenia indexu daňovej spoľahlivosti považovaný za vysoko spoľahlivého, znižuje zákonná úhrada na polovicu. Zámerom  tohto návrhu zákona je zlepšiť podnikateľské prostredie na Slovensku a motivovať firmy k dobrovoľnému plneniu daňových povinností.</w:t>
      </w:r>
    </w:p>
    <w:p w14:paraId="6EEE11C4" w14:textId="77777777" w:rsidR="00C30BC1" w:rsidRPr="005076CF" w:rsidRDefault="00C30BC1" w:rsidP="00BC4B04">
      <w:pPr>
        <w:spacing w:after="0" w:line="240" w:lineRule="auto"/>
        <w:rPr>
          <w:rFonts w:ascii="Times New Roman" w:hAnsi="Times New Roman" w:cs="Times New Roman"/>
          <w:b/>
          <w:sz w:val="24"/>
          <w:szCs w:val="24"/>
        </w:rPr>
      </w:pPr>
    </w:p>
    <w:p w14:paraId="3E2C6C1D" w14:textId="406B65F0" w:rsidR="00C30BC1" w:rsidRPr="005076CF" w:rsidRDefault="00C30BC1" w:rsidP="00BC4B04">
      <w:pPr>
        <w:spacing w:after="0" w:line="240" w:lineRule="auto"/>
        <w:rPr>
          <w:rFonts w:ascii="Times New Roman" w:hAnsi="Times New Roman" w:cs="Times New Roman"/>
          <w:b/>
          <w:sz w:val="24"/>
          <w:szCs w:val="24"/>
        </w:rPr>
      </w:pPr>
      <w:r w:rsidRPr="005076CF">
        <w:rPr>
          <w:rFonts w:ascii="Times New Roman" w:hAnsi="Times New Roman" w:cs="Times New Roman"/>
          <w:b/>
          <w:sz w:val="24"/>
          <w:szCs w:val="24"/>
        </w:rPr>
        <w:t xml:space="preserve">K bodu </w:t>
      </w:r>
      <w:r w:rsidR="00484E7A">
        <w:rPr>
          <w:rFonts w:ascii="Times New Roman" w:hAnsi="Times New Roman" w:cs="Times New Roman"/>
          <w:b/>
          <w:sz w:val="24"/>
          <w:szCs w:val="24"/>
        </w:rPr>
        <w:t>3</w:t>
      </w:r>
      <w:r w:rsidRPr="005076CF">
        <w:rPr>
          <w:rFonts w:ascii="Times New Roman" w:hAnsi="Times New Roman" w:cs="Times New Roman"/>
          <w:b/>
          <w:sz w:val="24"/>
          <w:szCs w:val="24"/>
        </w:rPr>
        <w:t xml:space="preserve"> </w:t>
      </w:r>
    </w:p>
    <w:p w14:paraId="493C5B31" w14:textId="7332841F" w:rsidR="00C30BC1" w:rsidRPr="005076CF" w:rsidRDefault="00C30BC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Navrhovanou legislatívnou úpravou sa umožní zamestnávateľovi, ktorý je platiteľom dane a bol povinný podať prehľad o zrazených a odvedených preddavkoch na daň z príjmov zo závislej činnosti, ktoré zamestnancom vyplatil, o zamestnaneckej prémii, o daňovom bonuse a o daňovom bonuse na zaplatené úroky za uplynulý kalendárny mesiac podľa zákona č. 595/2003 Z. z. o dani z príjmov v znení neskorších predpisov (ďalej len „prehľad“) a tento nepodal, dodatočné splnenie tejto povinnosti v lehote najneskôr 5 dní po uplynutí zákonnej lehoty na podanie prehľadu (§ 49 ods. 2) bez uloženia sankcie. </w:t>
      </w:r>
    </w:p>
    <w:p w14:paraId="2B834BA8" w14:textId="77777777" w:rsidR="00C30BC1" w:rsidRPr="005076CF" w:rsidRDefault="00C30BC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Toto opatrenie je zamerané na podporu podnikateľského prostredia a vyplýva z Uznesenia vlády Slovenskej republiky č. 400 z 24. júna 2020.</w:t>
      </w:r>
    </w:p>
    <w:p w14:paraId="2F87A815" w14:textId="77777777" w:rsidR="00C30BC1" w:rsidRDefault="00C30BC1" w:rsidP="00BC4B04">
      <w:pPr>
        <w:spacing w:after="0" w:line="240" w:lineRule="auto"/>
        <w:jc w:val="both"/>
        <w:rPr>
          <w:rFonts w:ascii="Times New Roman" w:hAnsi="Times New Roman" w:cs="Times New Roman"/>
          <w:b/>
          <w:sz w:val="24"/>
          <w:szCs w:val="24"/>
        </w:rPr>
      </w:pPr>
    </w:p>
    <w:p w14:paraId="2142B516" w14:textId="295E69B7" w:rsidR="008C6A93" w:rsidRDefault="008C6A93"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4</w:t>
      </w:r>
      <w:r w:rsidR="005E27E1">
        <w:rPr>
          <w:rFonts w:ascii="Times New Roman" w:hAnsi="Times New Roman" w:cs="Times New Roman"/>
          <w:b/>
          <w:sz w:val="24"/>
          <w:szCs w:val="24"/>
        </w:rPr>
        <w:t>, 5 a </w:t>
      </w:r>
      <w:r>
        <w:rPr>
          <w:rFonts w:ascii="Times New Roman" w:hAnsi="Times New Roman" w:cs="Times New Roman"/>
          <w:b/>
          <w:sz w:val="24"/>
          <w:szCs w:val="24"/>
        </w:rPr>
        <w:t>6</w:t>
      </w:r>
      <w:r w:rsidR="005E27E1">
        <w:rPr>
          <w:rFonts w:ascii="Times New Roman" w:hAnsi="Times New Roman" w:cs="Times New Roman"/>
          <w:b/>
          <w:sz w:val="24"/>
          <w:szCs w:val="24"/>
        </w:rPr>
        <w:t xml:space="preserve"> (§ 52zzn)</w:t>
      </w:r>
    </w:p>
    <w:p w14:paraId="2B168B30" w14:textId="28E0C3E1" w:rsidR="008C6A93" w:rsidRPr="005E27E1" w:rsidRDefault="008C6A93" w:rsidP="00BC4B04">
      <w:pPr>
        <w:spacing w:after="0" w:line="240" w:lineRule="auto"/>
        <w:jc w:val="both"/>
        <w:rPr>
          <w:rFonts w:ascii="Times New Roman" w:hAnsi="Times New Roman" w:cs="Times New Roman"/>
          <w:sz w:val="24"/>
          <w:szCs w:val="24"/>
        </w:rPr>
      </w:pPr>
      <w:r w:rsidRPr="008C6A93">
        <w:rPr>
          <w:rFonts w:ascii="Times New Roman" w:hAnsi="Times New Roman" w:cs="Times New Roman"/>
          <w:sz w:val="24"/>
          <w:szCs w:val="24"/>
        </w:rPr>
        <w:t xml:space="preserve">Z dôvodu zabezpečenia riadnej technickej funkcionality finančnej správy sa navrhuje posunutie registrácie daňovníkov z úradnej moci od 1. 1. </w:t>
      </w:r>
      <w:r w:rsidR="005E27E1">
        <w:rPr>
          <w:rFonts w:ascii="Times New Roman" w:hAnsi="Times New Roman" w:cs="Times New Roman"/>
          <w:sz w:val="24"/>
          <w:szCs w:val="24"/>
        </w:rPr>
        <w:t>2023</w:t>
      </w:r>
      <w:r w:rsidRPr="008C6A93">
        <w:rPr>
          <w:rFonts w:ascii="Times New Roman" w:hAnsi="Times New Roman" w:cs="Times New Roman"/>
          <w:sz w:val="24"/>
          <w:szCs w:val="24"/>
        </w:rPr>
        <w:t>. Ustanovenia § 49a ods. 1 až 8 sa prvýkrát uplatnia v zdaňovacom období, k</w:t>
      </w:r>
      <w:r w:rsidR="005E27E1">
        <w:rPr>
          <w:rFonts w:ascii="Times New Roman" w:hAnsi="Times New Roman" w:cs="Times New Roman"/>
          <w:sz w:val="24"/>
          <w:szCs w:val="24"/>
        </w:rPr>
        <w:t>toré sa začne najskôr 1. 1. 2023</w:t>
      </w:r>
      <w:r w:rsidRPr="008C6A93">
        <w:rPr>
          <w:rFonts w:ascii="Times New Roman" w:hAnsi="Times New Roman" w:cs="Times New Roman"/>
          <w:sz w:val="24"/>
          <w:szCs w:val="24"/>
        </w:rPr>
        <w:t>. Ustanovenia § 49a ods. 9 až 11 týkajúce sa oznamovacej povinnosti v súvislosti so zavedenými pravidlami</w:t>
      </w:r>
      <w:r w:rsidR="005E27E1">
        <w:rPr>
          <w:rFonts w:ascii="Times New Roman" w:hAnsi="Times New Roman" w:cs="Times New Roman"/>
          <w:sz w:val="24"/>
          <w:szCs w:val="24"/>
        </w:rPr>
        <w:t xml:space="preserve"> pre reverzný hybridný subjekt </w:t>
      </w:r>
      <w:r w:rsidRPr="008C6A93">
        <w:rPr>
          <w:rFonts w:ascii="Times New Roman" w:hAnsi="Times New Roman" w:cs="Times New Roman"/>
          <w:sz w:val="24"/>
          <w:szCs w:val="24"/>
        </w:rPr>
        <w:t>sa použijú už v zdaňovacom období, ktoré začne najskôr 1. 1. 2022.</w:t>
      </w:r>
    </w:p>
    <w:p w14:paraId="251B3779" w14:textId="77777777" w:rsidR="005E27E1" w:rsidRDefault="005E27E1" w:rsidP="00BC4B04">
      <w:pPr>
        <w:spacing w:after="0" w:line="240" w:lineRule="auto"/>
        <w:jc w:val="both"/>
        <w:rPr>
          <w:rFonts w:ascii="Times New Roman" w:hAnsi="Times New Roman" w:cs="Times New Roman"/>
          <w:b/>
          <w:sz w:val="24"/>
          <w:szCs w:val="24"/>
        </w:rPr>
      </w:pPr>
    </w:p>
    <w:p w14:paraId="0B0DBFFD" w14:textId="202BECFC" w:rsidR="005E27E1" w:rsidRPr="005076CF" w:rsidRDefault="005E27E1"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Pr>
          <w:rFonts w:ascii="Times New Roman" w:hAnsi="Times New Roman" w:cs="Times New Roman"/>
          <w:b/>
          <w:sz w:val="24"/>
          <w:szCs w:val="24"/>
        </w:rPr>
        <w:t>6</w:t>
      </w:r>
      <w:r w:rsidRPr="005076CF">
        <w:rPr>
          <w:rFonts w:ascii="Times New Roman" w:hAnsi="Times New Roman" w:cs="Times New Roman"/>
          <w:b/>
          <w:sz w:val="24"/>
          <w:szCs w:val="24"/>
        </w:rPr>
        <w:t xml:space="preserve"> </w:t>
      </w:r>
      <w:r>
        <w:rPr>
          <w:rFonts w:ascii="Times New Roman" w:hAnsi="Times New Roman" w:cs="Times New Roman"/>
          <w:b/>
          <w:sz w:val="24"/>
          <w:szCs w:val="24"/>
        </w:rPr>
        <w:t>(§ 52zzm)</w:t>
      </w:r>
    </w:p>
    <w:p w14:paraId="298AF167" w14:textId="77777777" w:rsidR="005E27E1" w:rsidRPr="005076CF" w:rsidRDefault="005E27E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b/>
          <w:sz w:val="24"/>
          <w:szCs w:val="24"/>
        </w:rPr>
        <w:t xml:space="preserve">Odsek 1 - </w:t>
      </w:r>
      <w:r w:rsidRPr="005076CF">
        <w:rPr>
          <w:rFonts w:ascii="Times New Roman" w:hAnsi="Times New Roman" w:cs="Times New Roman"/>
          <w:sz w:val="24"/>
          <w:szCs w:val="24"/>
        </w:rPr>
        <w:t>Po prvý krát bude možné uplatniť zníženú výšku úhrady za žiadosti o vydanie rozhodnutia o jednostrannom odsúhlasení použitia metódy ocenenia alebo žiadosti o vydanie rozhodnutia na základe uplatnenia zmluvy o zamedzení dvojitého zdanenia pre vysoko spoľahlivých daňovníkov podľa indexu daňovej spoľahlivosti po doručení oznámenia o indexe daňovej spoľahlivosti.</w:t>
      </w:r>
    </w:p>
    <w:p w14:paraId="525BC180" w14:textId="77777777" w:rsidR="005E27E1" w:rsidRPr="005076CF" w:rsidRDefault="005E27E1"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b/>
          <w:sz w:val="24"/>
          <w:szCs w:val="24"/>
        </w:rPr>
        <w:t xml:space="preserve">Odsek 2 </w:t>
      </w:r>
      <w:r w:rsidRPr="005076CF">
        <w:rPr>
          <w:rFonts w:ascii="Times New Roman" w:hAnsi="Times New Roman" w:cs="Times New Roman"/>
          <w:sz w:val="24"/>
          <w:szCs w:val="24"/>
        </w:rPr>
        <w:t>- Prvýkrát správca dane neuloží sankciu za nepodanie resp. oneskorené podanie prehľadu zamestnávateľovi, ktorý má povinnosť podať prehľad za kalendárny mesiac december 2021 a tento nepodá v zákonnej lehote t.</w:t>
      </w:r>
      <w:r>
        <w:rPr>
          <w:rFonts w:ascii="Times New Roman" w:hAnsi="Times New Roman" w:cs="Times New Roman"/>
          <w:sz w:val="24"/>
          <w:szCs w:val="24"/>
        </w:rPr>
        <w:t xml:space="preserve"> </w:t>
      </w:r>
      <w:r w:rsidRPr="005076CF">
        <w:rPr>
          <w:rFonts w:ascii="Times New Roman" w:hAnsi="Times New Roman" w:cs="Times New Roman"/>
          <w:sz w:val="24"/>
          <w:szCs w:val="24"/>
        </w:rPr>
        <w:t>j. do konca mesiaca január 2022 vtedy, ak si túto povinnosť zamestnávateľ splní najneskôr do 5 dní po uplynutí zákonnej lehoty na podanie prehľadu, t.</w:t>
      </w:r>
      <w:r>
        <w:rPr>
          <w:rFonts w:ascii="Times New Roman" w:hAnsi="Times New Roman" w:cs="Times New Roman"/>
          <w:sz w:val="24"/>
          <w:szCs w:val="24"/>
        </w:rPr>
        <w:t xml:space="preserve"> </w:t>
      </w:r>
      <w:r w:rsidRPr="005076CF">
        <w:rPr>
          <w:rFonts w:ascii="Times New Roman" w:hAnsi="Times New Roman" w:cs="Times New Roman"/>
          <w:sz w:val="24"/>
          <w:szCs w:val="24"/>
        </w:rPr>
        <w:t xml:space="preserve">j. najneskôr do 5. februára 2022. </w:t>
      </w:r>
    </w:p>
    <w:p w14:paraId="5B242E33" w14:textId="77777777" w:rsidR="005E27E1" w:rsidRDefault="005E27E1" w:rsidP="00BC4B04">
      <w:pPr>
        <w:spacing w:after="0" w:line="240" w:lineRule="auto"/>
        <w:jc w:val="both"/>
        <w:rPr>
          <w:rFonts w:ascii="Times New Roman" w:hAnsi="Times New Roman" w:cs="Times New Roman"/>
          <w:b/>
          <w:sz w:val="24"/>
          <w:szCs w:val="24"/>
        </w:rPr>
      </w:pPr>
    </w:p>
    <w:p w14:paraId="6AE4D790" w14:textId="1DB4633B" w:rsidR="00E935F6" w:rsidRPr="00E935F6" w:rsidRDefault="00E935F6"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7 </w:t>
      </w:r>
    </w:p>
    <w:p w14:paraId="682EA420" w14:textId="77777777" w:rsidR="00E935F6" w:rsidRPr="005E27E1" w:rsidRDefault="00E935F6" w:rsidP="00BC4B04">
      <w:pPr>
        <w:spacing w:after="0" w:line="240" w:lineRule="auto"/>
        <w:jc w:val="both"/>
        <w:rPr>
          <w:rFonts w:ascii="Times New Roman" w:hAnsi="Times New Roman" w:cs="Times New Roman"/>
          <w:sz w:val="24"/>
          <w:szCs w:val="24"/>
        </w:rPr>
      </w:pPr>
      <w:r w:rsidRPr="005E27E1">
        <w:rPr>
          <w:rFonts w:ascii="Times New Roman" w:hAnsi="Times New Roman" w:cs="Times New Roman"/>
          <w:sz w:val="24"/>
          <w:szCs w:val="24"/>
        </w:rPr>
        <w:t xml:space="preserve">Z prílohy 2 zákona sa vypúšťa odkaz na Smernicu Rady 2008/7/ES z 12. februára 2008 o nepriamych daniach z navyšovania kapitálu. Daná smernica je z pohľadu zákona o dani z príjmov aj vzhľadom na neexistenciu úpravy zdanenia kapitálových vkladov do kapitálových spoločností v právnom poriadku SR irelevantná. </w:t>
      </w:r>
    </w:p>
    <w:p w14:paraId="18930022" w14:textId="77777777" w:rsidR="008C6A93" w:rsidRDefault="008C6A93" w:rsidP="00BC4B04">
      <w:pPr>
        <w:spacing w:after="0" w:line="240" w:lineRule="auto"/>
        <w:jc w:val="both"/>
        <w:rPr>
          <w:rFonts w:ascii="Times New Roman" w:hAnsi="Times New Roman" w:cs="Times New Roman"/>
          <w:b/>
          <w:sz w:val="24"/>
          <w:szCs w:val="24"/>
        </w:rPr>
      </w:pPr>
    </w:p>
    <w:p w14:paraId="289DB5FE" w14:textId="77777777" w:rsidR="005F6B67" w:rsidRDefault="005F6B67" w:rsidP="00BC4B04">
      <w:pPr>
        <w:spacing w:after="0" w:line="240" w:lineRule="auto"/>
        <w:jc w:val="both"/>
        <w:rPr>
          <w:rFonts w:ascii="Times New Roman" w:hAnsi="Times New Roman" w:cs="Times New Roman"/>
          <w:b/>
          <w:sz w:val="24"/>
          <w:szCs w:val="24"/>
        </w:rPr>
      </w:pPr>
    </w:p>
    <w:p w14:paraId="15D53544" w14:textId="7CE23D7B" w:rsidR="009C7B03" w:rsidRDefault="005F6B67"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Čl</w:t>
      </w:r>
      <w:r w:rsidR="007A13F3">
        <w:rPr>
          <w:rFonts w:ascii="Times New Roman" w:hAnsi="Times New Roman" w:cs="Times New Roman"/>
          <w:b/>
          <w:sz w:val="24"/>
          <w:szCs w:val="24"/>
        </w:rPr>
        <w:t>.</w:t>
      </w:r>
      <w:r>
        <w:rPr>
          <w:rFonts w:ascii="Times New Roman" w:hAnsi="Times New Roman" w:cs="Times New Roman"/>
          <w:b/>
          <w:sz w:val="24"/>
          <w:szCs w:val="24"/>
        </w:rPr>
        <w:t xml:space="preserve"> III</w:t>
      </w:r>
    </w:p>
    <w:p w14:paraId="32D33B2E" w14:textId="77777777" w:rsidR="005F6B67" w:rsidRDefault="005F6B67" w:rsidP="00BC4B04">
      <w:pPr>
        <w:spacing w:after="0" w:line="240" w:lineRule="auto"/>
        <w:jc w:val="both"/>
        <w:rPr>
          <w:rFonts w:ascii="Times New Roman" w:hAnsi="Times New Roman" w:cs="Times New Roman"/>
          <w:b/>
          <w:sz w:val="24"/>
          <w:szCs w:val="24"/>
        </w:rPr>
      </w:pPr>
    </w:p>
    <w:p w14:paraId="1F042184"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bodom 1 až 3</w:t>
      </w:r>
    </w:p>
    <w:p w14:paraId="7C8692BA"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 xml:space="preserve">Navrhovanými úpravami sa spresňuje aké údaje je povinný užívateľský podnik v znení účinnom od 1. júla 2021 oznamovať colnému úradu, ak dôjde k ich zmene a tiež sa spresňuje lehota, v akej má tieto údaje oznámiť. Konkrétne sa stanovuje povinnosť oznamovať identifikačné údaje len o novom odberateľovi daňovo zvýhodneného minerálneho oleja, ktorým je LPG, prípadne oznámiť ukončenie odberu doterajším odberateľom a identifikačné údaje nového dodávateľa daňovo zvýhodneného minerálneho oleja. Tiež sa </w:t>
      </w:r>
      <w:r w:rsidRPr="00302E56">
        <w:rPr>
          <w:rFonts w:ascii="Times New Roman" w:hAnsi="Times New Roman" w:cs="Times New Roman"/>
          <w:sz w:val="24"/>
          <w:szCs w:val="24"/>
        </w:rPr>
        <w:t xml:space="preserve">ustanovuje, že oznamovanie údajov potrebných na vyžiadanie výpisu z registra trestov povinnej osoby alebo jej zodpovedného zástupcu na účel preukázania splnenia podmienky, že nebola právoplatne odsúdená za úmyselne spáchaný trestný čin hospodársky alebo iný trestný čin, ktorého skutková podstata súvisí s predmetom podnikania, bude </w:t>
      </w:r>
      <w:r w:rsidRPr="00302E56">
        <w:rPr>
          <w:rFonts w:ascii="Times New Roman" w:hAnsi="Times New Roman" w:cs="Times New Roman"/>
          <w:bCs/>
          <w:sz w:val="24"/>
          <w:szCs w:val="24"/>
        </w:rPr>
        <w:t xml:space="preserve">užívateľský podnik </w:t>
      </w:r>
      <w:r w:rsidRPr="00302E56">
        <w:rPr>
          <w:rFonts w:ascii="Times New Roman" w:hAnsi="Times New Roman" w:cs="Times New Roman"/>
          <w:sz w:val="24"/>
          <w:szCs w:val="24"/>
        </w:rPr>
        <w:t xml:space="preserve">oznamovať len </w:t>
      </w:r>
      <w:r w:rsidRPr="00302E56">
        <w:rPr>
          <w:rFonts w:ascii="Times New Roman" w:hAnsi="Times New Roman" w:cs="Times New Roman"/>
          <w:bCs/>
          <w:sz w:val="24"/>
          <w:szCs w:val="24"/>
        </w:rPr>
        <w:t>pri zmene zodpovedného zástupcu a fyzických osôb, ktoré sú členmi riadiacich orgánov alebo kontrolných orgánov.</w:t>
      </w:r>
    </w:p>
    <w:p w14:paraId="51B7D83D" w14:textId="77777777" w:rsidR="00302E56" w:rsidRPr="00302E56" w:rsidRDefault="00302E56" w:rsidP="00BC4B04">
      <w:pPr>
        <w:spacing w:after="0" w:line="240" w:lineRule="auto"/>
        <w:jc w:val="both"/>
        <w:rPr>
          <w:rFonts w:ascii="Times New Roman" w:hAnsi="Times New Roman" w:cs="Times New Roman"/>
          <w:bCs/>
          <w:sz w:val="24"/>
          <w:szCs w:val="24"/>
        </w:rPr>
      </w:pPr>
    </w:p>
    <w:p w14:paraId="14EF80F1"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bodom 4, 5, 8, 10, 13, 14 a 16</w:t>
      </w:r>
    </w:p>
    <w:p w14:paraId="43325CCA" w14:textId="11A40D1A"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Legislatívno-technické úpravy, ktorými sa zjednocuje v celom zákone pri všetkých typoch daňových subjektov povinnosť pri registrácii alebo vydávaní predmetných povolení, že žiadosť musí okrem in</w:t>
      </w:r>
      <w:r w:rsidR="006F143A">
        <w:rPr>
          <w:rFonts w:ascii="Times New Roman" w:hAnsi="Times New Roman" w:cs="Times New Roman"/>
          <w:bCs/>
          <w:sz w:val="24"/>
          <w:szCs w:val="24"/>
        </w:rPr>
        <w:t>ého obsahovať údaje podľa § 67 d</w:t>
      </w:r>
      <w:r w:rsidRPr="00302E56">
        <w:rPr>
          <w:rFonts w:ascii="Times New Roman" w:hAnsi="Times New Roman" w:cs="Times New Roman"/>
          <w:bCs/>
          <w:sz w:val="24"/>
          <w:szCs w:val="24"/>
        </w:rPr>
        <w:t xml:space="preserve">aňového poriadku. Navrhovanými úpravami sa tiež ustanovuje, že povinná osoba nebude povinná oznamovať zmenu identifikačných údajov podľa tohto zákona. </w:t>
      </w:r>
    </w:p>
    <w:p w14:paraId="7E1E96E8" w14:textId="77777777" w:rsidR="00302E56" w:rsidRPr="00302E56" w:rsidRDefault="00302E56" w:rsidP="00BC4B04">
      <w:pPr>
        <w:spacing w:after="0" w:line="240" w:lineRule="auto"/>
        <w:jc w:val="both"/>
        <w:rPr>
          <w:rFonts w:ascii="Times New Roman" w:hAnsi="Times New Roman" w:cs="Times New Roman"/>
          <w:bCs/>
          <w:sz w:val="24"/>
          <w:szCs w:val="24"/>
        </w:rPr>
      </w:pPr>
    </w:p>
    <w:p w14:paraId="76904733"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bodu 6</w:t>
      </w:r>
    </w:p>
    <w:p w14:paraId="180878B9"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 xml:space="preserve">Navrhovanou úpravou </w:t>
      </w:r>
      <w:r w:rsidRPr="00302E56">
        <w:rPr>
          <w:rFonts w:ascii="Times New Roman" w:hAnsi="Times New Roman" w:cs="Times New Roman"/>
          <w:sz w:val="24"/>
          <w:szCs w:val="24"/>
        </w:rPr>
        <w:t xml:space="preserve">sa ustanovuje, že oznamovanie údajov potrebných na vyžiadanie výpisu z registra trestov prevádzkovateľa daňového skladu alebo jeho zodpovedného zástupcu, na účel preukázania splnenia podmienky, že nebol právoplatne odsúdený za úmyselne spáchaný trestný čin hospodársky alebo iný trestný čin, ktorého skutková podstata súvisí s predmetom podnikania, bude prevádzkovateľ daňového skladu oznamovať len </w:t>
      </w:r>
      <w:r w:rsidRPr="00302E56">
        <w:rPr>
          <w:rFonts w:ascii="Times New Roman" w:hAnsi="Times New Roman" w:cs="Times New Roman"/>
          <w:bCs/>
          <w:sz w:val="24"/>
          <w:szCs w:val="24"/>
        </w:rPr>
        <w:t xml:space="preserve">pri zmene zodpovedného zástupcu a fyzických osôb, ktoré sú členmi riadiacich orgánov alebo kontrolných orgánov. Tiež sa stanovuje povinnosť oznamovať identifikačné údaje len o novom odberateľovi daňovo zvýhodneného minerálneho oleja, ktorým je LPG, prípadne oznámiť ukončenie odberu doterajším odberateľom a ruší sa povinnosť colnému úradu zmenu stavu podľa § 21 ods. 4 písm. g) zákona (napr., že nie je v likvidácii). </w:t>
      </w:r>
    </w:p>
    <w:p w14:paraId="180C1B2A" w14:textId="77777777" w:rsidR="00302E56" w:rsidRPr="00302E56" w:rsidRDefault="00302E56" w:rsidP="00BC4B04">
      <w:pPr>
        <w:spacing w:after="0" w:line="240" w:lineRule="auto"/>
        <w:jc w:val="both"/>
        <w:rPr>
          <w:rFonts w:ascii="Times New Roman" w:hAnsi="Times New Roman" w:cs="Times New Roman"/>
          <w:bCs/>
          <w:sz w:val="24"/>
          <w:szCs w:val="24"/>
        </w:rPr>
      </w:pPr>
    </w:p>
    <w:p w14:paraId="237AD873"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bodu 7</w:t>
      </w:r>
    </w:p>
    <w:p w14:paraId="3ACE847A"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 xml:space="preserve">Navrhovanou úpravou </w:t>
      </w:r>
      <w:r w:rsidRPr="00302E56">
        <w:rPr>
          <w:rFonts w:ascii="Times New Roman" w:hAnsi="Times New Roman" w:cs="Times New Roman"/>
          <w:sz w:val="24"/>
          <w:szCs w:val="24"/>
        </w:rPr>
        <w:t xml:space="preserve">sa </w:t>
      </w:r>
      <w:r w:rsidRPr="00302E56">
        <w:rPr>
          <w:rFonts w:ascii="Times New Roman" w:hAnsi="Times New Roman" w:cs="Times New Roman"/>
          <w:bCs/>
          <w:sz w:val="24"/>
          <w:szCs w:val="24"/>
        </w:rPr>
        <w:t>eliminuje množstvo údajov, ktoré je povinný oprávnený príjemca oznamovať colnému úradu, ak dôjde k ich zmene. Zároveň sa zosúlaďuje postup colného úradu po oznámení zmeny povinných údajov oznámených oprávneným príjemcom, rovnako ako je to ustanovené pri prevádzkovateľovi daňového skladu.</w:t>
      </w:r>
    </w:p>
    <w:p w14:paraId="1FBD07DA" w14:textId="77777777" w:rsidR="00302E56" w:rsidRPr="00302E56" w:rsidRDefault="00302E56" w:rsidP="00BC4B04">
      <w:pPr>
        <w:spacing w:after="0" w:line="240" w:lineRule="auto"/>
        <w:jc w:val="both"/>
        <w:rPr>
          <w:rFonts w:ascii="Times New Roman" w:hAnsi="Times New Roman" w:cs="Times New Roman"/>
          <w:bCs/>
          <w:sz w:val="24"/>
          <w:szCs w:val="24"/>
        </w:rPr>
      </w:pPr>
    </w:p>
    <w:p w14:paraId="31E2ED45"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bodom 9, 11, 12</w:t>
      </w:r>
    </w:p>
    <w:p w14:paraId="69B536F2"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Navrhovanými legislatívnymi úpravami sa spresňuje, ktoré údaje je držiteľ povolenia na obchodovanie, povolenia na distribúciu alebo povolenia na predaj v znení účinnom od 1. júla 2021 povinný oznamovať colnému úradu, ak dôjde k ich zmene a tiež sa spresňuje lehota v akej má tieto údaje oznámiť. Predmetné osoby nebudú musieť oznamovať tie údaje, ktoré colný úrad vie zistiť sám z  dostupných databáz.</w:t>
      </w:r>
    </w:p>
    <w:p w14:paraId="6809DBAC" w14:textId="77777777" w:rsidR="00302E56" w:rsidRPr="00302E56" w:rsidRDefault="00302E56" w:rsidP="00BC4B04">
      <w:pPr>
        <w:spacing w:after="0" w:line="240" w:lineRule="auto"/>
        <w:jc w:val="both"/>
        <w:rPr>
          <w:rFonts w:ascii="Times New Roman" w:hAnsi="Times New Roman" w:cs="Times New Roman"/>
          <w:bCs/>
          <w:sz w:val="24"/>
          <w:szCs w:val="24"/>
        </w:rPr>
      </w:pPr>
    </w:p>
    <w:p w14:paraId="5D3D35B1"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bodom 15 a 17</w:t>
      </w:r>
    </w:p>
    <w:p w14:paraId="1041A9D6"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Legislatívno-technická úprava, ktorou sa zjednocujú názvy vydávaných rozhodnutí podľa zákona s Daňovým poriadkom.</w:t>
      </w:r>
    </w:p>
    <w:p w14:paraId="421D24C0" w14:textId="77777777" w:rsidR="00302E56" w:rsidRPr="00302E56" w:rsidRDefault="00302E56" w:rsidP="00BC4B04">
      <w:pPr>
        <w:spacing w:after="0" w:line="240" w:lineRule="auto"/>
        <w:jc w:val="both"/>
        <w:rPr>
          <w:rFonts w:ascii="Times New Roman" w:hAnsi="Times New Roman" w:cs="Times New Roman"/>
          <w:bCs/>
          <w:sz w:val="24"/>
          <w:szCs w:val="24"/>
        </w:rPr>
      </w:pPr>
    </w:p>
    <w:p w14:paraId="7317A174"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bodu 18</w:t>
      </w:r>
    </w:p>
    <w:p w14:paraId="6C99D8D2" w14:textId="77777777" w:rsidR="00302E56" w:rsidRPr="00302E56"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Navrhovaná úprava spresňuje údaje, ktoré bude Finančné riaditeľstvo SR povinné zverejňovať na svojom webovom sídle, o niektorých daňových subjektoch.</w:t>
      </w:r>
    </w:p>
    <w:p w14:paraId="651FEFE4" w14:textId="77777777" w:rsidR="00302E56" w:rsidRPr="00302E56" w:rsidRDefault="00302E56" w:rsidP="00BC4B04">
      <w:pPr>
        <w:spacing w:after="0" w:line="240" w:lineRule="auto"/>
        <w:jc w:val="both"/>
        <w:rPr>
          <w:rFonts w:ascii="Times New Roman" w:hAnsi="Times New Roman" w:cs="Times New Roman"/>
          <w:bCs/>
          <w:sz w:val="24"/>
          <w:szCs w:val="24"/>
        </w:rPr>
      </w:pPr>
    </w:p>
    <w:p w14:paraId="1542E48F" w14:textId="77777777" w:rsidR="00302E56" w:rsidRPr="00302E56" w:rsidRDefault="00302E56" w:rsidP="00BC4B04">
      <w:pPr>
        <w:spacing w:after="0" w:line="240" w:lineRule="auto"/>
        <w:jc w:val="both"/>
        <w:rPr>
          <w:rFonts w:ascii="Times New Roman" w:hAnsi="Times New Roman" w:cs="Times New Roman"/>
          <w:b/>
          <w:bCs/>
          <w:sz w:val="24"/>
          <w:szCs w:val="24"/>
        </w:rPr>
      </w:pPr>
      <w:r w:rsidRPr="00302E56">
        <w:rPr>
          <w:rFonts w:ascii="Times New Roman" w:hAnsi="Times New Roman" w:cs="Times New Roman"/>
          <w:b/>
          <w:bCs/>
          <w:sz w:val="24"/>
          <w:szCs w:val="24"/>
        </w:rPr>
        <w:t>K bodu 19</w:t>
      </w:r>
    </w:p>
    <w:p w14:paraId="34E877E9" w14:textId="307D5F83" w:rsidR="00302E56" w:rsidRPr="007A13F3" w:rsidRDefault="00302E56" w:rsidP="00BC4B04">
      <w:pPr>
        <w:spacing w:after="0" w:line="240" w:lineRule="auto"/>
        <w:jc w:val="both"/>
        <w:rPr>
          <w:rFonts w:ascii="Times New Roman" w:hAnsi="Times New Roman" w:cs="Times New Roman"/>
          <w:bCs/>
          <w:sz w:val="24"/>
          <w:szCs w:val="24"/>
        </w:rPr>
      </w:pPr>
      <w:r w:rsidRPr="00302E56">
        <w:rPr>
          <w:rFonts w:ascii="Times New Roman" w:hAnsi="Times New Roman" w:cs="Times New Roman"/>
          <w:bCs/>
          <w:sz w:val="24"/>
          <w:szCs w:val="24"/>
        </w:rPr>
        <w:t>Legislatívno-technická úprava spresňujúca ustanovenia zákona pri zaradení do evidencie alebo vydaní povolenia pre daňové subjekty, na ktoré sa budú vzťahovať ustanovenia Daňového poriadku pri registračnom konaní.</w:t>
      </w:r>
    </w:p>
    <w:p w14:paraId="057BE29F" w14:textId="77777777" w:rsidR="005F6B67" w:rsidRDefault="005F6B67" w:rsidP="00BC4B04">
      <w:pPr>
        <w:spacing w:after="0" w:line="240" w:lineRule="auto"/>
        <w:jc w:val="both"/>
        <w:rPr>
          <w:rFonts w:ascii="Times New Roman" w:hAnsi="Times New Roman" w:cs="Times New Roman"/>
          <w:b/>
          <w:sz w:val="24"/>
          <w:szCs w:val="24"/>
        </w:rPr>
      </w:pPr>
    </w:p>
    <w:p w14:paraId="7CB1A8A7" w14:textId="77777777" w:rsidR="005F6B67" w:rsidRDefault="005F6B67" w:rsidP="00BC4B04">
      <w:pPr>
        <w:spacing w:after="0" w:line="240" w:lineRule="auto"/>
        <w:jc w:val="both"/>
        <w:rPr>
          <w:rFonts w:ascii="Times New Roman" w:hAnsi="Times New Roman" w:cs="Times New Roman"/>
          <w:b/>
          <w:sz w:val="24"/>
          <w:szCs w:val="24"/>
        </w:rPr>
      </w:pPr>
    </w:p>
    <w:p w14:paraId="13FBBE08" w14:textId="66546E61" w:rsidR="005F6B67" w:rsidRDefault="005F6B67"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Čl</w:t>
      </w:r>
      <w:r w:rsidR="003A34E2">
        <w:rPr>
          <w:rFonts w:ascii="Times New Roman" w:hAnsi="Times New Roman" w:cs="Times New Roman"/>
          <w:b/>
          <w:sz w:val="24"/>
          <w:szCs w:val="24"/>
        </w:rPr>
        <w:t>.</w:t>
      </w:r>
      <w:r>
        <w:rPr>
          <w:rFonts w:ascii="Times New Roman" w:hAnsi="Times New Roman" w:cs="Times New Roman"/>
          <w:b/>
          <w:sz w:val="24"/>
          <w:szCs w:val="24"/>
        </w:rPr>
        <w:t xml:space="preserve"> IV</w:t>
      </w:r>
    </w:p>
    <w:p w14:paraId="462DCE69" w14:textId="77777777" w:rsidR="003A34E2" w:rsidRDefault="003A34E2" w:rsidP="00BC4B04">
      <w:pPr>
        <w:spacing w:after="0" w:line="240" w:lineRule="auto"/>
        <w:jc w:val="both"/>
        <w:rPr>
          <w:rFonts w:ascii="Times New Roman" w:hAnsi="Times New Roman" w:cs="Times New Roman"/>
          <w:b/>
          <w:sz w:val="24"/>
          <w:szCs w:val="24"/>
        </w:rPr>
      </w:pPr>
    </w:p>
    <w:p w14:paraId="2EA8DB1F"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bodom 1, 2, 8 a 10</w:t>
      </w:r>
    </w:p>
    <w:p w14:paraId="1EEAF5D4"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Navrhuje sa vypustiť legislatívnu skratku upravujúcu pojem „identifikačné údaje“ a zosúladiť v celom zákone č. 106/2004 Z. z. pri všetkých typoch daňových subjektov postup žiadateľa pri registrácii alebo vydávaní predmetných povolení, a to cez odkaz na osobitný predpis, ktorým je zákon č. 563/2009 Z. z. o správe daní (daňový poriadok) a o zmene a doplnení niektorých zákonov v znení neskorších predpisov (ďalej len „daňový poriadok“). Zároveň sa z dôvodu prepojenia registra finančnej správy a verejných registrov upúšťa od povinnosti oznamovať zmenu identifikačných údajov.</w:t>
      </w:r>
    </w:p>
    <w:p w14:paraId="36E57705"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 xml:space="preserve"> </w:t>
      </w:r>
    </w:p>
    <w:p w14:paraId="1C13CCB7"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bodom 3, 7 a 11</w:t>
      </w:r>
    </w:p>
    <w:p w14:paraId="3EA15069"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dôvodu znižovania administratívnej záťaže sa navrhuje zrušiť povinnosť dotknutých daňových subjektov oznamovať takú zmenu identifikačných údajov, ktorú finančná správa má možnosť získať z verejných registrov.</w:t>
      </w:r>
    </w:p>
    <w:p w14:paraId="4D96B45F"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rovnakého dôvodu je tiež možné upustiť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Oznamovaciu povinnosť v tejto súvislosti sa navrhuje upraviť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29926D64"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dôvodu znižovania administratívnej záťaže sa navrhovanou úpravou taktiež vypúšťa oznamovacia povinnosť povinnej osoby v súvislosti so zmenou údajov týkajúcich sa likvidácie, konkurzu a reštrukturalizácie, nakoľko finančná správa môže z referenčných registrov získavať informácie o vstupe daňového subjektu do likvidácie, o vyhlásení konkurzu, povoleného vyrovnania, núteného vyrovnania alebo reštrukturalizácie.</w:t>
      </w:r>
    </w:p>
    <w:p w14:paraId="717B56BD" w14:textId="77777777" w:rsidR="003A34E2" w:rsidRPr="003A34E2" w:rsidRDefault="003A34E2" w:rsidP="00BC4B04">
      <w:pPr>
        <w:spacing w:after="0" w:line="240" w:lineRule="auto"/>
        <w:jc w:val="both"/>
        <w:rPr>
          <w:rFonts w:ascii="Times New Roman" w:hAnsi="Times New Roman" w:cs="Times New Roman"/>
          <w:b/>
          <w:sz w:val="24"/>
          <w:szCs w:val="24"/>
        </w:rPr>
      </w:pPr>
    </w:p>
    <w:p w14:paraId="23BB8075"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bodom 4 a 5</w:t>
      </w:r>
    </w:p>
    <w:p w14:paraId="6B3BBC47"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dôvodu znižovania administratívnej záťaže sa navrhovanou úpravou vypúšťa oznamovacia povinnosť prevádzkovateľa daňového skladu povinnej osoby v súvislosti so zmenou údajov týkajúcich sa likvidácie, konkurzu a reštrukturalizácie, nakoľko finančná správa môže z referenčných registrov získavať informácie o vstupe daňového subjektu do likvidácie, o vyhlásení konkurzu, povoleného vyrovnania, núteného vyrovnania alebo reštrukturalizácie.</w:t>
      </w:r>
    </w:p>
    <w:p w14:paraId="6DB2DD56" w14:textId="6217CD5A"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rovnakého dôvodu sa navrhuje upraviť a zosúladiť predmetné ustanovenia týkajúce sa  oznamovacej povinnosti pri zmene údajov tak, aby bol prevádzkovateľ daňového skladu povinný oznámiť iba údaje o nových členoch riadiacich alebo kontrolných orgánov právnickej osoby a zodpovedného zástupcu právnickej alebo fyzickej osoby, keďže tieto údaje nemá správca dane možnosť získať iným spôsobom.</w:t>
      </w:r>
    </w:p>
    <w:p w14:paraId="01E21BAA" w14:textId="77777777" w:rsidR="003A34E2" w:rsidRPr="003A34E2" w:rsidRDefault="003A34E2" w:rsidP="00BC4B04">
      <w:pPr>
        <w:spacing w:after="0" w:line="240" w:lineRule="auto"/>
        <w:jc w:val="both"/>
        <w:rPr>
          <w:rFonts w:ascii="Times New Roman" w:hAnsi="Times New Roman" w:cs="Times New Roman"/>
          <w:b/>
          <w:sz w:val="24"/>
          <w:szCs w:val="24"/>
        </w:rPr>
      </w:pPr>
    </w:p>
    <w:p w14:paraId="5A4C0021"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bodu 6</w:t>
      </w:r>
    </w:p>
    <w:p w14:paraId="30ADD4BF"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Podľa platného znenia zákona č. 106/2004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w:t>
      </w:r>
    </w:p>
    <w:p w14:paraId="17C77D4E" w14:textId="77777777" w:rsidR="003A34E2" w:rsidRPr="003A34E2" w:rsidRDefault="003A34E2" w:rsidP="00BC4B04">
      <w:pPr>
        <w:spacing w:after="0" w:line="240" w:lineRule="auto"/>
        <w:jc w:val="both"/>
        <w:rPr>
          <w:rFonts w:ascii="Times New Roman" w:hAnsi="Times New Roman" w:cs="Times New Roman"/>
          <w:b/>
          <w:sz w:val="24"/>
          <w:szCs w:val="24"/>
        </w:rPr>
      </w:pPr>
    </w:p>
    <w:p w14:paraId="5B1ECB9D"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bodu 9</w:t>
      </w:r>
    </w:p>
    <w:p w14:paraId="47761B4E"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dôvodu znižovania administratívnej záťaže sa navrhuje upresniť predmetné ustanovenie v súvislosti s oznamovacou povinnosťou pri zmene údajov tak, aby bol oprávnený príjemca povinný oznámiť iba údaje o nových členoch riadiacich alebo kontrolných orgánov právnickej osoby a zodpovedného zástupcu právnickej alebo fyzickej osoby, keďže tieto údaje nemá správca dane možnosť získať iným spôsobom.</w:t>
      </w:r>
    </w:p>
    <w:p w14:paraId="19024DF0"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 xml:space="preserve">Zároveň sa zosúlaďuje postup colného úradu po oznámení zmeny povinných údajov oznámených oprávneným príjemcom, rovnako ako je to ustanovené pri prevádzkovateľovi daňového skladu. </w:t>
      </w:r>
    </w:p>
    <w:p w14:paraId="0874B86C" w14:textId="77777777"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Z dôvodu znižovania administratívnej záťaže sa navrhovanou úpravou taktiež vypúšťa oznamovacia povinnosť oprávneného príjemcu v súvislosti s údajmi týkajúcimi sa likvidácie, konkurzu a reštrukturalizácie.</w:t>
      </w:r>
    </w:p>
    <w:p w14:paraId="00D3BE9C" w14:textId="77777777" w:rsidR="003A34E2" w:rsidRPr="003A34E2" w:rsidRDefault="003A34E2" w:rsidP="00BC4B04">
      <w:pPr>
        <w:spacing w:after="0" w:line="240" w:lineRule="auto"/>
        <w:jc w:val="both"/>
        <w:rPr>
          <w:rFonts w:ascii="Times New Roman" w:hAnsi="Times New Roman" w:cs="Times New Roman"/>
          <w:b/>
          <w:sz w:val="24"/>
          <w:szCs w:val="24"/>
        </w:rPr>
      </w:pPr>
    </w:p>
    <w:p w14:paraId="56442310" w14:textId="77777777" w:rsidR="003A34E2" w:rsidRPr="003A34E2" w:rsidRDefault="003A34E2" w:rsidP="00BC4B04">
      <w:pPr>
        <w:spacing w:after="0" w:line="240" w:lineRule="auto"/>
        <w:jc w:val="both"/>
        <w:rPr>
          <w:rFonts w:ascii="Times New Roman" w:hAnsi="Times New Roman" w:cs="Times New Roman"/>
          <w:b/>
          <w:sz w:val="24"/>
          <w:szCs w:val="24"/>
        </w:rPr>
      </w:pPr>
      <w:r w:rsidRPr="003A34E2">
        <w:rPr>
          <w:rFonts w:ascii="Times New Roman" w:hAnsi="Times New Roman" w:cs="Times New Roman"/>
          <w:b/>
          <w:sz w:val="24"/>
          <w:szCs w:val="24"/>
        </w:rPr>
        <w:t>K bodu 12</w:t>
      </w:r>
    </w:p>
    <w:p w14:paraId="0F020617" w14:textId="5A3C9B1F" w:rsidR="003A34E2" w:rsidRPr="007A13F3" w:rsidRDefault="003A34E2" w:rsidP="00BC4B04">
      <w:pPr>
        <w:spacing w:after="0" w:line="240" w:lineRule="auto"/>
        <w:jc w:val="both"/>
        <w:rPr>
          <w:rFonts w:ascii="Times New Roman" w:hAnsi="Times New Roman" w:cs="Times New Roman"/>
          <w:sz w:val="24"/>
          <w:szCs w:val="24"/>
        </w:rPr>
      </w:pPr>
      <w:r w:rsidRPr="007A13F3">
        <w:rPr>
          <w:rFonts w:ascii="Times New Roman" w:hAnsi="Times New Roman" w:cs="Times New Roman"/>
          <w:sz w:val="24"/>
          <w:szCs w:val="24"/>
        </w:rPr>
        <w:t>Legislatívno-technická úprava spoločných, prechodných a záverečných ustanovení vyplývajúca z navrhovanej úpravy ustanovenia § 9a ods. 1 v bode 2 návrhu zákona.</w:t>
      </w:r>
    </w:p>
    <w:p w14:paraId="3A6C7FA0" w14:textId="77777777" w:rsidR="005F6B67" w:rsidRDefault="005F6B67" w:rsidP="00BC4B04">
      <w:pPr>
        <w:spacing w:after="0" w:line="240" w:lineRule="auto"/>
        <w:jc w:val="both"/>
        <w:rPr>
          <w:rFonts w:ascii="Times New Roman" w:hAnsi="Times New Roman" w:cs="Times New Roman"/>
          <w:b/>
          <w:sz w:val="24"/>
          <w:szCs w:val="24"/>
        </w:rPr>
      </w:pPr>
    </w:p>
    <w:p w14:paraId="6F68F576" w14:textId="77777777" w:rsidR="005F6B67" w:rsidRPr="005076CF" w:rsidRDefault="005F6B67" w:rsidP="00BC4B04">
      <w:pPr>
        <w:spacing w:after="0" w:line="240" w:lineRule="auto"/>
        <w:jc w:val="both"/>
        <w:rPr>
          <w:rFonts w:ascii="Times New Roman" w:hAnsi="Times New Roman" w:cs="Times New Roman"/>
          <w:b/>
          <w:sz w:val="24"/>
          <w:szCs w:val="24"/>
        </w:rPr>
      </w:pPr>
    </w:p>
    <w:p w14:paraId="185F7A0D" w14:textId="7A9389D1" w:rsidR="005076CF" w:rsidRDefault="005076CF"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Čl. </w:t>
      </w:r>
      <w:r w:rsidR="005F6B67">
        <w:rPr>
          <w:rFonts w:ascii="Times New Roman" w:hAnsi="Times New Roman" w:cs="Times New Roman"/>
          <w:b/>
          <w:sz w:val="24"/>
          <w:szCs w:val="24"/>
        </w:rPr>
        <w:t>V</w:t>
      </w:r>
    </w:p>
    <w:p w14:paraId="2641D33E" w14:textId="77777777" w:rsidR="00C936BD" w:rsidRDefault="00C936BD" w:rsidP="00BC4B04">
      <w:pPr>
        <w:spacing w:after="0" w:line="240" w:lineRule="auto"/>
        <w:jc w:val="both"/>
        <w:rPr>
          <w:rFonts w:ascii="Times New Roman" w:hAnsi="Times New Roman" w:cs="Times New Roman"/>
          <w:b/>
          <w:sz w:val="24"/>
          <w:szCs w:val="24"/>
        </w:rPr>
      </w:pPr>
    </w:p>
    <w:p w14:paraId="5AEC827E" w14:textId="77777777" w:rsidR="00C936BD" w:rsidRPr="005076CF" w:rsidRDefault="00C936B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K bodom 1 a 2</w:t>
      </w:r>
    </w:p>
    <w:p w14:paraId="3E570E30" w14:textId="77777777" w:rsidR="00C936BD" w:rsidRPr="005076CF"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 4 sa pri povinnej registrácii pre daň podľa odseku 1, dobrovoľnej registrácii pre daň podľa odseku 2, rovnako pri registrácii zdaniteľnej osoby za platiteľa dane „zo zákona“ podľa odseku 4, vypúšťa v odseku 3 a v odseku 8 povinnosť vydávať osvedčenie o registrácii pre daň. Proti rozhodnutiu o registrácii pre daň, na základe ktorého sa tieto zdaniteľné osoby stávajú platiteľmi dane, nemožno podať odvolanie.</w:t>
      </w:r>
    </w:p>
    <w:p w14:paraId="2CC82F4A" w14:textId="77777777" w:rsidR="00C936BD" w:rsidRPr="005076CF" w:rsidRDefault="00C936BD" w:rsidP="00BC4B04">
      <w:pPr>
        <w:spacing w:after="0" w:line="240" w:lineRule="auto"/>
        <w:jc w:val="both"/>
        <w:rPr>
          <w:rFonts w:ascii="Times New Roman" w:hAnsi="Times New Roman" w:cs="Times New Roman"/>
          <w:b/>
          <w:sz w:val="24"/>
          <w:szCs w:val="24"/>
        </w:rPr>
      </w:pPr>
    </w:p>
    <w:p w14:paraId="16CAFA49"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3 a 4 a k</w:t>
      </w:r>
      <w:r w:rsidRPr="005076CF">
        <w:rPr>
          <w:rFonts w:ascii="Times New Roman" w:hAnsi="Times New Roman" w:cs="Times New Roman"/>
          <w:b/>
          <w:sz w:val="24"/>
          <w:szCs w:val="24"/>
        </w:rPr>
        <w:t xml:space="preserve"> bodu </w:t>
      </w:r>
      <w:r>
        <w:rPr>
          <w:rFonts w:ascii="Times New Roman" w:hAnsi="Times New Roman" w:cs="Times New Roman"/>
          <w:b/>
          <w:sz w:val="24"/>
          <w:szCs w:val="24"/>
        </w:rPr>
        <w:t>48</w:t>
      </w:r>
      <w:r w:rsidRPr="005076CF">
        <w:rPr>
          <w:rFonts w:ascii="Times New Roman" w:hAnsi="Times New Roman" w:cs="Times New Roman"/>
          <w:b/>
          <w:sz w:val="24"/>
          <w:szCs w:val="24"/>
        </w:rPr>
        <w:t xml:space="preserve"> (§ 85kl ods. 1 a 2)</w:t>
      </w:r>
    </w:p>
    <w:p w14:paraId="03F0722E" w14:textId="77777777" w:rsidR="00C936BD" w:rsidRDefault="00C936BD" w:rsidP="00BC4B04">
      <w:pPr>
        <w:spacing w:line="240" w:lineRule="auto"/>
        <w:jc w:val="both"/>
        <w:rPr>
          <w:rFonts w:ascii="Times New Roman" w:hAnsi="Times New Roman"/>
          <w:sz w:val="24"/>
          <w:szCs w:val="24"/>
        </w:rPr>
      </w:pPr>
      <w:r>
        <w:rPr>
          <w:rFonts w:ascii="Times New Roman" w:hAnsi="Times New Roman"/>
          <w:sz w:val="24"/>
          <w:szCs w:val="24"/>
        </w:rPr>
        <w:t xml:space="preserve">V § 4b sa navrhuje úprava príslušných ustanovení, súvisiaca so zrušením povinnosti vydávať osvedčenie o registrácii pre daň, v prípade zmeny registrácie skupiny v zrušení povinnosti vykonať zmeny v osvedčení o registrácii pre daň. O zmene registrácie skupiny z dôvodu pristúpenia ďalšieho člena, vystúpenia člena zo skupiny, prípadne z dôvodu zániku jedného z členov skupiny bez likvidácie bude daňový úrad vydávať rozhodnutie. Keďže ide o rozhodnutie, ktorým sa „zaeviduje“ zmena registrácie skupiny z dôvodu dobrovoľného vstupu člena do skupiny, výstupu zo skupiny, prípadne z dôvodu zániku člena skupiny, nebude možné proti tomuto rozhodnutiu podať odvolanie. Proti rozhodnutiu, ktorým sa nepovoľuje pristúpenie ďalšieho člena do skupiny, bude možné podľa daňového poriadku podať odvolanie. </w:t>
      </w:r>
    </w:p>
    <w:p w14:paraId="3A58EFE8" w14:textId="77777777" w:rsidR="00C936BD" w:rsidRDefault="00C936BD" w:rsidP="00BC4B04">
      <w:pPr>
        <w:spacing w:line="240" w:lineRule="auto"/>
        <w:jc w:val="both"/>
        <w:rPr>
          <w:rFonts w:ascii="Times New Roman" w:hAnsi="Times New Roman"/>
          <w:sz w:val="24"/>
          <w:szCs w:val="24"/>
        </w:rPr>
      </w:pPr>
      <w:r>
        <w:rPr>
          <w:rFonts w:ascii="Times New Roman" w:hAnsi="Times New Roman"/>
          <w:sz w:val="24"/>
          <w:szCs w:val="24"/>
        </w:rPr>
        <w:t xml:space="preserve">Účinky rozhodnutia o zmene registrácie skupiny nastávajú taxatívne priamo zo zákona (v prípade pristúpenia ďalšieho člena skupiny alebo zániku člena skupiny bez likvidácie s právnym nástupníctvom), prípadne nastávajú dňom uvedeným v rozhodnutí (pri vystúpení člena skupiny). Ak nastanú účinky zmeny registrácie skupiny dňom uvedeným v rozhodnutí, daňový úrad to musí zohľadniť pri vydaní a doručovaní rozhodnutia. V prípade zániku člena bez likvidácie a prechodu jeho majetku na právneho nástupcu dochádza k vydaniu rozhodnutia o zmene registrácie skupiny na podklade žiadosti o zmenu registrácie skupiny, ktorú podáva zástupca skupiny. V prípade, ak zaniká bez likvidácie samotný zástupca skupiny, je povinný túto žiadosť podať jeho právny nástupca, a to aj ak nespĺňa podmienky podľa § 4a; žiadosť o zmenu registrácie skupiny musí v tomto prípade obsahovať aj dohodu zostávajúcich členov skupiny na mene nového zástupcu skupiny. Proti rozhodnutiu o zmene registrácie skupiny, ktorým sa povolí, aby sa právny nástupca stal členom skupiny, nemožno podať odvolanie. V opačnom prípade sa postupuje podľa daňového poriadku. </w:t>
      </w:r>
    </w:p>
    <w:p w14:paraId="00F85CAB" w14:textId="77777777" w:rsidR="00C936BD" w:rsidRDefault="00C936BD" w:rsidP="00BC4B04">
      <w:pPr>
        <w:spacing w:line="240" w:lineRule="auto"/>
        <w:jc w:val="both"/>
        <w:rPr>
          <w:rFonts w:ascii="Times New Roman" w:hAnsi="Times New Roman"/>
          <w:sz w:val="24"/>
          <w:szCs w:val="24"/>
        </w:rPr>
      </w:pPr>
      <w:r>
        <w:rPr>
          <w:rFonts w:ascii="Times New Roman" w:hAnsi="Times New Roman"/>
          <w:sz w:val="24"/>
          <w:szCs w:val="24"/>
        </w:rPr>
        <w:t>Podľa prechodného ustanovenia § 85kl ods. 1 v prípade, že dôjde ku vzniku skupiny po 31.12.2021 a členmi budú zdaniteľné osoby, ktoré mali vydané osvedčenie o registrácii pre daň ešte pred 31.12.2021, budú tieto osoby povinné osvedčenie o registrácii pre daň odovzdať daňovému úradu do desiatich dní odo dňa registrácie skupiny.</w:t>
      </w:r>
    </w:p>
    <w:p w14:paraId="5307C73D" w14:textId="77777777" w:rsidR="00C936BD" w:rsidRDefault="00C936BD" w:rsidP="00BC4B04">
      <w:pPr>
        <w:spacing w:line="240" w:lineRule="auto"/>
        <w:jc w:val="both"/>
        <w:rPr>
          <w:rFonts w:ascii="Times New Roman" w:hAnsi="Times New Roman"/>
          <w:strike/>
          <w:sz w:val="24"/>
          <w:szCs w:val="24"/>
        </w:rPr>
      </w:pPr>
      <w:r>
        <w:rPr>
          <w:rFonts w:ascii="Times New Roman" w:hAnsi="Times New Roman"/>
          <w:sz w:val="24"/>
          <w:szCs w:val="24"/>
        </w:rPr>
        <w:t xml:space="preserve"> Pri zmene registrácie skupiny z dôvodu pristúpenia ďalšieho člena do skupiny navrhovaný § 4 ods. 5 už taktiež neobsahuje ustanovenia týkajúce sa zániku platnosti osvedčenia o registrácii pre daň pristupujúceho člena skupiny. Zároveň, ak ide o člena skupiny, ktorý k 31.12.2021 mal vydané osvedčenie o registrácii pre daň a po 31.12.2021 pristúpi do skupiny, bude povinný odovzdať podľa § 85kl ods. 2 vydané osvedčenie o registrácii daňovému úradu. </w:t>
      </w:r>
    </w:p>
    <w:p w14:paraId="6C735510" w14:textId="77777777" w:rsidR="00C936BD" w:rsidRPr="005076CF" w:rsidRDefault="00C936BD" w:rsidP="00BC4B04">
      <w:pPr>
        <w:spacing w:after="0" w:line="240" w:lineRule="auto"/>
        <w:jc w:val="both"/>
        <w:rPr>
          <w:rFonts w:ascii="Times New Roman" w:hAnsi="Times New Roman" w:cs="Times New Roman"/>
          <w:b/>
          <w:sz w:val="24"/>
          <w:szCs w:val="24"/>
        </w:rPr>
      </w:pPr>
    </w:p>
    <w:p w14:paraId="209DB964" w14:textId="77777777" w:rsidR="00881F12" w:rsidRDefault="00881F12" w:rsidP="00BC4B04">
      <w:pPr>
        <w:spacing w:after="0" w:line="240" w:lineRule="auto"/>
        <w:jc w:val="both"/>
        <w:rPr>
          <w:rFonts w:ascii="Times New Roman" w:hAnsi="Times New Roman" w:cs="Times New Roman"/>
          <w:b/>
          <w:sz w:val="24"/>
          <w:szCs w:val="24"/>
        </w:rPr>
      </w:pPr>
    </w:p>
    <w:p w14:paraId="1F932D51"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r w:rsidRPr="005076CF">
        <w:rPr>
          <w:rFonts w:ascii="Times New Roman" w:hAnsi="Times New Roman" w:cs="Times New Roman"/>
          <w:b/>
          <w:sz w:val="24"/>
          <w:szCs w:val="24"/>
        </w:rPr>
        <w:t xml:space="preserve"> </w:t>
      </w:r>
    </w:p>
    <w:p w14:paraId="6C3E427B" w14:textId="77777777" w:rsidR="00C936BD" w:rsidRPr="005076CF"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Navrhuje sa, aby sa zahraničná osoba stala platiteľom dane dňom uvedeným v rozhodnutí o registrácii pre daň, pričom sa jej osvedčenie o registrácii pre daň vydávať nebude. Ak zahraničnú osobu Daňový úrad Bratislava zaregistruje, proti tomuto rozhodnutiu o registrácii nebude možné podať odvolanie. </w:t>
      </w:r>
    </w:p>
    <w:p w14:paraId="2B896285" w14:textId="77777777" w:rsidR="00C936BD" w:rsidRPr="005076CF" w:rsidRDefault="00C936BD" w:rsidP="00BC4B04">
      <w:pPr>
        <w:spacing w:after="0" w:line="240" w:lineRule="auto"/>
        <w:jc w:val="both"/>
        <w:rPr>
          <w:rFonts w:ascii="Times New Roman" w:hAnsi="Times New Roman" w:cs="Times New Roman"/>
          <w:b/>
          <w:sz w:val="24"/>
          <w:szCs w:val="24"/>
        </w:rPr>
      </w:pPr>
    </w:p>
    <w:p w14:paraId="50954947"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6 a 48 </w:t>
      </w:r>
      <w:r w:rsidRPr="005076CF">
        <w:rPr>
          <w:rFonts w:ascii="Times New Roman" w:hAnsi="Times New Roman" w:cs="Times New Roman"/>
          <w:b/>
          <w:sz w:val="24"/>
          <w:szCs w:val="24"/>
        </w:rPr>
        <w:t>(§ 85kk)</w:t>
      </w:r>
    </w:p>
    <w:p w14:paraId="0A291525" w14:textId="77777777" w:rsidR="00C936BD" w:rsidRPr="00841F45" w:rsidRDefault="00C936BD" w:rsidP="00BC4B04">
      <w:pPr>
        <w:spacing w:line="240" w:lineRule="auto"/>
        <w:jc w:val="both"/>
        <w:rPr>
          <w:rFonts w:ascii="Times New Roman" w:hAnsi="Times New Roman" w:cs="Times New Roman"/>
          <w:sz w:val="24"/>
          <w:szCs w:val="24"/>
        </w:rPr>
      </w:pPr>
      <w:r w:rsidRPr="00400D1B">
        <w:rPr>
          <w:rFonts w:ascii="Times New Roman" w:hAnsi="Times New Roman" w:cs="Times New Roman"/>
          <w:sz w:val="24"/>
          <w:szCs w:val="24"/>
        </w:rPr>
        <w:t xml:space="preserve">V § 6 ods. 1 sa navrhuje ustanoviť povinnosť platiteľovi dane oznámiť finančnému riaditeľstvu čísla všetkých </w:t>
      </w:r>
      <w:r w:rsidRPr="0072792F">
        <w:rPr>
          <w:rFonts w:ascii="Times New Roman" w:hAnsi="Times New Roman" w:cs="Times New Roman"/>
          <w:sz w:val="24"/>
          <w:szCs w:val="24"/>
        </w:rPr>
        <w:t>vlastných</w:t>
      </w:r>
      <w:r w:rsidRPr="00400D1B">
        <w:rPr>
          <w:rFonts w:ascii="Times New Roman" w:hAnsi="Times New Roman" w:cs="Times New Roman"/>
          <w:sz w:val="24"/>
          <w:szCs w:val="24"/>
        </w:rPr>
        <w:t xml:space="preserve"> bankových účtov, ktoré bude využívať na príjem a odosielanie platieb za dodanie tovarov a služieb, ktoré sú predmetom dane (ďalej aj „podnikanie“). Táto povinnosť sa vzťahuje tak k bankovým účtom, ktoré finančnej správe oznámili dotknutí poskytovatelia platobných služieb podľa § 26 ods. 3 daňového poriadku, ako aj k iným účtom (napr. ktoré sú vedené u zahraničných poskytovateľov platobných služieb a ktoré oznámené neboli). Platiteľ dane je povinný čísla bankových účtov oznámiť bezodkladne odo dňa, keď sa stal platiteľom dane alebo bezodkladne odo dňa, kedy si takýto účet zriadil potom, ako bol daňovým úradom zaregistrovaný ako platiteľ dane. </w:t>
      </w:r>
      <w:r w:rsidRPr="00841F45">
        <w:rPr>
          <w:rFonts w:ascii="Times New Roman" w:hAnsi="Times New Roman" w:cs="Times New Roman"/>
          <w:sz w:val="24"/>
          <w:szCs w:val="24"/>
        </w:rPr>
        <w:t xml:space="preserve">Pokiaľ ide o zdaniteľné osoby, ktoré sú platiteľmi k 15. novembru 2021, z ustanovenia § 85kk vyplýva, že títo sú povinní oznámiť všetky účty, ktoré  využívajú na podnikanie </w:t>
      </w:r>
      <w:r w:rsidRPr="00841F45">
        <w:rPr>
          <w:rFonts w:ascii="Times New Roman" w:eastAsia="Times New Roman" w:hAnsi="Times New Roman" w:cs="Times New Roman"/>
          <w:bCs/>
          <w:sz w:val="24"/>
          <w:szCs w:val="24"/>
          <w:lang w:eastAsia="sk-SK"/>
        </w:rPr>
        <w:t>podliehajúce DPH</w:t>
      </w:r>
      <w:r w:rsidRPr="00841F45">
        <w:rPr>
          <w:rFonts w:ascii="Times New Roman" w:hAnsi="Times New Roman" w:cs="Times New Roman"/>
          <w:sz w:val="24"/>
          <w:szCs w:val="24"/>
        </w:rPr>
        <w:t xml:space="preserve">, do 30. novembra 2021. Nakoľko sa predpokladá, že platitelia dane môžu mať zriadených viacero bankových účtov a niektoré z nich pôvodne neplánovali využívať na účely podnikania </w:t>
      </w:r>
      <w:r w:rsidRPr="00841F45">
        <w:rPr>
          <w:rFonts w:ascii="Times New Roman" w:eastAsia="Times New Roman" w:hAnsi="Times New Roman" w:cs="Times New Roman"/>
          <w:bCs/>
          <w:sz w:val="24"/>
          <w:szCs w:val="24"/>
          <w:lang w:eastAsia="sk-SK"/>
        </w:rPr>
        <w:t>podliehajúcemu DPH</w:t>
      </w:r>
      <w:r w:rsidRPr="00841F45">
        <w:rPr>
          <w:rFonts w:ascii="Times New Roman" w:hAnsi="Times New Roman" w:cs="Times New Roman"/>
          <w:sz w:val="24"/>
          <w:szCs w:val="24"/>
        </w:rPr>
        <w:t xml:space="preserve">, v § 6 ods. 2 sa navrhuje, že ak dôjde k zmene ich rozhodnutia, a budú chcieť na podnikanie využívať aj iné účty, ako tie, ktoré oznámili podľa § 6 ods. 1 alebo § 85kk, tak ich budú musieť oznámiť finančnému riaditeľstvu ešte pred ich použitím na účely podnikania </w:t>
      </w:r>
      <w:r w:rsidRPr="00841F45">
        <w:rPr>
          <w:rFonts w:ascii="Times New Roman" w:eastAsia="Times New Roman" w:hAnsi="Times New Roman" w:cs="Times New Roman"/>
          <w:bCs/>
          <w:sz w:val="24"/>
          <w:szCs w:val="24"/>
          <w:lang w:eastAsia="sk-SK"/>
        </w:rPr>
        <w:t>podliehajúcemu DPH</w:t>
      </w:r>
      <w:r w:rsidRPr="00841F45">
        <w:rPr>
          <w:rFonts w:ascii="Times New Roman" w:hAnsi="Times New Roman" w:cs="Times New Roman"/>
          <w:sz w:val="24"/>
          <w:szCs w:val="24"/>
        </w:rPr>
        <w:t xml:space="preserve">. Súčasne sa v § 6 ods. 3 navrhuje, aby bola bezodkladne oznámená aj každá zmena, doplnenie alebo zrušenie oznámených bankových účtov. Povinnosť oznámiť účty sa  nebude vzťahovať na poskytovateľov platobných služieb, ktorými sú napr. banky, avšak len vo vzťahu k takým interným/ záväzkovým účtom, ktoré sú pre </w:t>
      </w:r>
      <w:proofErr w:type="spellStart"/>
      <w:r w:rsidRPr="00841F45">
        <w:rPr>
          <w:rFonts w:ascii="Times New Roman" w:hAnsi="Times New Roman" w:cs="Times New Roman"/>
          <w:sz w:val="24"/>
          <w:szCs w:val="24"/>
        </w:rPr>
        <w:t>ne</w:t>
      </w:r>
      <w:proofErr w:type="spellEnd"/>
      <w:r w:rsidRPr="00841F45">
        <w:rPr>
          <w:rFonts w:ascii="Times New Roman" w:hAnsi="Times New Roman" w:cs="Times New Roman"/>
          <w:sz w:val="24"/>
          <w:szCs w:val="24"/>
        </w:rPr>
        <w:t xml:space="preserve"> vedené na zúčtovanie platobných operácií. Ide napríklad o situácie, kedy banky ako poskytovatelia platobných služieb platby za vlastné plnenia priamo od klientov inkasujú a inkasované sumy priamo rozúčtujú v prospech rôznych produktových účtov, kde sú vedené pohľadávky voči jednotlivým klientom. Vo všetkých ostatných prípadoch budú banky povinné zverejňovať svoje vlastné bankové účty. To znamená, že ak napr. banka bude poskytovať poradenstvo v oblastí obchodovania cenných papierov klientovi, ktorý uhradí platbu za poskytnuté poradenstvo na účet vedený pre banku, v takomto prípade tento bankový účet podlieha zo strany banky oznamovacej povinnosti.</w:t>
      </w:r>
    </w:p>
    <w:p w14:paraId="651CD294"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Ďalej sa navrhuje, aby všetky tieto oznámenia (podľa § 6 ods. 1 až 3 alebo podľa § 85kk) platitelia vykonali na tlačive, ktoré im bude sprístupnené v elektronickej podateľni podľa § 33 ods. 2 daňového poriadku. Nakoľko už v súčasnosti finančná správa disponuje číslami podnikateľských bankových účtov, ktoré jej boli oznámené dotknutými poskytovateľmi platobných služieb, zabezpečí platiteľom </w:t>
      </w:r>
      <w:proofErr w:type="spellStart"/>
      <w:r w:rsidRPr="005076CF">
        <w:rPr>
          <w:rFonts w:ascii="Times New Roman" w:hAnsi="Times New Roman" w:cs="Times New Roman"/>
          <w:sz w:val="24"/>
          <w:szCs w:val="24"/>
        </w:rPr>
        <w:t>predvyplnenie</w:t>
      </w:r>
      <w:proofErr w:type="spellEnd"/>
      <w:r w:rsidRPr="005076CF">
        <w:rPr>
          <w:rFonts w:ascii="Times New Roman" w:hAnsi="Times New Roman" w:cs="Times New Roman"/>
          <w:sz w:val="24"/>
          <w:szCs w:val="24"/>
        </w:rPr>
        <w:t xml:space="preserve"> tlačiva podľa § 6 ods. </w:t>
      </w:r>
      <w:r>
        <w:rPr>
          <w:rFonts w:ascii="Times New Roman" w:hAnsi="Times New Roman" w:cs="Times New Roman"/>
          <w:sz w:val="24"/>
          <w:szCs w:val="24"/>
        </w:rPr>
        <w:t>5</w:t>
      </w:r>
      <w:r w:rsidRPr="005076CF">
        <w:rPr>
          <w:rFonts w:ascii="Times New Roman" w:hAnsi="Times New Roman" w:cs="Times New Roman"/>
          <w:sz w:val="24"/>
          <w:szCs w:val="24"/>
        </w:rPr>
        <w:t xml:space="preserve"> o všetky jej známe čísla bankových účtov a platiteľ si už z nich iba zvolí konkrétne bankové účty pre účely splnenia osobitnej oznamovacej povinnosti oznámenia alebo doplní iné čísla bankových účtov, o ktorých finančná správa nemá vedomosť (napríklad bankové účty vedené v zahraničí).</w:t>
      </w:r>
    </w:p>
    <w:p w14:paraId="1DC76311"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V § 6 ods. </w:t>
      </w:r>
      <w:r>
        <w:rPr>
          <w:rFonts w:ascii="Times New Roman" w:hAnsi="Times New Roman" w:cs="Times New Roman"/>
          <w:sz w:val="24"/>
          <w:szCs w:val="24"/>
        </w:rPr>
        <w:t>6</w:t>
      </w:r>
      <w:r w:rsidRPr="005076CF">
        <w:rPr>
          <w:rFonts w:ascii="Times New Roman" w:hAnsi="Times New Roman" w:cs="Times New Roman"/>
          <w:sz w:val="24"/>
          <w:szCs w:val="24"/>
        </w:rPr>
        <w:t xml:space="preserve"> sa ustanovuje pre Finančné riaditeľstvo SR povinnosť viesť aktualizovaný zoznam všetkých bankových účtov, ktoré mu platitelia dane oznámili, nakoľko tento zoznam má úzke previazanie s upraveným inštitútom ručenia za daň odberateľom.</w:t>
      </w:r>
    </w:p>
    <w:p w14:paraId="05303ADA" w14:textId="77777777" w:rsidR="00C936BD" w:rsidRDefault="00C936BD" w:rsidP="00BC4B04">
      <w:pPr>
        <w:spacing w:after="0" w:line="240" w:lineRule="auto"/>
        <w:jc w:val="both"/>
        <w:rPr>
          <w:rFonts w:ascii="Times New Roman" w:hAnsi="Times New Roman" w:cs="Times New Roman"/>
          <w:sz w:val="24"/>
          <w:szCs w:val="24"/>
        </w:rPr>
      </w:pPr>
    </w:p>
    <w:p w14:paraId="264E6F19" w14:textId="77777777" w:rsidR="00C936BD" w:rsidRDefault="00C936BD"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Prioritne sa predpokladá, že platitelia dane budú podľa § 6 ods. 1 oznamovať vlastné bankové účty, ktoré využívajú pri dodávaní tovarov alebo služieb v tuzemsku. Rôzne nadnárodné štruktúry, ktorých dcérske spoločnosti sú usadené v tuzemsku, používajú na účely podnikania bankové účty, ktoré patria ich materským spoločnostiam. Keďže zámerom zákona o DPH nie je v žiadnom prípade snaha meniť existujúce obchodné modely platiteľov dane, v navrhovanom § 6 ods. 7 sa pripúšťa a umožňuje, aby platitelia dane oznámili aj také bankové účty, ktoré patria inej osobe, ako platiteľovi dane. Aby finančná správa mala dosah na finančné prostriedky uložené na takýchto bankových účtoch, ktoré z hľadiska vlastníckeho práva patria inej osobe ako platiteľovi dane, navrhuje sa spoločná a nerozdielna zodpovednosť vlastníka bankového účtu s platiteľom dane, ktorý tento „cudzí“ bankový účet oznámi ako „vlastný“ za platbu dane, ktorú dodávateľ neuhradil, ak platba za dodanie tovarov alebo služieb bola zaplatená na tento bankový účet. Zároveň sa navrhuje v § 6 ods. 8 zamedziť situáciám, kedy by platitelia dane oznamovali cielene bankové účty iných osôb, v uvedenom prípade sa uloží pokuta podľa závažnosti a dĺžky trvania protiprávneho stavu. </w:t>
      </w:r>
    </w:p>
    <w:p w14:paraId="2A08EAE0" w14:textId="77777777" w:rsidR="00C936BD" w:rsidRPr="005076CF" w:rsidRDefault="00C936BD" w:rsidP="00BC4B04">
      <w:pPr>
        <w:spacing w:after="0" w:line="240" w:lineRule="auto"/>
        <w:jc w:val="both"/>
        <w:rPr>
          <w:rFonts w:ascii="Times New Roman" w:hAnsi="Times New Roman" w:cs="Times New Roman"/>
          <w:sz w:val="24"/>
          <w:szCs w:val="24"/>
        </w:rPr>
      </w:pPr>
    </w:p>
    <w:p w14:paraId="33275038"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7 a 48</w:t>
      </w:r>
      <w:r w:rsidRPr="005076CF">
        <w:rPr>
          <w:rFonts w:ascii="Times New Roman" w:hAnsi="Times New Roman" w:cs="Times New Roman"/>
          <w:b/>
          <w:sz w:val="24"/>
          <w:szCs w:val="24"/>
        </w:rPr>
        <w:t xml:space="preserve"> (§ 85kl ods. 3)</w:t>
      </w:r>
    </w:p>
    <w:p w14:paraId="063D3AB5" w14:textId="77777777" w:rsidR="00C936BD" w:rsidRDefault="00C936BD" w:rsidP="00BC4B04">
      <w:pPr>
        <w:spacing w:after="0" w:line="240" w:lineRule="auto"/>
        <w:contextualSpacing/>
        <w:jc w:val="both"/>
        <w:rPr>
          <w:rFonts w:ascii="Times New Roman" w:eastAsia="Times New Roman" w:hAnsi="Times New Roman" w:cs="Times New Roman"/>
          <w:sz w:val="24"/>
          <w:szCs w:val="24"/>
          <w:lang w:eastAsia="sk-SK"/>
        </w:rPr>
      </w:pPr>
      <w:r w:rsidRPr="005076CF">
        <w:rPr>
          <w:rFonts w:ascii="Times New Roman" w:eastAsia="Times New Roman" w:hAnsi="Times New Roman" w:cs="Times New Roman"/>
          <w:sz w:val="24"/>
          <w:szCs w:val="24"/>
          <w:lang w:eastAsia="sk-SK"/>
        </w:rPr>
        <w:t>Namiesto vykonania zmien v osvedčení o registrácii pre daň v prípade, že dôjde ku skutočnosti vedúcej k zmene regi</w:t>
      </w:r>
      <w:r>
        <w:rPr>
          <w:rFonts w:ascii="Times New Roman" w:eastAsia="Times New Roman" w:hAnsi="Times New Roman" w:cs="Times New Roman"/>
          <w:sz w:val="24"/>
          <w:szCs w:val="24"/>
          <w:lang w:eastAsia="sk-SK"/>
        </w:rPr>
        <w:t>strácie podľa § 6a ods. 1 a 2, d</w:t>
      </w:r>
      <w:r w:rsidRPr="005076CF">
        <w:rPr>
          <w:rFonts w:ascii="Times New Roman" w:eastAsia="Times New Roman" w:hAnsi="Times New Roman" w:cs="Times New Roman"/>
          <w:sz w:val="24"/>
          <w:szCs w:val="24"/>
          <w:lang w:eastAsia="sk-SK"/>
        </w:rPr>
        <w:t>aňový úrad vydá nové rozhodnutie, proti ktorému nebude možné podať odvolanie. Zdaniteľná osoba, ktorá bola zaregistrovaná pre daň podľa § 4 alebo § 5 do 31. decembra 2021, u ktorej dôjde po 31.12.2021 ku skutočnosti, na základe ktorej dôjde k zmene registrácie podľa § 6a, je povinná spolu s oznámením podľa § 6a ods. 1 alebo ods. 2 odovzdať daňovému úradu aj osvedčenie o registrácii pre daň.</w:t>
      </w:r>
    </w:p>
    <w:p w14:paraId="7601D45E" w14:textId="77777777" w:rsidR="00C936BD" w:rsidRPr="005076CF" w:rsidRDefault="00C936BD" w:rsidP="00BC4B04">
      <w:pPr>
        <w:spacing w:after="0" w:line="240" w:lineRule="auto"/>
        <w:contextualSpacing/>
        <w:jc w:val="both"/>
        <w:rPr>
          <w:rFonts w:ascii="Times New Roman" w:eastAsia="Times New Roman" w:hAnsi="Times New Roman" w:cs="Times New Roman"/>
          <w:sz w:val="24"/>
          <w:szCs w:val="24"/>
          <w:lang w:eastAsia="sk-SK"/>
        </w:rPr>
      </w:pPr>
    </w:p>
    <w:p w14:paraId="3F3D1734" w14:textId="77777777" w:rsidR="00C936BD" w:rsidRDefault="00C936BD" w:rsidP="00BC4B04">
      <w:pPr>
        <w:spacing w:after="0" w:line="240" w:lineRule="auto"/>
        <w:jc w:val="both"/>
        <w:rPr>
          <w:rFonts w:ascii="Times New Roman" w:hAnsi="Times New Roman" w:cs="Times New Roman"/>
          <w:b/>
          <w:sz w:val="24"/>
          <w:szCs w:val="24"/>
        </w:rPr>
      </w:pPr>
    </w:p>
    <w:p w14:paraId="25B005E0" w14:textId="77777777" w:rsidR="00C936BD" w:rsidRDefault="00C936B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bodu </w:t>
      </w:r>
      <w:r>
        <w:rPr>
          <w:rFonts w:ascii="Times New Roman" w:hAnsi="Times New Roman" w:cs="Times New Roman"/>
          <w:b/>
          <w:sz w:val="24"/>
          <w:szCs w:val="24"/>
        </w:rPr>
        <w:t>8</w:t>
      </w:r>
    </w:p>
    <w:p w14:paraId="6CDE3000"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Pri registrácii osôb podľa § 7a § 7a sa nebude vydávať osvedčenie o registrácii pre daň. Taktiež sa navrhuje, aby v prípade kladného rozhodnutia o registrácii pre daň podľa týchto ustanovení nebolo možné podať odvolanie.</w:t>
      </w:r>
    </w:p>
    <w:p w14:paraId="22E450BC" w14:textId="77777777" w:rsidR="00C936BD" w:rsidRDefault="00C936BD" w:rsidP="00BC4B04">
      <w:pPr>
        <w:spacing w:after="0" w:line="240" w:lineRule="auto"/>
        <w:jc w:val="both"/>
        <w:rPr>
          <w:rFonts w:ascii="Times New Roman" w:hAnsi="Times New Roman" w:cs="Times New Roman"/>
          <w:sz w:val="24"/>
          <w:szCs w:val="24"/>
        </w:rPr>
      </w:pPr>
    </w:p>
    <w:p w14:paraId="2BFA02F5" w14:textId="77777777" w:rsidR="00C936BD" w:rsidRPr="00A11BFD"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9, 11, 12, 14, 18 a 19</w:t>
      </w:r>
    </w:p>
    <w:p w14:paraId="31502F7F" w14:textId="77777777" w:rsidR="00C936BD" w:rsidRPr="00A11BFD" w:rsidRDefault="00C936BD" w:rsidP="00BC4B04">
      <w:pPr>
        <w:spacing w:after="0" w:line="240" w:lineRule="auto"/>
        <w:jc w:val="both"/>
        <w:rPr>
          <w:rFonts w:ascii="Times New Roman" w:hAnsi="Times New Roman" w:cs="Times New Roman"/>
          <w:sz w:val="24"/>
          <w:szCs w:val="24"/>
        </w:rPr>
      </w:pPr>
      <w:r w:rsidRPr="00A11BFD">
        <w:rPr>
          <w:rFonts w:ascii="Times New Roman" w:hAnsi="Times New Roman" w:cs="Times New Roman"/>
          <w:sz w:val="24"/>
          <w:szCs w:val="24"/>
        </w:rPr>
        <w:t>V súvislosti s prijatím smernice Rady (EÚ) 2019/2235, ktorou sa mení smernica 2006/112/ES o spoločnom systéme dane z pridanej hodnoty a smernica 2008/118/ES o všeobecnom systéme spotrebných daní, pokiaľ ide o obranné úsilie v rámci Únie (ďalej len „smernica 2019/2235“), sa navrhuje považovať za nadobudnutie tovaru za protihodnotu v tuzemsku z iného členského štátu aj pridelenie tovaru ozbrojeným silám členského štátu podieľajúce</w:t>
      </w:r>
      <w:r>
        <w:rPr>
          <w:rFonts w:ascii="Times New Roman" w:hAnsi="Times New Roman" w:cs="Times New Roman"/>
          <w:sz w:val="24"/>
          <w:szCs w:val="24"/>
        </w:rPr>
        <w:t>mu</w:t>
      </w:r>
      <w:r w:rsidRPr="00A11BFD">
        <w:rPr>
          <w:rFonts w:ascii="Times New Roman" w:hAnsi="Times New Roman" w:cs="Times New Roman"/>
          <w:sz w:val="24"/>
          <w:szCs w:val="24"/>
        </w:rPr>
        <w:t xml:space="preserve"> sa na obrannom úsilí</w:t>
      </w:r>
      <w:r>
        <w:rPr>
          <w:rFonts w:ascii="Times New Roman" w:hAnsi="Times New Roman" w:cs="Times New Roman"/>
          <w:sz w:val="24"/>
          <w:szCs w:val="24"/>
        </w:rPr>
        <w:t>,</w:t>
      </w:r>
      <w:r w:rsidRPr="00A11BFD">
        <w:rPr>
          <w:rFonts w:ascii="Times New Roman" w:hAnsi="Times New Roman" w:cs="Times New Roman"/>
          <w:sz w:val="24"/>
          <w:szCs w:val="24"/>
        </w:rPr>
        <w:t xml:space="preserve"> vynakladanom na účely vykonávania spoločnej bezpečnostnej a obrannej politiky Európskej únie.</w:t>
      </w:r>
    </w:p>
    <w:p w14:paraId="6C3AE158" w14:textId="77777777" w:rsidR="00C936BD" w:rsidRPr="00A11BFD" w:rsidRDefault="00C936BD" w:rsidP="00BC4B04">
      <w:pPr>
        <w:spacing w:after="0" w:line="240" w:lineRule="auto"/>
        <w:jc w:val="both"/>
        <w:rPr>
          <w:rFonts w:ascii="Times New Roman" w:hAnsi="Times New Roman" w:cs="Times New Roman"/>
          <w:sz w:val="24"/>
          <w:szCs w:val="24"/>
        </w:rPr>
      </w:pPr>
      <w:r w:rsidRPr="00A11BFD">
        <w:rPr>
          <w:rFonts w:ascii="Times New Roman" w:hAnsi="Times New Roman" w:cs="Times New Roman"/>
          <w:sz w:val="24"/>
          <w:szCs w:val="24"/>
        </w:rPr>
        <w:t>Súčasne sa v súlade s pravidlami stanovenými smernicou 2019/2235 navrhuje oslobodiť</w:t>
      </w:r>
      <w:r>
        <w:rPr>
          <w:rFonts w:ascii="Times New Roman" w:hAnsi="Times New Roman" w:cs="Times New Roman"/>
          <w:sz w:val="24"/>
          <w:szCs w:val="24"/>
        </w:rPr>
        <w:t>:</w:t>
      </w:r>
    </w:p>
    <w:p w14:paraId="29E3CE61" w14:textId="77777777" w:rsidR="00C936BD" w:rsidRPr="00A11BFD" w:rsidRDefault="00C936BD" w:rsidP="00BC4B04">
      <w:pPr>
        <w:pStyle w:val="Odsekzoznamu"/>
        <w:numPr>
          <w:ilvl w:val="0"/>
          <w:numId w:val="4"/>
        </w:numPr>
        <w:spacing w:after="0" w:line="240" w:lineRule="auto"/>
        <w:ind w:left="284" w:hanging="284"/>
        <w:jc w:val="both"/>
        <w:rPr>
          <w:rFonts w:ascii="Times New Roman" w:hAnsi="Times New Roman" w:cs="Times New Roman"/>
          <w:sz w:val="24"/>
          <w:szCs w:val="24"/>
        </w:rPr>
      </w:pPr>
      <w:r w:rsidRPr="00A11BFD">
        <w:rPr>
          <w:rFonts w:ascii="Times New Roman" w:hAnsi="Times New Roman" w:cs="Times New Roman"/>
          <w:sz w:val="24"/>
          <w:szCs w:val="24"/>
        </w:rPr>
        <w:t>dodanie tovarov alebo služieb pre ozbrojené sily členského štátu v rámci spoločnej bezpečnostnej a obrannej politiky Európskej únie, určené na použitie týmito ozbrojenými silami alebo civilnými zamestnancami, ktorí ich sprevádzajú, za podmienky, že k spotrebe týchto tovarov alebo služieb nedôjde v tuzemsku, ale v inom členskom štáte. Členský štát určenia zároveň musí byť odlišný od členského štátu, o ktorého ozbrojené sily sa jedná. Podmienkou priznania oslobodenia od dane je preukázanie potvrdenia podľa § 43 ods. 7 zákona o DPH, ktorého vzor je ustanovený v čl. 51 Vykonávacieho nariadenia 282/2001, a ktoré si platiteľ dane poskytujúci oslobodenie od dane je povinný uchovať,</w:t>
      </w:r>
    </w:p>
    <w:p w14:paraId="237117D0" w14:textId="77777777" w:rsidR="00C936BD" w:rsidRPr="00A11BFD" w:rsidRDefault="00C936BD" w:rsidP="00BC4B04">
      <w:pPr>
        <w:pStyle w:val="Odsekzoznamu"/>
        <w:numPr>
          <w:ilvl w:val="0"/>
          <w:numId w:val="4"/>
        </w:numPr>
        <w:spacing w:after="0" w:line="240" w:lineRule="auto"/>
        <w:ind w:left="284" w:hanging="284"/>
        <w:jc w:val="both"/>
        <w:rPr>
          <w:rFonts w:ascii="Times New Roman" w:hAnsi="Times New Roman" w:cs="Times New Roman"/>
          <w:sz w:val="24"/>
          <w:szCs w:val="24"/>
        </w:rPr>
      </w:pPr>
      <w:r w:rsidRPr="00A11BFD">
        <w:rPr>
          <w:rFonts w:ascii="Times New Roman" w:hAnsi="Times New Roman" w:cs="Times New Roman"/>
          <w:sz w:val="24"/>
          <w:szCs w:val="24"/>
        </w:rPr>
        <w:t xml:space="preserve">nadobudnutie tovaru z iného členského štátu v prípade, že ide o tovar dovezený ozbrojenými silami iného členského štátu, určeného na použitie týmito ozbrojenými silami alebo civilnými zamestnancami, ktorí ich sprevádzajú, v rámci spoločnej bezpečnostnej a obrannej politiky Európskej únie, </w:t>
      </w:r>
    </w:p>
    <w:p w14:paraId="44AB3F5C" w14:textId="77777777" w:rsidR="00C936BD" w:rsidRPr="00A11BFD" w:rsidRDefault="00C936BD" w:rsidP="00BC4B04">
      <w:pPr>
        <w:pStyle w:val="Odsekzoznamu"/>
        <w:numPr>
          <w:ilvl w:val="0"/>
          <w:numId w:val="4"/>
        </w:numPr>
        <w:spacing w:after="0" w:line="240" w:lineRule="auto"/>
        <w:ind w:left="284" w:hanging="284"/>
        <w:jc w:val="both"/>
        <w:rPr>
          <w:rFonts w:ascii="Times New Roman" w:hAnsi="Times New Roman" w:cs="Times New Roman"/>
          <w:sz w:val="24"/>
          <w:szCs w:val="24"/>
        </w:rPr>
      </w:pPr>
      <w:r w:rsidRPr="00A11BFD">
        <w:rPr>
          <w:rFonts w:ascii="Times New Roman" w:hAnsi="Times New Roman" w:cs="Times New Roman"/>
          <w:sz w:val="24"/>
          <w:szCs w:val="24"/>
        </w:rPr>
        <w:t>dovoz tovaru ozbrojenými silami iného členského štátu, určeného na použitie týmito ozbrojenými silami alebo civilnými zamestnancami, ktorí ich sprevádzajú, v rámci spoločnej bezpečnostnej a obrannej politiky Európskej únie.</w:t>
      </w:r>
    </w:p>
    <w:p w14:paraId="78AA7A1F" w14:textId="77777777" w:rsidR="00C936BD" w:rsidRDefault="00C936BD" w:rsidP="00BC4B04">
      <w:pPr>
        <w:spacing w:after="0" w:line="240" w:lineRule="auto"/>
        <w:jc w:val="both"/>
        <w:rPr>
          <w:rFonts w:ascii="Times New Roman" w:hAnsi="Times New Roman" w:cs="Times New Roman"/>
          <w:sz w:val="24"/>
          <w:szCs w:val="24"/>
        </w:rPr>
      </w:pPr>
      <w:r w:rsidRPr="00A11BFD">
        <w:rPr>
          <w:rFonts w:ascii="Times New Roman" w:hAnsi="Times New Roman" w:cs="Times New Roman"/>
          <w:sz w:val="24"/>
          <w:szCs w:val="24"/>
        </w:rPr>
        <w:t>V prípade dodávok tovarov alebo služieb ozbrojeným silám iného členského štátu, určeného na použitie týmito ozbrojenými silami alebo civilnými zamestnancami, ktorí ich sprevádzajú v</w:t>
      </w:r>
      <w:r>
        <w:rPr>
          <w:rFonts w:ascii="Times New Roman" w:hAnsi="Times New Roman" w:cs="Times New Roman"/>
          <w:sz w:val="24"/>
          <w:szCs w:val="24"/>
        </w:rPr>
        <w:t> </w:t>
      </w:r>
      <w:r w:rsidRPr="00A11BFD">
        <w:rPr>
          <w:rFonts w:ascii="Times New Roman" w:hAnsi="Times New Roman" w:cs="Times New Roman"/>
          <w:sz w:val="24"/>
          <w:szCs w:val="24"/>
        </w:rPr>
        <w:t>tuzemsku</w:t>
      </w:r>
      <w:r>
        <w:rPr>
          <w:rFonts w:ascii="Times New Roman" w:hAnsi="Times New Roman" w:cs="Times New Roman"/>
          <w:sz w:val="24"/>
          <w:szCs w:val="24"/>
        </w:rPr>
        <w:t>,</w:t>
      </w:r>
      <w:r w:rsidRPr="00A11BFD">
        <w:rPr>
          <w:rFonts w:ascii="Times New Roman" w:hAnsi="Times New Roman" w:cs="Times New Roman"/>
          <w:sz w:val="24"/>
          <w:szCs w:val="24"/>
        </w:rPr>
        <w:t xml:space="preserve"> v rámci spoločnej bezpečnostnej a obrannej politiky Európskej únie, sa navrhuje nerealizovať priame oslobodenie od dane, ale </w:t>
      </w:r>
      <w:r>
        <w:rPr>
          <w:rFonts w:ascii="Times New Roman" w:hAnsi="Times New Roman" w:cs="Times New Roman"/>
          <w:sz w:val="24"/>
          <w:szCs w:val="24"/>
        </w:rPr>
        <w:t xml:space="preserve">sa navrhuje toto oslobodenie realizovať </w:t>
      </w:r>
      <w:r w:rsidRPr="00A11BFD">
        <w:rPr>
          <w:rFonts w:ascii="Times New Roman" w:hAnsi="Times New Roman" w:cs="Times New Roman"/>
          <w:sz w:val="24"/>
          <w:szCs w:val="24"/>
        </w:rPr>
        <w:t xml:space="preserve">formou vrátenia dane, tak ako to umožňuje čl. 151 ods. 2 smernice Rady 2006/112/ES, a ako sa už uplatňuje pri dodávkach pre ozbrojené sily štátu, ktorý je stranou Severoatlantickej zmluvy. Vrátenie dane by sa v žiadnom prípade nemalo vzťahovať na tovar alebo služby, ktoré ozbrojené sily nadobudnú na vlastné použitie, prípadne na úlohy, ak tieto nie sú priamo spojené s obranným úsilím. Rovnako sa nevracia daň pri nákupoch tovarov alebo služieb civilnými zamestnancami, ktorí sprevádzajú ozbrojené sily, pokiaľ ide o ich použitie na úlohy nesúvisiace s obranným úsilím, alebo na ich vlastné použitie. </w:t>
      </w:r>
    </w:p>
    <w:p w14:paraId="3F1BDEF6" w14:textId="77777777" w:rsidR="00C936BD" w:rsidRDefault="00C936BD" w:rsidP="00BC4B04">
      <w:pPr>
        <w:spacing w:after="0" w:line="240" w:lineRule="auto"/>
        <w:jc w:val="both"/>
        <w:rPr>
          <w:rFonts w:ascii="Times New Roman" w:hAnsi="Times New Roman" w:cs="Times New Roman"/>
          <w:sz w:val="24"/>
          <w:szCs w:val="24"/>
        </w:rPr>
      </w:pPr>
    </w:p>
    <w:p w14:paraId="2B456C32" w14:textId="77777777" w:rsidR="00C936BD" w:rsidRPr="003773CD" w:rsidRDefault="00C936BD" w:rsidP="00BC4B04">
      <w:pPr>
        <w:spacing w:after="0" w:line="240" w:lineRule="auto"/>
        <w:jc w:val="both"/>
        <w:rPr>
          <w:rFonts w:ascii="Times New Roman" w:hAnsi="Times New Roman" w:cs="Times New Roman"/>
          <w:b/>
          <w:bCs/>
          <w:sz w:val="24"/>
          <w:szCs w:val="24"/>
        </w:rPr>
      </w:pPr>
      <w:r w:rsidRPr="003773CD">
        <w:rPr>
          <w:rFonts w:ascii="Times New Roman" w:hAnsi="Times New Roman" w:cs="Times New Roman"/>
          <w:b/>
          <w:bCs/>
          <w:sz w:val="24"/>
          <w:szCs w:val="24"/>
        </w:rPr>
        <w:t>K bodu 10</w:t>
      </w:r>
    </w:p>
    <w:p w14:paraId="21547210" w14:textId="77777777" w:rsidR="00C936BD" w:rsidRPr="003773CD" w:rsidRDefault="00C936BD" w:rsidP="00BC4B04">
      <w:pPr>
        <w:spacing w:after="0" w:line="240" w:lineRule="auto"/>
        <w:jc w:val="both"/>
        <w:rPr>
          <w:rFonts w:ascii="Times New Roman" w:hAnsi="Times New Roman" w:cs="Times New Roman"/>
          <w:sz w:val="24"/>
          <w:szCs w:val="24"/>
        </w:rPr>
      </w:pPr>
      <w:r w:rsidRPr="003773CD">
        <w:rPr>
          <w:rFonts w:ascii="Times New Roman" w:hAnsi="Times New Roman" w:cs="Times New Roman"/>
          <w:sz w:val="24"/>
          <w:szCs w:val="24"/>
        </w:rPr>
        <w:t xml:space="preserve">Z dôvodu právnej istoty sa do § 22 ods. 3 navrhuje doplniť, že pri dodaní nápoja v zálohovanom jednorazovom obale na nápoje (napr. PET fľaše alebo plechovky) sa v celom distribučnom reťazci nezahŕňa do základu dane suma zálohu za tento obal.  </w:t>
      </w:r>
    </w:p>
    <w:p w14:paraId="3FA8969F" w14:textId="77777777" w:rsidR="00C936BD" w:rsidRDefault="00C936BD" w:rsidP="00BC4B04">
      <w:pPr>
        <w:spacing w:after="0" w:line="240" w:lineRule="auto"/>
        <w:jc w:val="both"/>
        <w:rPr>
          <w:rFonts w:ascii="Times New Roman" w:hAnsi="Times New Roman" w:cs="Times New Roman"/>
          <w:sz w:val="24"/>
          <w:szCs w:val="24"/>
        </w:rPr>
      </w:pPr>
    </w:p>
    <w:p w14:paraId="41A71E30"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13</w:t>
      </w:r>
    </w:p>
    <w:p w14:paraId="433DFBC4" w14:textId="77777777" w:rsidR="00C936BD" w:rsidRDefault="00C936BD" w:rsidP="00BC4B04">
      <w:pPr>
        <w:spacing w:after="0" w:line="240" w:lineRule="auto"/>
        <w:jc w:val="both"/>
        <w:rPr>
          <w:rFonts w:ascii="Times New Roman" w:hAnsi="Times New Roman" w:cs="Times New Roman"/>
          <w:sz w:val="24"/>
          <w:szCs w:val="24"/>
        </w:rPr>
      </w:pPr>
      <w:proofErr w:type="spellStart"/>
      <w:r w:rsidRPr="005076CF">
        <w:rPr>
          <w:rFonts w:ascii="Times New Roman" w:hAnsi="Times New Roman" w:cs="Times New Roman"/>
          <w:sz w:val="24"/>
          <w:szCs w:val="24"/>
        </w:rPr>
        <w:t>Legislatívno</w:t>
      </w:r>
      <w:proofErr w:type="spellEnd"/>
      <w:r w:rsidRPr="005076CF">
        <w:rPr>
          <w:rFonts w:ascii="Times New Roman" w:hAnsi="Times New Roman" w:cs="Times New Roman"/>
          <w:sz w:val="24"/>
          <w:szCs w:val="24"/>
        </w:rPr>
        <w:t xml:space="preserve"> – technická zmena.</w:t>
      </w:r>
    </w:p>
    <w:p w14:paraId="3BF0705C" w14:textId="77777777" w:rsidR="00C936BD" w:rsidRPr="005076CF" w:rsidRDefault="00C936BD" w:rsidP="00BC4B04">
      <w:pPr>
        <w:spacing w:after="0" w:line="240" w:lineRule="auto"/>
        <w:jc w:val="both"/>
        <w:rPr>
          <w:rFonts w:ascii="Times New Roman" w:hAnsi="Times New Roman" w:cs="Times New Roman"/>
          <w:sz w:val="24"/>
          <w:szCs w:val="24"/>
        </w:rPr>
      </w:pPr>
    </w:p>
    <w:p w14:paraId="12135151"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15</w:t>
      </w:r>
    </w:p>
    <w:p w14:paraId="0A234661" w14:textId="77777777" w:rsidR="00C936BD" w:rsidRDefault="00C936BD" w:rsidP="00BC4B04">
      <w:pPr>
        <w:spacing w:after="0" w:line="240" w:lineRule="auto"/>
        <w:jc w:val="both"/>
        <w:rPr>
          <w:rFonts w:ascii="Times New Roman" w:hAnsi="Times New Roman" w:cs="Times New Roman"/>
          <w:sz w:val="24"/>
          <w:szCs w:val="24"/>
        </w:rPr>
      </w:pPr>
      <w:proofErr w:type="spellStart"/>
      <w:r w:rsidRPr="005076CF">
        <w:rPr>
          <w:rFonts w:ascii="Times New Roman" w:hAnsi="Times New Roman" w:cs="Times New Roman"/>
          <w:sz w:val="24"/>
          <w:szCs w:val="24"/>
        </w:rPr>
        <w:t>Legislatívno</w:t>
      </w:r>
      <w:proofErr w:type="spellEnd"/>
      <w:r w:rsidRPr="005076CF">
        <w:rPr>
          <w:rFonts w:ascii="Times New Roman" w:hAnsi="Times New Roman" w:cs="Times New Roman"/>
          <w:sz w:val="24"/>
          <w:szCs w:val="24"/>
        </w:rPr>
        <w:t xml:space="preserve"> – technická zmena.</w:t>
      </w:r>
    </w:p>
    <w:p w14:paraId="064FA253" w14:textId="77777777" w:rsidR="00C936BD" w:rsidRPr="005076CF" w:rsidRDefault="00C936BD" w:rsidP="00BC4B04">
      <w:pPr>
        <w:spacing w:after="0" w:line="240" w:lineRule="auto"/>
        <w:jc w:val="both"/>
        <w:rPr>
          <w:rFonts w:ascii="Times New Roman" w:hAnsi="Times New Roman" w:cs="Times New Roman"/>
          <w:sz w:val="24"/>
          <w:szCs w:val="24"/>
        </w:rPr>
      </w:pPr>
    </w:p>
    <w:p w14:paraId="38130EA3"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16 a 17</w:t>
      </w:r>
    </w:p>
    <w:p w14:paraId="4E255DCD"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precizovať nárok platiteľa na výšku opravy opravenej odpočítanej dane. Ak napríklad platiteľ vykonal pôvodné odpočítanie dane pomerne podľa § 50 zákona o DPH, je povinný uplatňovaný nárok na opätovné odpočítanie dane krátiť o koeficient, ktorý použil pri prvotnom odpočítaní dane. V prípade investičného majetku, ak platiteľ vykonal jednu alebo viac úprav odpočítanej dane podľa § 54, § 54a alebo § 54d, je potrebné, aby zohľadnil vykonané úpravy odpočítanej dane podľa § 54, § 54a alebo § 54d aj pri oprave opravenej odpočítanej dane. V tejto súvislosti je potrebné zobrať do úvahy vykonané úpravy odpočítanej dane podľa § 54, § 54a alebo § 54d nielen pred opravou odpočítanej dane podľa § 53b ods. 1, ale aj po oprave odpočítanej dane (ak platiteľ opravoval odpočítanú daň z dôvodu, že čiastočne nezaplatil svojmu dodávateľovi).</w:t>
      </w:r>
    </w:p>
    <w:p w14:paraId="0A8C7278"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legislatívne upraviť situácia, kedy nedošlo k zaplateniu (ani čiastočnému) za plnenie, ktoré je v zmysle § 54 ods. 2 zákona o DPH investičným majetkom, a dodávateľ po vzniku nevymožiteľnej pohľadávky pristúpil k oprave základu dane podľa § 25a, na základe čoho bol platiteľ (odberateľ) povinný opraviť odpočítanú daň, pričom v období od vykonania opravy odpočítanej dane do vykonania opravy opravenej odpočítanej dane z dôvodu následnej úplnej alebo čiastočnej úhrady protihodnoty došlo k zmene účelu alebo rozsahu použitia investičného majetku takým spôsobom, že ak by nedošlo k vráteniu celej odpočítanej dane, bolo by nevyhnutné vykonať úpravu odpočítanej dane. V tomto prípade bude platiteľ (odberateľ) pri vykonaní opravy opravenej odpočítanej dane z dôvodu následnej úplnej alebo čiastočnej úhrady protihodnoty povinný zohľadniť aj tieto hore uvedené zmeny účelu a rozsahu použitia majetku.</w:t>
      </w:r>
    </w:p>
    <w:p w14:paraId="491015C6"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spresniť, že ak po oprave odpočítanej dane podľa § 53b ods.1 alebo oprave opravenej odpočítanej dane podľa § 53b ods. 2 pri investičnom majetku podľa § 54 ods. 2 bude platiteľ povinný vykonať úpravu odpočítanej dane z dôvodu zmeny a/alebo rozsahu použitia tohto investičného majetku, zohľadní tieto opravy pri výpočte dodatočne odpočítateľnej alebo dodatočne neodpočítateľnej dane.</w:t>
      </w:r>
    </w:p>
    <w:p w14:paraId="09201EE8" w14:textId="77777777" w:rsidR="00C936BD" w:rsidRDefault="00C936BD" w:rsidP="00BC4B04">
      <w:pPr>
        <w:spacing w:after="0" w:line="240" w:lineRule="auto"/>
        <w:jc w:val="both"/>
        <w:rPr>
          <w:rFonts w:ascii="Times New Roman" w:hAnsi="Times New Roman" w:cs="Times New Roman"/>
          <w:b/>
          <w:sz w:val="24"/>
          <w:szCs w:val="24"/>
        </w:rPr>
      </w:pPr>
    </w:p>
    <w:p w14:paraId="304E52D2" w14:textId="77777777" w:rsidR="00C936BD"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20</w:t>
      </w:r>
      <w:r w:rsidRPr="00BD11F6">
        <w:rPr>
          <w:rFonts w:ascii="Times New Roman" w:hAnsi="Times New Roman" w:cs="Times New Roman"/>
          <w:b/>
          <w:sz w:val="24"/>
          <w:szCs w:val="24"/>
        </w:rPr>
        <w:t xml:space="preserve"> a</w:t>
      </w:r>
      <w:r>
        <w:rPr>
          <w:rFonts w:ascii="Times New Roman" w:hAnsi="Times New Roman" w:cs="Times New Roman"/>
          <w:b/>
          <w:sz w:val="24"/>
          <w:szCs w:val="24"/>
        </w:rPr>
        <w:t> 26</w:t>
      </w:r>
    </w:p>
    <w:p w14:paraId="47CC0008" w14:textId="77777777" w:rsidR="00C936BD" w:rsidRDefault="00C936BD" w:rsidP="00BC4B04">
      <w:pPr>
        <w:spacing w:after="0" w:line="240" w:lineRule="auto"/>
        <w:jc w:val="both"/>
        <w:rPr>
          <w:rFonts w:ascii="Times New Roman" w:hAnsi="Times New Roman" w:cs="Times New Roman"/>
          <w:b/>
          <w:sz w:val="24"/>
          <w:szCs w:val="24"/>
        </w:rPr>
      </w:pPr>
      <w:r w:rsidRPr="00BD11F6">
        <w:rPr>
          <w:rFonts w:ascii="Times New Roman" w:hAnsi="Times New Roman" w:cs="Times New Roman"/>
          <w:sz w:val="24"/>
          <w:szCs w:val="24"/>
        </w:rPr>
        <w:t>V</w:t>
      </w:r>
      <w:r>
        <w:rPr>
          <w:rFonts w:ascii="Times New Roman" w:hAnsi="Times New Roman" w:cs="Times New Roman"/>
          <w:sz w:val="24"/>
          <w:szCs w:val="24"/>
        </w:rPr>
        <w:t xml:space="preserve"> § 68 ods. 4 </w:t>
      </w:r>
      <w:r w:rsidRPr="00BD11F6">
        <w:rPr>
          <w:rFonts w:ascii="Times New Roman" w:hAnsi="Times New Roman" w:cs="Times New Roman"/>
          <w:sz w:val="24"/>
          <w:szCs w:val="24"/>
        </w:rPr>
        <w:t>sa navrhuje upraviť, aby sa písomnosti osobám uplatňujúcim osobitné úpravy doručovali vždy elektronickými prostriedkami bez ohľadu na to, či pôjde o napr. daňový úrad, alebo odvolací orgán</w:t>
      </w:r>
      <w:r>
        <w:rPr>
          <w:rFonts w:ascii="Times New Roman" w:hAnsi="Times New Roman" w:cs="Times New Roman"/>
          <w:sz w:val="24"/>
          <w:szCs w:val="24"/>
        </w:rPr>
        <w:t>. Písomnosti sa budú týmto zdaniteľným osobám doručovať vždy na elektronickú adresu, ktorá sa uvedie v oznámení pri začatí činnosti.</w:t>
      </w:r>
    </w:p>
    <w:p w14:paraId="782A0027" w14:textId="77777777" w:rsidR="00C936BD" w:rsidRDefault="00C936BD" w:rsidP="00BC4B04">
      <w:pPr>
        <w:spacing w:after="0" w:line="240" w:lineRule="auto"/>
        <w:jc w:val="both"/>
        <w:rPr>
          <w:rFonts w:ascii="Times New Roman" w:hAnsi="Times New Roman" w:cs="Times New Roman"/>
          <w:b/>
          <w:sz w:val="24"/>
          <w:szCs w:val="24"/>
        </w:rPr>
      </w:pPr>
    </w:p>
    <w:p w14:paraId="7E54E2C8"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21, 22 a 25 </w:t>
      </w:r>
    </w:p>
    <w:p w14:paraId="198D145C"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Ak daňový úrad zdaniteľnej osobe, prípadne sprostredkovateľovi, oznamuje rozhodnutím povolenie uplatňovať osobitnú úpravu podľa § 68a, § 68b alebo § 68c zákona o DPH na základe jej (slobodného a dobrovoľného) oznámenia o úmysle uplatňovať niektorú z týchto osobitných úprav, vylučuje sa možnosť podať odvolanie proti tomuto rozhodnutiu.</w:t>
      </w:r>
    </w:p>
    <w:p w14:paraId="5452D115" w14:textId="77777777" w:rsidR="00C936BD" w:rsidRPr="005076CF" w:rsidRDefault="00C936BD" w:rsidP="00BC4B04">
      <w:pPr>
        <w:spacing w:after="0" w:line="240" w:lineRule="auto"/>
        <w:jc w:val="both"/>
        <w:rPr>
          <w:rFonts w:ascii="Times New Roman" w:hAnsi="Times New Roman" w:cs="Times New Roman"/>
          <w:sz w:val="24"/>
          <w:szCs w:val="24"/>
        </w:rPr>
      </w:pPr>
    </w:p>
    <w:p w14:paraId="082BED4C"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26</w:t>
      </w:r>
    </w:p>
    <w:p w14:paraId="183B27D9"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Ak v čase zrušenia povolenia na uplatňovanie osobitnej úpravy podľa § 68b zákona zdaniteľná osoba používa pridelené IČ DPH iba na uplatňovanie osobitnej úpravy podľa § 68b zákona o DPH, navrhuje sa</w:t>
      </w:r>
      <w:r>
        <w:rPr>
          <w:rFonts w:ascii="Times New Roman" w:hAnsi="Times New Roman" w:cs="Times New Roman"/>
          <w:sz w:val="24"/>
          <w:szCs w:val="24"/>
        </w:rPr>
        <w:t xml:space="preserve">, aby </w:t>
      </w:r>
      <w:r w:rsidRPr="005076CF">
        <w:rPr>
          <w:rFonts w:ascii="Times New Roman" w:hAnsi="Times New Roman" w:cs="Times New Roman"/>
          <w:sz w:val="24"/>
          <w:szCs w:val="24"/>
        </w:rPr>
        <w:t xml:space="preserve">pri zrušení povolenia </w:t>
      </w:r>
      <w:r>
        <w:rPr>
          <w:rFonts w:ascii="Times New Roman" w:hAnsi="Times New Roman" w:cs="Times New Roman"/>
          <w:sz w:val="24"/>
          <w:szCs w:val="24"/>
        </w:rPr>
        <w:t>na uplatňovanie tejto úpravy došlo k zániku platnosti identifikačného čísla pre daň prideleného pre účely uplatňovania tejto úpravy.</w:t>
      </w:r>
    </w:p>
    <w:p w14:paraId="30745BE4" w14:textId="77777777" w:rsidR="00C936BD" w:rsidRPr="005076CF" w:rsidRDefault="00C936BD" w:rsidP="00BC4B04">
      <w:pPr>
        <w:spacing w:after="0" w:line="240" w:lineRule="auto"/>
        <w:jc w:val="both"/>
        <w:rPr>
          <w:rFonts w:ascii="Times New Roman" w:hAnsi="Times New Roman" w:cs="Times New Roman"/>
          <w:sz w:val="24"/>
          <w:szCs w:val="24"/>
        </w:rPr>
      </w:pPr>
    </w:p>
    <w:p w14:paraId="7AF60C2C"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24</w:t>
      </w:r>
    </w:p>
    <w:p w14:paraId="4C3DE5BA"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Zdaniteľná osoba, ktorá bude identifikovaná pre uplatňovanie tejto osobitnej úpravy, má povinnosť ju uplatňovať na všetky tovary vymedzené v § 68 písm. c) zákona o DPH dovezené z územia tretích štátov, bez ohľadu na to, či je tovar dovezený do tuzemska alebo na územie iného členského štátu.</w:t>
      </w:r>
    </w:p>
    <w:p w14:paraId="7DA2E037" w14:textId="77777777" w:rsidR="00C936BD" w:rsidRDefault="00C936BD" w:rsidP="00BC4B04">
      <w:pPr>
        <w:spacing w:after="0" w:line="240" w:lineRule="auto"/>
        <w:jc w:val="both"/>
        <w:rPr>
          <w:rFonts w:ascii="Times New Roman" w:hAnsi="Times New Roman" w:cs="Times New Roman"/>
          <w:sz w:val="24"/>
          <w:szCs w:val="24"/>
        </w:rPr>
      </w:pPr>
    </w:p>
    <w:p w14:paraId="6C80A167" w14:textId="77777777" w:rsidR="00C936BD" w:rsidRDefault="00C936BD" w:rsidP="00BC4B04">
      <w:pPr>
        <w:spacing w:after="0" w:line="240" w:lineRule="auto"/>
        <w:jc w:val="both"/>
        <w:rPr>
          <w:rFonts w:ascii="Times New Roman" w:hAnsi="Times New Roman" w:cs="Times New Roman"/>
          <w:b/>
          <w:sz w:val="24"/>
          <w:szCs w:val="24"/>
        </w:rPr>
      </w:pPr>
      <w:r w:rsidRPr="003F2E0D">
        <w:rPr>
          <w:rFonts w:ascii="Times New Roman" w:hAnsi="Times New Roman" w:cs="Times New Roman"/>
          <w:b/>
          <w:sz w:val="24"/>
          <w:szCs w:val="24"/>
        </w:rPr>
        <w:t xml:space="preserve">K bodom </w:t>
      </w:r>
      <w:r>
        <w:rPr>
          <w:rFonts w:ascii="Times New Roman" w:hAnsi="Times New Roman" w:cs="Times New Roman"/>
          <w:b/>
          <w:sz w:val="24"/>
          <w:szCs w:val="24"/>
        </w:rPr>
        <w:t xml:space="preserve">27 až 29 </w:t>
      </w:r>
    </w:p>
    <w:p w14:paraId="1DBCDD56" w14:textId="77777777" w:rsidR="00C936BD" w:rsidRPr="00841F45" w:rsidRDefault="00C936BD" w:rsidP="00BC4B04">
      <w:pPr>
        <w:spacing w:after="0" w:line="240" w:lineRule="auto"/>
        <w:jc w:val="both"/>
        <w:rPr>
          <w:rFonts w:ascii="Times New Roman" w:hAnsi="Times New Roman" w:cs="Times New Roman"/>
          <w:sz w:val="24"/>
          <w:szCs w:val="24"/>
        </w:rPr>
      </w:pPr>
      <w:r w:rsidRPr="00841F45">
        <w:rPr>
          <w:rFonts w:ascii="Times New Roman" w:hAnsi="Times New Roman" w:cs="Times New Roman"/>
          <w:sz w:val="24"/>
          <w:szCs w:val="24"/>
        </w:rPr>
        <w:t>V § 68ca sa navrhuje ustanoviť rôzne povinnosti pre osoby uplatňujúce osobitné úpravy podľa tohto zákona (alebo len niektorú z nich), alebo podľa podobných ustanovení zákona platného v inom členskom štáte, za podmienky, že členským štátom spotreby je Slovenská republika. Ide o vysporiadanie povinností týchto osôb vo vzťahu k štátnemu rozpočtu, pričom na zánik práva vyrubiť daň sa uplatnia lehoty podľa daňového poriadku. Ak tieto osoby nepodali daňové priznanie vôbec a uplynuli viac ako tri roky odo dňa uplynutia pôvodnej lehoty na jeho podanie, tieto osoby si majú oneskorene splniť túto povinnosť podaním osobitného tlačiva elektronickými prostriedkami do 30 dní odo dňa zistenia tejto skutočnosti. V osobitnom tlačive, ktoré sa považuje za oneskorene podané riadne daňové priznanie, sa uvedie zdaňovacie obdobie, za ktoré sa pôvodné daňové priznanie malo podať a zároveň všetky údaje potrebné pre výpočet celkovej splatnej dane. Podobne sa navrhuje upraviť aj situácia, kedy daňové priznanie síce podané bolo, ale Slovenská republika v ňom nebola uvedená ako členský štát spotreby a zároveň od lehoty na podanie pôvodného daňového priznania uplynuli viac ako tri roky. V takomto prípade sa osobitné tlačivo podané elektronickými prostriedkami považuje za dodatočné daňové priznanie, čo vyvoláva právne následky podľa daňového poriadku; v tomto prípade sa v osobitnom tlačive uvedie odkaz na zdaňovacie obdobie, ktorého údaje sa opravujú a suma dane vyplývajúca z opravy. Identické povinnosti má určená osoba v prípade, ak zistí, že daň v pôvodnom daňovom priznaní, ak od uplynutia pôvodnej lehoty na jeho podanie uplynuli viac ako tri roky, konečnom daňovom priznaní, alebo v daňových priznaniach podaných pred konečným daňovým priznaním mala byť vyššia. Aj v týchto prípadoch sa osobitné tlačivo považuje za dodatočné daňové priznanie. S výnimkou situácie, kedy daň uvedená v podanom daňovom priznaní mala byť nižšia, sa navrhuje pre dané osoby vysporiadať tieto svoje finančné záväzky voči daňovému úradu do 30 dní odo dňa ich zistenia.</w:t>
      </w:r>
    </w:p>
    <w:p w14:paraId="7183FBE3" w14:textId="77777777" w:rsidR="00C936BD" w:rsidRPr="005076CF" w:rsidRDefault="00C936BD" w:rsidP="00BC4B04">
      <w:pPr>
        <w:spacing w:after="0" w:line="240" w:lineRule="auto"/>
        <w:jc w:val="both"/>
        <w:rPr>
          <w:rFonts w:ascii="Times New Roman" w:hAnsi="Times New Roman" w:cs="Times New Roman"/>
          <w:sz w:val="24"/>
          <w:szCs w:val="24"/>
        </w:rPr>
      </w:pPr>
    </w:p>
    <w:p w14:paraId="6F6336E3" w14:textId="77777777" w:rsidR="00C936BD"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30</w:t>
      </w:r>
    </w:p>
    <w:p w14:paraId="4C3D9362" w14:textId="77777777" w:rsidR="00C936BD" w:rsidRPr="00BD11F6" w:rsidRDefault="00C936BD" w:rsidP="00BC4B04">
      <w:pPr>
        <w:spacing w:after="0" w:line="240" w:lineRule="auto"/>
        <w:jc w:val="both"/>
        <w:rPr>
          <w:rFonts w:ascii="Times New Roman" w:hAnsi="Times New Roman" w:cs="Times New Roman"/>
          <w:sz w:val="24"/>
          <w:szCs w:val="24"/>
        </w:rPr>
      </w:pPr>
      <w:r w:rsidRPr="00BD11F6">
        <w:rPr>
          <w:rFonts w:ascii="Times New Roman" w:hAnsi="Times New Roman" w:cs="Times New Roman"/>
          <w:sz w:val="24"/>
          <w:szCs w:val="24"/>
        </w:rPr>
        <w:t>V súvislosti s navrhovanými zmenami v § 83 ods. 1 až 3 zákona o DPH sa navrhuje</w:t>
      </w:r>
      <w:r>
        <w:rPr>
          <w:rFonts w:ascii="Times New Roman" w:hAnsi="Times New Roman" w:cs="Times New Roman"/>
          <w:sz w:val="24"/>
          <w:szCs w:val="24"/>
        </w:rPr>
        <w:t xml:space="preserve"> zmeniť znenie § 68d ods. 11 písm. e) všeobecnejšie tak, aby bolo zrejmé, že po úmrtí platiteľa dane – fyzickej osoby, je možné, aby došlo k pokračovaniu podnikania aj podľa iných právnych predpisov ako podľa živnostenského zákona. </w:t>
      </w:r>
    </w:p>
    <w:p w14:paraId="714BE63F" w14:textId="77777777" w:rsidR="00C936BD" w:rsidRDefault="00C936BD" w:rsidP="00BC4B04">
      <w:pPr>
        <w:spacing w:after="0" w:line="240" w:lineRule="auto"/>
        <w:jc w:val="both"/>
        <w:rPr>
          <w:rFonts w:ascii="Times New Roman" w:hAnsi="Times New Roman" w:cs="Times New Roman"/>
          <w:b/>
          <w:sz w:val="24"/>
          <w:szCs w:val="24"/>
        </w:rPr>
      </w:pPr>
    </w:p>
    <w:p w14:paraId="07CD0251"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31 </w:t>
      </w:r>
    </w:p>
    <w:p w14:paraId="5EDE819D"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Navrhuje sa ustanoviť nová skutočnosť, ktorá v súvislosti s uplatnením inštitútu ručenia za daň bude zakladať domnienku o tom, že platiteľ dane, ktorý je alebo bude príjemcom zdaniteľného plnenia od iného platiteľa dane v tuzemsku, v čase vzniku daňovej povinnosti z dodaného tovaru alebo služby, resp. z prijatia platby pred ich dodaním, vedieť mal alebo vedieť mohol, že celá daň alebo časť dane nebude z tohto zdaniteľného obchodu dodávateľom zaplatená. </w:t>
      </w:r>
    </w:p>
    <w:p w14:paraId="191F59FA"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 xml:space="preserve">Ručenie za daň bude možné uplatniť v prípade, ak protihodnota za dodanie tovaru alebo služby síce bude uhradená na účet dodávateľa, avšak tento nebude zverejnený v zozname bankových účtov </w:t>
      </w:r>
      <w:r>
        <w:rPr>
          <w:rFonts w:ascii="Times New Roman" w:hAnsi="Times New Roman" w:cs="Times New Roman"/>
          <w:sz w:val="24"/>
          <w:szCs w:val="24"/>
        </w:rPr>
        <w:t xml:space="preserve">oznámených </w:t>
      </w:r>
      <w:r w:rsidRPr="005076CF">
        <w:rPr>
          <w:rFonts w:ascii="Times New Roman" w:hAnsi="Times New Roman" w:cs="Times New Roman"/>
          <w:sz w:val="24"/>
          <w:szCs w:val="24"/>
        </w:rPr>
        <w:t>dodávateľ</w:t>
      </w:r>
      <w:r>
        <w:rPr>
          <w:rFonts w:ascii="Times New Roman" w:hAnsi="Times New Roman" w:cs="Times New Roman"/>
          <w:sz w:val="24"/>
          <w:szCs w:val="24"/>
        </w:rPr>
        <w:t xml:space="preserve">om finančnej správe; ak ide o platiteľov, ktorí sú poskytovateľmi platobných služieb, títo nemajú povinnosť oznamovať účty, ktoré sú určené na zúčtovanie platobných operácií, a preto v prípade, ak je protihodnota za nimi poskytované finančné služby  zúčtovaná na takýto účet, </w:t>
      </w:r>
      <w:r w:rsidRPr="00841F45">
        <w:rPr>
          <w:rFonts w:ascii="Times New Roman" w:hAnsi="Times New Roman" w:cs="Times New Roman"/>
          <w:sz w:val="24"/>
          <w:szCs w:val="24"/>
        </w:rPr>
        <w:t xml:space="preserve">prípadné uplatnenie inštitútu ručenia za </w:t>
      </w:r>
      <w:r w:rsidRPr="00B8481F">
        <w:rPr>
          <w:rFonts w:ascii="Times New Roman" w:hAnsi="Times New Roman" w:cs="Times New Roman"/>
          <w:sz w:val="24"/>
          <w:szCs w:val="24"/>
        </w:rPr>
        <w:t xml:space="preserve">daň </w:t>
      </w:r>
      <w:r w:rsidRPr="00841F45">
        <w:rPr>
          <w:rFonts w:ascii="Times New Roman" w:hAnsi="Times New Roman" w:cs="Times New Roman"/>
          <w:sz w:val="24"/>
          <w:szCs w:val="24"/>
        </w:rPr>
        <w:t xml:space="preserve">nezaplatenú poskytovateľom </w:t>
      </w:r>
      <w:r w:rsidRPr="0041185D">
        <w:rPr>
          <w:rFonts w:ascii="Times New Roman" w:hAnsi="Times New Roman" w:cs="Times New Roman"/>
          <w:sz w:val="24"/>
          <w:szCs w:val="24"/>
        </w:rPr>
        <w:t>finanč</w:t>
      </w:r>
      <w:r>
        <w:rPr>
          <w:rFonts w:ascii="Times New Roman" w:hAnsi="Times New Roman" w:cs="Times New Roman"/>
          <w:sz w:val="24"/>
          <w:szCs w:val="24"/>
        </w:rPr>
        <w:t xml:space="preserve">nej služby, ktorá nie je oslobodená od  dane podľa § 39, nebude možné.  </w:t>
      </w:r>
    </w:p>
    <w:p w14:paraId="62CB7B8C" w14:textId="77777777" w:rsidR="00C936BD" w:rsidRDefault="00C936BD"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076CF">
        <w:rPr>
          <w:rFonts w:ascii="Times New Roman" w:hAnsi="Times New Roman" w:cs="Times New Roman"/>
          <w:sz w:val="24"/>
          <w:szCs w:val="24"/>
        </w:rPr>
        <w:t>učenie za da</w:t>
      </w:r>
      <w:r>
        <w:rPr>
          <w:rFonts w:ascii="Times New Roman" w:hAnsi="Times New Roman" w:cs="Times New Roman"/>
          <w:sz w:val="24"/>
          <w:szCs w:val="24"/>
        </w:rPr>
        <w:t>ň sa však bude</w:t>
      </w:r>
      <w:r w:rsidRPr="005076CF">
        <w:rPr>
          <w:rFonts w:ascii="Times New Roman" w:hAnsi="Times New Roman" w:cs="Times New Roman"/>
          <w:sz w:val="24"/>
          <w:szCs w:val="24"/>
        </w:rPr>
        <w:t xml:space="preserve"> mô</w:t>
      </w:r>
      <w:r>
        <w:rPr>
          <w:rFonts w:ascii="Times New Roman" w:hAnsi="Times New Roman" w:cs="Times New Roman"/>
          <w:sz w:val="24"/>
          <w:szCs w:val="24"/>
        </w:rPr>
        <w:t>cť</w:t>
      </w:r>
      <w:r w:rsidRPr="005076CF">
        <w:rPr>
          <w:rFonts w:ascii="Times New Roman" w:hAnsi="Times New Roman" w:cs="Times New Roman"/>
          <w:sz w:val="24"/>
          <w:szCs w:val="24"/>
        </w:rPr>
        <w:t xml:space="preserve"> uplatniť v prípade, ak protihodnota bude uhradená na bankový účet inej osoby (ktor</w:t>
      </w:r>
      <w:r>
        <w:rPr>
          <w:rFonts w:ascii="Times New Roman" w:hAnsi="Times New Roman" w:cs="Times New Roman"/>
          <w:sz w:val="24"/>
          <w:szCs w:val="24"/>
        </w:rPr>
        <w:t>á</w:t>
      </w:r>
      <w:r w:rsidRPr="005076CF">
        <w:rPr>
          <w:rFonts w:ascii="Times New Roman" w:hAnsi="Times New Roman" w:cs="Times New Roman"/>
          <w:sz w:val="24"/>
          <w:szCs w:val="24"/>
        </w:rPr>
        <w:t xml:space="preserve"> nie je dodávateľom tovaru alebo služby) bez ohľadu na to, či je tento účet zverejnený v</w:t>
      </w:r>
      <w:r>
        <w:rPr>
          <w:rFonts w:ascii="Times New Roman" w:hAnsi="Times New Roman" w:cs="Times New Roman"/>
          <w:sz w:val="24"/>
          <w:szCs w:val="24"/>
        </w:rPr>
        <w:t> </w:t>
      </w:r>
      <w:r w:rsidRPr="005076CF">
        <w:rPr>
          <w:rFonts w:ascii="Times New Roman" w:hAnsi="Times New Roman" w:cs="Times New Roman"/>
          <w:sz w:val="24"/>
          <w:szCs w:val="24"/>
        </w:rPr>
        <w:t>zozname</w:t>
      </w:r>
      <w:r>
        <w:rPr>
          <w:rFonts w:ascii="Times New Roman" w:hAnsi="Times New Roman" w:cs="Times New Roman"/>
          <w:sz w:val="24"/>
          <w:szCs w:val="24"/>
        </w:rPr>
        <w:t xml:space="preserve"> oznámených</w:t>
      </w:r>
      <w:r w:rsidRPr="005076CF">
        <w:rPr>
          <w:rFonts w:ascii="Times New Roman" w:hAnsi="Times New Roman" w:cs="Times New Roman"/>
          <w:sz w:val="24"/>
          <w:szCs w:val="24"/>
        </w:rPr>
        <w:t xml:space="preserve"> bankových účtov.</w:t>
      </w:r>
      <w:r>
        <w:rPr>
          <w:rFonts w:ascii="Times New Roman" w:hAnsi="Times New Roman" w:cs="Times New Roman"/>
          <w:sz w:val="24"/>
          <w:szCs w:val="24"/>
        </w:rPr>
        <w:t xml:space="preserve"> Naopak, ručenie za daň sa neuplatní, ak protihodnota bude uhradená na bankový účet, ktorý patrí inej osobe, avšak dodávateľ ho podľa navrhovaného § 6 ods. 7 prehlásil za vlastný.  </w:t>
      </w:r>
    </w:p>
    <w:p w14:paraId="334F9EC0" w14:textId="77777777" w:rsidR="00C936BD" w:rsidRPr="005076CF" w:rsidRDefault="00C936BD" w:rsidP="00BC4B04">
      <w:pPr>
        <w:spacing w:after="0" w:line="240" w:lineRule="auto"/>
        <w:jc w:val="both"/>
        <w:rPr>
          <w:rFonts w:ascii="Times New Roman" w:hAnsi="Times New Roman" w:cs="Times New Roman"/>
          <w:sz w:val="24"/>
          <w:szCs w:val="24"/>
        </w:rPr>
      </w:pPr>
    </w:p>
    <w:p w14:paraId="1089ED04"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32 až 34 </w:t>
      </w:r>
    </w:p>
    <w:p w14:paraId="16566DF3"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 69a ods. 3 a ods. 8 sa navrhuje zrušiť vydávanie a odnímanie osobitného osvedčenia o pridelení osobitného identifikačného čísla pre daň pre daňových zástupcov pri dovoze tovaru podľa § 69a zákona o DPH.</w:t>
      </w:r>
      <w:r>
        <w:rPr>
          <w:rFonts w:ascii="Times New Roman" w:hAnsi="Times New Roman" w:cs="Times New Roman"/>
          <w:sz w:val="24"/>
          <w:szCs w:val="24"/>
        </w:rPr>
        <w:t xml:space="preserve"> Súčasne sa navrhuje vylúčiť možnosť podania odvolania proti rozhodnutiu, ktorým daňový úrad zrušil zástupcovi osobitné identifikačné číslo pre daň na základe jeho žiadosti. </w:t>
      </w:r>
    </w:p>
    <w:p w14:paraId="0CC4BF4C" w14:textId="77777777" w:rsidR="00C936BD" w:rsidRPr="005076CF" w:rsidRDefault="00C936BD" w:rsidP="00BC4B04">
      <w:pPr>
        <w:spacing w:after="0" w:line="240" w:lineRule="auto"/>
        <w:jc w:val="both"/>
        <w:rPr>
          <w:rFonts w:ascii="Times New Roman" w:hAnsi="Times New Roman" w:cs="Times New Roman"/>
          <w:sz w:val="24"/>
          <w:szCs w:val="24"/>
        </w:rPr>
      </w:pPr>
    </w:p>
    <w:p w14:paraId="72EB8D0A" w14:textId="77777777" w:rsidR="00C936BD" w:rsidRPr="005076CF" w:rsidRDefault="00C936BD"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K bodom </w:t>
      </w:r>
      <w:r>
        <w:rPr>
          <w:rFonts w:ascii="Times New Roman" w:hAnsi="Times New Roman" w:cs="Times New Roman"/>
          <w:b/>
          <w:sz w:val="24"/>
          <w:szCs w:val="24"/>
        </w:rPr>
        <w:t xml:space="preserve">35 až 37 </w:t>
      </w:r>
    </w:p>
    <w:p w14:paraId="518EAEF2"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 69aa ods. 6, ods. 13 a ods. 14 sa navrhuje zrušiť vydávanie a odnímanie osobitného osvedčenia o pridelení osobitného identifikačného čísla pre daň pre daňových zástupcov pri nadobudnutí tovaru z iného členského štátu podľa § 69aa zákona o DPH.</w:t>
      </w:r>
    </w:p>
    <w:p w14:paraId="69DA4C8F" w14:textId="77777777" w:rsidR="00C936BD" w:rsidRPr="005076CF" w:rsidRDefault="00C936BD" w:rsidP="00BC4B04">
      <w:pPr>
        <w:spacing w:after="0" w:line="240" w:lineRule="auto"/>
        <w:jc w:val="both"/>
        <w:rPr>
          <w:rFonts w:ascii="Times New Roman" w:hAnsi="Times New Roman" w:cs="Times New Roman"/>
          <w:sz w:val="24"/>
          <w:szCs w:val="24"/>
        </w:rPr>
      </w:pPr>
    </w:p>
    <w:p w14:paraId="76B7F133" w14:textId="77777777" w:rsidR="00C936BD" w:rsidRPr="005076CF" w:rsidRDefault="00C936BD" w:rsidP="00BC4B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bodom 38 a 39 </w:t>
      </w:r>
    </w:p>
    <w:p w14:paraId="09AD16E9"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ustanoviť osobitný spôsob úhrady dane z dodania tovaru alebo služby uskutočneného platiteľom dane v tuzemsku, v cene ktorého bola dodávateľom uplatnená daň. Cieľom tohto opatrenia je</w:t>
      </w:r>
      <w:r>
        <w:rPr>
          <w:rFonts w:ascii="Times New Roman" w:hAnsi="Times New Roman" w:cs="Times New Roman"/>
          <w:sz w:val="24"/>
          <w:szCs w:val="24"/>
        </w:rPr>
        <w:t xml:space="preserve"> </w:t>
      </w:r>
      <w:r w:rsidRPr="005076CF">
        <w:rPr>
          <w:rFonts w:ascii="Times New Roman" w:hAnsi="Times New Roman" w:cs="Times New Roman"/>
          <w:sz w:val="24"/>
          <w:szCs w:val="24"/>
        </w:rPr>
        <w:t>umožniť vyhnúť sa potenciálnemu uplatneniu ručenia za daň voči platiteľovi dane, ktorý je odberateľom a ktorý v čase vzniku daňovej povinnosti na základe niektorej zo skutočností uvedených v § 69 ods. 14 vedieť mal alebo vedieť mohol, že jeho dodávateľ daň uvedenú na faktúre o dodaní alebo o prijatí platby pred dodaním tovaru alebo služby úplne alebo čiastočne nezaplatí. Podstata tohto osobitného spôsobu zaplatenia dane spočíva v tom, že daň uvedenú na faktúre nezaplatí odberateľ v cene zdaniteľného plnenia dodávateľovi (čo predstavuje štandardný mechanizmus DPH), ale dodávateľom fakturovanú sumu pri jej úhrade rozdelí tak, že dodávateľovi zaplatí len základ dane a samotnú sumu dane</w:t>
      </w:r>
      <w:r>
        <w:rPr>
          <w:rFonts w:ascii="Times New Roman" w:hAnsi="Times New Roman" w:cs="Times New Roman"/>
          <w:sz w:val="24"/>
          <w:szCs w:val="24"/>
        </w:rPr>
        <w:t xml:space="preserve"> </w:t>
      </w:r>
      <w:r w:rsidRPr="005076CF">
        <w:rPr>
          <w:rFonts w:ascii="Times New Roman" w:hAnsi="Times New Roman" w:cs="Times New Roman"/>
          <w:sz w:val="24"/>
          <w:szCs w:val="24"/>
        </w:rPr>
        <w:t>zaplatí na osobný účet daňovníka (ďalej len „OÚD“), ktorý je vedený správcom dane pre dodávateľa. Uvedenú</w:t>
      </w:r>
      <w:r>
        <w:rPr>
          <w:rFonts w:ascii="Times New Roman" w:hAnsi="Times New Roman" w:cs="Times New Roman"/>
          <w:sz w:val="24"/>
          <w:szCs w:val="24"/>
        </w:rPr>
        <w:t xml:space="preserve"> </w:t>
      </w:r>
      <w:r w:rsidRPr="005076CF">
        <w:rPr>
          <w:rFonts w:ascii="Times New Roman" w:hAnsi="Times New Roman" w:cs="Times New Roman"/>
          <w:sz w:val="24"/>
          <w:szCs w:val="24"/>
        </w:rPr>
        <w:t>platbu bude odberateľ povinný označiť podľa osobitného predpisu (vyhláška Ministerstva financií Slovenskej republiky č. 378/2011 Z. z. o spôsobe označovania platby dane v znení neskorších predpisov) tak, akoby ju platil sám dodávateľ. Tento spôsob úhrady dane však bude u odberateľa možný len do momentu doručenia rozhodnutia, ktorým mu daňový úrad miestne príslušný dodávateľovi uložil povinnosť zaplatiť nezaplatenú daň za dodávateľa (rozhodnutie o ručení).</w:t>
      </w:r>
    </w:p>
    <w:p w14:paraId="505492FA"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Ak odberateľ zaplatí daň z dodania za dodávateľa, ktorý si v lehote splatnosti splnil svoje platobné povinnosti, daň zaplatená odberateľom sa podľa navrhovaného § 69c ods. 3 stáva daňovým preplatkom (ďalej len „preplatok“) dodávateľa. Odberateľ však v tomto prípade nebude mať možnosť požiadať o jeho preúčtovanie, nakoľko za normálnych okolností by túto daň zaplatil v cene zdaniteľného plnenia dodávateľovi.</w:t>
      </w:r>
    </w:p>
    <w:p w14:paraId="579772B6" w14:textId="77777777" w:rsidR="00C936BD" w:rsidRPr="005076CF" w:rsidRDefault="00C936BD" w:rsidP="00BC4B04">
      <w:pPr>
        <w:spacing w:line="240" w:lineRule="auto"/>
        <w:jc w:val="both"/>
        <w:rPr>
          <w:rFonts w:ascii="Times New Roman" w:hAnsi="Times New Roman" w:cs="Times New Roman"/>
          <w:sz w:val="24"/>
          <w:szCs w:val="24"/>
        </w:rPr>
      </w:pPr>
      <w:r w:rsidRPr="005076CF">
        <w:rPr>
          <w:rFonts w:ascii="Times New Roman" w:hAnsi="Times New Roman" w:cs="Times New Roman"/>
          <w:sz w:val="24"/>
          <w:szCs w:val="24"/>
        </w:rPr>
        <w:t>Navrhovaný § 69c ods. 4 upravuje situácie, kedy dodávateľ nezaplatí daň uvedenú na faktúre v lehote splatnosti podľa § 78 zákona o DPH, pričom odberateľ využije možnosť vyhnúť sa ručeniu a túto daň zaplatí na OÚD dodávateľa. V tomto prípade sa odberateľom zaplatená daň použije na úhradu daňového nedoplatku dodávateľa za dotknuté zdaňovacie obdobie, v ktorom vznikla predmetná daňová povinnosť z dodania tovaru alebo služby, resp. z prijatej platby pred ich dodaním. Ak odberateľom zaplatená daň prevyšuje celkovú splatnú daň, ktorú mal dodávateľ zaplatiť za zdaňovacie obdobie, v ktorom vznikla daňová povinnosť z tohto dodania, tento kladný rozdiel bude taktiež predstavovať preplatok dodávateľa. Z rovnakých dôvodov ako v navrhovanom § 69c ods. 3 sa aj v tomto prípade eliminuje možnosť odberateľa požadovať preúčtovanie preplatku podľa príslušného ustanovenia daňového poriadku.</w:t>
      </w:r>
    </w:p>
    <w:p w14:paraId="68188D8D"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prípade, že sa preplatok, ktorý vznikne podľa navrhovaného § 69c ods. 3 alebo ods. 4 nepoužije podľa § 55 ods. 6 a 7 alebo podľa § 79 ods. 10 daňového poriadku, môže dodávateľ požiadať o jeho vrátenie v súlade s postupom stanoveným v § 79 daňového poriadku. Ak však daňový úrad bude mať za to, že je potrebné predmetné zdaňovacie obdobie skontrolovať a začne daňovú kontrolu v lehote na vrátenie preplatku podľa § 79 ods. 2 daňového poriadku, vráti preplatok v ním zistenej výške do desiatich dní odo dňa jej skončenia, ak sa daňovou kontrolou nezistí rozdiel vo výške preplatku. V prípade, že sa daňovou kontrolou rozdiel vo výške preplatku zistí, daňový úrad vráti preplatok do desiatich dní odo dňa nadobudnutia právoplatnosti rozhodnutia vydanom vo vyrubovacom konaní, a to na niektorý z bankových účtov, ktorý dodávateľ oznámil podľa § 6 ods. 1 až 3 alebo § 85kk. Pred vrátením preplatku po skončení daňovej kontroly však daňový úrad opäť preskúma, či je možné použiť preplatok spôsobom podľa daňového poriadku (z dôvodu vzniknutého daňového nedoplatku, daňovej pohľadávky a pod.) a ak áno, použije sa preplatok prioritne na úhradu tejto sumy.</w:t>
      </w:r>
    </w:p>
    <w:p w14:paraId="10FB4779" w14:textId="77777777" w:rsidR="00C936BD" w:rsidRPr="005076CF" w:rsidRDefault="00C936BD" w:rsidP="00BC4B04">
      <w:pPr>
        <w:spacing w:after="0" w:line="240" w:lineRule="auto"/>
        <w:jc w:val="both"/>
        <w:rPr>
          <w:rFonts w:ascii="Times New Roman" w:hAnsi="Times New Roman" w:cs="Times New Roman"/>
          <w:sz w:val="24"/>
          <w:szCs w:val="24"/>
        </w:rPr>
      </w:pPr>
    </w:p>
    <w:p w14:paraId="12F199FE" w14:textId="77777777" w:rsidR="00C936BD"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40 </w:t>
      </w:r>
    </w:p>
    <w:p w14:paraId="59AD5F1E"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nadväznosti na navrhovanú povinnosť v § 6 a § 85kk sa navrhuje, aby daňový úrad po skončení daňovej kontroly zápornej sumy dane, ktorú platiteľ dane vykázal za obdobie v ktorom mal byť platiteľom, vrátil daň vo výške ním zistenej na bankový účet, ktorý platiteľ dane oznámil podľa</w:t>
      </w:r>
      <w:r>
        <w:rPr>
          <w:rFonts w:ascii="Times New Roman" w:hAnsi="Times New Roman" w:cs="Times New Roman"/>
          <w:sz w:val="24"/>
          <w:szCs w:val="24"/>
        </w:rPr>
        <w:t xml:space="preserve"> navrhovaného § 6 alebo § 85kk.</w:t>
      </w:r>
    </w:p>
    <w:p w14:paraId="6B26E46D" w14:textId="77777777" w:rsidR="00C936BD" w:rsidRPr="009C7B03" w:rsidRDefault="00C936BD" w:rsidP="00BC4B04">
      <w:pPr>
        <w:spacing w:after="0" w:line="240" w:lineRule="auto"/>
        <w:jc w:val="both"/>
        <w:rPr>
          <w:rFonts w:ascii="Times New Roman" w:hAnsi="Times New Roman" w:cs="Times New Roman"/>
          <w:sz w:val="24"/>
          <w:szCs w:val="24"/>
        </w:rPr>
      </w:pPr>
    </w:p>
    <w:p w14:paraId="4E162454"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41 </w:t>
      </w:r>
    </w:p>
    <w:p w14:paraId="427C98BC"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Navrhuje sa ustanoviť, aby daňový úrad vrátil nadmerný odpočet alebo jeho časť len na niektorý z bankových účtov, ktorý mu platiteľ dane oznámil podľa § 6 alebo § 85kk. V prípade, že si platiteľ túto povinnosť nesplnil, daňový úrad vráti nadmerný odpočet do desiatich dní odo dňa oznámenia bankového účtu; v takomto prípade sa lehoty pre vrátenie nadmerného odpočtu ustanovené v § 79 ods. 1, 2, 4, 5, 6 alebo ods. 7 považujú za dodržané. Týmto však nebude dotknutý postup daňového úradu pri použití nadmerného odpočtu spôsobom podľa § 79 daňového poriadku.</w:t>
      </w:r>
    </w:p>
    <w:p w14:paraId="40FC458E" w14:textId="77777777" w:rsidR="00C936BD" w:rsidRPr="005076CF" w:rsidRDefault="00C936BD" w:rsidP="00BC4B04">
      <w:pPr>
        <w:spacing w:after="0" w:line="240" w:lineRule="auto"/>
        <w:jc w:val="both"/>
        <w:rPr>
          <w:rFonts w:ascii="Times New Roman" w:hAnsi="Times New Roman" w:cs="Times New Roman"/>
          <w:sz w:val="24"/>
          <w:szCs w:val="24"/>
        </w:rPr>
      </w:pPr>
    </w:p>
    <w:p w14:paraId="29052996"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42 a 48 </w:t>
      </w:r>
      <w:r w:rsidRPr="005076CF">
        <w:rPr>
          <w:rFonts w:ascii="Times New Roman" w:hAnsi="Times New Roman" w:cs="Times New Roman"/>
          <w:b/>
          <w:sz w:val="24"/>
          <w:szCs w:val="24"/>
        </w:rPr>
        <w:t>(§ 85kl ods. 4)</w:t>
      </w:r>
    </w:p>
    <w:p w14:paraId="46192088"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súlade so zmenami navrhovanými v § 4 a § 5 navrhuje upraviť ustanovenie § 81 ods. 4 tak, aby z neho nevyplývalo, že v prípade zrušenia registrácie bude dochádzať k zániku platnosti osvedčenia o registrácii pre daň, keďže toto sa v kontexte navrhovaných zmien pri registrácii platiteľa nebude vydávať. Podľa § 85kl ods. 4 zdaniteľné osoby, ktoré boli platiteľmi dane pred 01.01.2022, u ktorých dochádza k zrušeniu registrácie po 31.12.2021, budú povinné odovzdať osvedčenie o registrácii pre daň do desiatich dní odo dňa, odkedy prestali byť platiteľmi.</w:t>
      </w:r>
    </w:p>
    <w:p w14:paraId="4D01CE5B" w14:textId="77777777" w:rsidR="00C936BD" w:rsidRPr="005076CF" w:rsidRDefault="00C936BD" w:rsidP="00BC4B04">
      <w:pPr>
        <w:spacing w:after="0" w:line="240" w:lineRule="auto"/>
        <w:jc w:val="both"/>
        <w:rPr>
          <w:rFonts w:ascii="Times New Roman" w:hAnsi="Times New Roman" w:cs="Times New Roman"/>
          <w:sz w:val="24"/>
          <w:szCs w:val="24"/>
        </w:rPr>
      </w:pPr>
    </w:p>
    <w:p w14:paraId="595667CD"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43 a 48 </w:t>
      </w:r>
      <w:r w:rsidRPr="005076CF">
        <w:rPr>
          <w:rFonts w:ascii="Times New Roman" w:hAnsi="Times New Roman" w:cs="Times New Roman"/>
          <w:b/>
          <w:sz w:val="24"/>
          <w:szCs w:val="24"/>
        </w:rPr>
        <w:t>(§ 85kl ods. 5)</w:t>
      </w:r>
    </w:p>
    <w:p w14:paraId="62D90F25"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súlade so zmenami navrhovanými v § 4b navrhuje upraviť ustanovenie</w:t>
      </w:r>
      <w:r>
        <w:rPr>
          <w:rFonts w:ascii="Times New Roman" w:hAnsi="Times New Roman" w:cs="Times New Roman"/>
          <w:sz w:val="24"/>
          <w:szCs w:val="24"/>
        </w:rPr>
        <w:t xml:space="preserve"> </w:t>
      </w:r>
      <w:r w:rsidRPr="005076CF">
        <w:rPr>
          <w:rFonts w:ascii="Times New Roman" w:hAnsi="Times New Roman" w:cs="Times New Roman"/>
          <w:sz w:val="24"/>
          <w:szCs w:val="24"/>
        </w:rPr>
        <w:t>§ 81a ods. 3 tak, aby z neho nevyplývalo, že v prípade zrušenia registrácie skupiny bude dochádzať k zániku platnosti osvedčenia o registrácii skupiny, keďže toto sa v kontexte navrhovaných zmien pri registrácii nebude vydávať. Členom skupiny, ktorí sa pri zrušení skupiny stávajú samostatnými platiteľmi dane, sa už nebude vydávať osvedčenie o registrácii pre daň. Pri zrušení skupiny po 31.12.2021, ktorá vznikla ešte pred týmto dátumom, budú podľa § 85kl ods. 5 jednotliví členovia skupiny povinný do 10 dní odo dňa zrušenia registrácie pre daň skupiny odovzdať daňovému úradu osvedčenie o registrácii pre daň.</w:t>
      </w:r>
    </w:p>
    <w:p w14:paraId="3C26D8F5" w14:textId="77777777" w:rsidR="00C936BD" w:rsidRDefault="00C936BD" w:rsidP="00BC4B04">
      <w:pPr>
        <w:spacing w:line="240" w:lineRule="auto"/>
        <w:rPr>
          <w:rFonts w:ascii="Times New Roman" w:hAnsi="Times New Roman" w:cs="Times New Roman"/>
          <w:sz w:val="24"/>
          <w:szCs w:val="24"/>
        </w:rPr>
      </w:pPr>
    </w:p>
    <w:p w14:paraId="395DF2AA" w14:textId="77777777" w:rsidR="00C936BD" w:rsidRPr="00BD11F6" w:rsidRDefault="00C936BD" w:rsidP="00BC4B0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bodom 44 a 48 </w:t>
      </w:r>
      <w:r w:rsidRPr="005076CF">
        <w:rPr>
          <w:rFonts w:ascii="Times New Roman" w:hAnsi="Times New Roman" w:cs="Times New Roman"/>
          <w:b/>
          <w:sz w:val="24"/>
          <w:szCs w:val="24"/>
        </w:rPr>
        <w:t xml:space="preserve"> (§ 85kl ods. 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076CF">
        <w:rPr>
          <w:rFonts w:ascii="Times New Roman" w:hAnsi="Times New Roman" w:cs="Times New Roman"/>
          <w:sz w:val="24"/>
          <w:szCs w:val="24"/>
        </w:rPr>
        <w:t>V súlade so zmenami navrhovanými v § 7 a §7a sa navrhuje upraviť ustanovenie</w:t>
      </w:r>
      <w:r>
        <w:rPr>
          <w:rFonts w:ascii="Times New Roman" w:hAnsi="Times New Roman" w:cs="Times New Roman"/>
          <w:sz w:val="24"/>
          <w:szCs w:val="24"/>
        </w:rPr>
        <w:t xml:space="preserve"> </w:t>
      </w:r>
      <w:r w:rsidRPr="005076CF">
        <w:rPr>
          <w:rFonts w:ascii="Times New Roman" w:hAnsi="Times New Roman" w:cs="Times New Roman"/>
          <w:sz w:val="24"/>
          <w:szCs w:val="24"/>
        </w:rPr>
        <w:t>§ 82 ods. 3 tak, aby z neho nevyplývalo, že v prípade zrušenia registrácie bude dochádzať k zániku platnosti osvedčenia o registrácii skupiny, keďže toto sa v kontexte navrhovaných zmien pri registrácii nebude vydávať. Podľa § 85kl ods. 6 osoby, ktoré boli registrované podľa § 7 a § 7a pred 01.01.2022, a u ktorých dochádza k zrušeniu registrácie po 31.12.2021, budú povinné odovzdať osvedčenie o registrácii pre daň do desiatich dní odo dňa zrušenia registrácie.</w:t>
      </w:r>
    </w:p>
    <w:p w14:paraId="64333E6B" w14:textId="77777777" w:rsidR="00C936BD" w:rsidRPr="005076CF" w:rsidRDefault="00C936BD" w:rsidP="00BC4B04">
      <w:pPr>
        <w:spacing w:after="0" w:line="240" w:lineRule="auto"/>
        <w:jc w:val="both"/>
        <w:rPr>
          <w:rFonts w:ascii="Times New Roman" w:hAnsi="Times New Roman" w:cs="Times New Roman"/>
          <w:sz w:val="24"/>
          <w:szCs w:val="24"/>
        </w:rPr>
      </w:pPr>
    </w:p>
    <w:p w14:paraId="1CEE86D5" w14:textId="77777777" w:rsidR="00C936BD" w:rsidRPr="005076CF" w:rsidRDefault="00C936BD" w:rsidP="00BC4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45 až 47 a 48</w:t>
      </w:r>
      <w:r w:rsidRPr="005076CF">
        <w:rPr>
          <w:rFonts w:ascii="Times New Roman" w:hAnsi="Times New Roman" w:cs="Times New Roman"/>
          <w:b/>
          <w:sz w:val="24"/>
          <w:szCs w:val="24"/>
        </w:rPr>
        <w:t xml:space="preserve"> (§ 85kl ods. 7 a 8)</w:t>
      </w:r>
    </w:p>
    <w:p w14:paraId="05B76BCE" w14:textId="77777777" w:rsidR="00C936BD" w:rsidRDefault="00C936BD" w:rsidP="00B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Keďže p</w:t>
      </w:r>
      <w:r w:rsidRPr="00BD11F6">
        <w:rPr>
          <w:rFonts w:ascii="Times New Roman" w:hAnsi="Times New Roman" w:cs="Times New Roman"/>
          <w:sz w:val="24"/>
          <w:szCs w:val="24"/>
        </w:rPr>
        <w:t xml:space="preserve">o úmrtí </w:t>
      </w:r>
      <w:r>
        <w:rPr>
          <w:rFonts w:ascii="Times New Roman" w:hAnsi="Times New Roman" w:cs="Times New Roman"/>
          <w:sz w:val="24"/>
          <w:szCs w:val="24"/>
        </w:rPr>
        <w:t xml:space="preserve">platiteľa dane, ktorý je fyzickou osobou, </w:t>
      </w:r>
      <w:r w:rsidRPr="00BD11F6">
        <w:rPr>
          <w:rFonts w:ascii="Times New Roman" w:hAnsi="Times New Roman" w:cs="Times New Roman"/>
          <w:sz w:val="24"/>
          <w:szCs w:val="24"/>
        </w:rPr>
        <w:t>je možné pokračovať v činnosti zomrelého až do</w:t>
      </w:r>
      <w:r>
        <w:rPr>
          <w:rFonts w:ascii="Times New Roman" w:hAnsi="Times New Roman" w:cs="Times New Roman"/>
          <w:sz w:val="24"/>
          <w:szCs w:val="24"/>
        </w:rPr>
        <w:t xml:space="preserve"> skončenia konania o dedičstve </w:t>
      </w:r>
      <w:r w:rsidRPr="00BD11F6">
        <w:rPr>
          <w:rFonts w:ascii="Times New Roman" w:hAnsi="Times New Roman" w:cs="Times New Roman"/>
          <w:sz w:val="24"/>
          <w:szCs w:val="24"/>
        </w:rPr>
        <w:t>aj podľa iných právnych predpisov</w:t>
      </w:r>
      <w:r>
        <w:rPr>
          <w:rFonts w:ascii="Times New Roman" w:hAnsi="Times New Roman" w:cs="Times New Roman"/>
          <w:sz w:val="24"/>
          <w:szCs w:val="24"/>
        </w:rPr>
        <w:t>, ako podľa živnostenského zákona (</w:t>
      </w:r>
      <w:r w:rsidRPr="00BD11F6">
        <w:rPr>
          <w:rFonts w:ascii="Times New Roman" w:hAnsi="Times New Roman" w:cs="Times New Roman"/>
          <w:sz w:val="24"/>
          <w:szCs w:val="24"/>
        </w:rPr>
        <w:t>napr. podľa § 5 ods. 6  z. č. 56/2012 Z.. o cestnej doprave</w:t>
      </w:r>
      <w:r>
        <w:rPr>
          <w:rFonts w:ascii="Times New Roman" w:hAnsi="Times New Roman" w:cs="Times New Roman"/>
          <w:sz w:val="24"/>
          <w:szCs w:val="24"/>
        </w:rPr>
        <w:t>), navrhuje sa zmeniť doterajšie znenie v § 83 ods. 1 na „osoba pokračujúca v podnikaní“.</w:t>
      </w:r>
    </w:p>
    <w:p w14:paraId="68AF69D1" w14:textId="77777777" w:rsidR="00C936BD" w:rsidRDefault="00C936BD" w:rsidP="00BC4B04">
      <w:pPr>
        <w:spacing w:after="0" w:line="240" w:lineRule="auto"/>
        <w:jc w:val="both"/>
        <w:rPr>
          <w:rFonts w:ascii="Times New Roman" w:hAnsi="Times New Roman" w:cs="Times New Roman"/>
          <w:sz w:val="24"/>
          <w:szCs w:val="24"/>
        </w:rPr>
      </w:pPr>
    </w:p>
    <w:p w14:paraId="2C7B68AB" w14:textId="77777777" w:rsidR="00C936BD" w:rsidRPr="005076CF"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V prípade fyzickej osoby pokračujúcej v </w:t>
      </w:r>
      <w:r>
        <w:rPr>
          <w:rFonts w:ascii="Times New Roman" w:hAnsi="Times New Roman" w:cs="Times New Roman"/>
          <w:sz w:val="24"/>
          <w:szCs w:val="24"/>
        </w:rPr>
        <w:t>podnikaní</w:t>
      </w:r>
      <w:r w:rsidRPr="005076CF">
        <w:rPr>
          <w:rFonts w:ascii="Times New Roman" w:hAnsi="Times New Roman" w:cs="Times New Roman"/>
          <w:sz w:val="24"/>
          <w:szCs w:val="24"/>
        </w:rPr>
        <w:t xml:space="preserve"> po úmrtí platiteľa dane sa v § 83 ods. 1 navrhuje, aby daňový úrad nevykonával zmeny v osvedčení o registrácii pre daň zomretého platiteľa formou vyznačenia dodatku v ňom, ale vykonaním príslušných zmien v registri, ktoré oznámi osobe pokračujúcej v </w:t>
      </w:r>
      <w:r>
        <w:rPr>
          <w:rFonts w:ascii="Times New Roman" w:hAnsi="Times New Roman" w:cs="Times New Roman"/>
          <w:sz w:val="24"/>
          <w:szCs w:val="24"/>
        </w:rPr>
        <w:t>podnikaní</w:t>
      </w:r>
      <w:r w:rsidRPr="005076CF">
        <w:rPr>
          <w:rFonts w:ascii="Times New Roman" w:hAnsi="Times New Roman" w:cs="Times New Roman"/>
          <w:sz w:val="24"/>
          <w:szCs w:val="24"/>
        </w:rPr>
        <w:t xml:space="preserve"> v ustanovenej lehote. Podľa § 85kl ods. 7 sa navrhuje, aby sa platnosť osvedčenia o registrácii pre daň s vyznačeným dodatkom týkala len situácií, kedy bol dodatok v osvedčení vyznačený do 31.12.2021. </w:t>
      </w:r>
    </w:p>
    <w:p w14:paraId="156B379F" w14:textId="77777777" w:rsidR="00C936BD" w:rsidRDefault="00C936BD" w:rsidP="00BC4B04">
      <w:pPr>
        <w:spacing w:after="0" w:line="240" w:lineRule="auto"/>
        <w:jc w:val="both"/>
        <w:rPr>
          <w:rFonts w:ascii="Times New Roman" w:hAnsi="Times New Roman" w:cs="Times New Roman"/>
          <w:sz w:val="24"/>
          <w:szCs w:val="24"/>
        </w:rPr>
      </w:pPr>
    </w:p>
    <w:p w14:paraId="4D419DE3" w14:textId="77777777" w:rsidR="00C936BD" w:rsidRDefault="00C936BD"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Ak dôjde k úmrtiu platiteľa dane, po ktorom sa už nepokračuje v podnikaní podľa § 83 ods. 3, navrhuje zmena tohto ustanovenia v nadväznosti na zmeny navrhované v § 4 ods. 3 a 8; ak však bol platiteľ, ktorý zomrel, zaregistrovaný pre daň pred 01.01.2022, navrhuje sa, aby uplynutím posledného zdaňovacieho obdobia zanikla platnosť osvedčenia o registrácii pre daň, keďže toto bolo ešte vydané podľa § 4 ods. 3 alebo ods. 8 v znení účinnom do 31.12.2021.</w:t>
      </w:r>
    </w:p>
    <w:p w14:paraId="3A6D0759" w14:textId="77777777" w:rsidR="009C7B03" w:rsidRDefault="009C7B03" w:rsidP="00BC4B04">
      <w:pPr>
        <w:spacing w:after="0" w:line="240" w:lineRule="auto"/>
        <w:jc w:val="both"/>
        <w:rPr>
          <w:rFonts w:ascii="Times New Roman" w:hAnsi="Times New Roman" w:cs="Times New Roman"/>
          <w:sz w:val="24"/>
          <w:szCs w:val="24"/>
        </w:rPr>
      </w:pPr>
    </w:p>
    <w:p w14:paraId="03BFBD6C" w14:textId="77777777" w:rsidR="009C7B03" w:rsidRDefault="009C7B03" w:rsidP="00BC4B04">
      <w:pPr>
        <w:spacing w:after="0" w:line="240" w:lineRule="auto"/>
        <w:jc w:val="both"/>
        <w:rPr>
          <w:rFonts w:ascii="Times New Roman" w:hAnsi="Times New Roman" w:cs="Times New Roman"/>
          <w:sz w:val="24"/>
          <w:szCs w:val="24"/>
        </w:rPr>
      </w:pPr>
    </w:p>
    <w:p w14:paraId="5DDDFA62" w14:textId="77777777" w:rsidR="00881F12" w:rsidRDefault="00881F12" w:rsidP="00BC4B04">
      <w:pPr>
        <w:spacing w:after="0" w:line="240" w:lineRule="auto"/>
        <w:rPr>
          <w:rFonts w:ascii="Times New Roman" w:hAnsi="Times New Roman" w:cs="Times New Roman"/>
          <w:b/>
          <w:sz w:val="24"/>
          <w:szCs w:val="24"/>
        </w:rPr>
      </w:pPr>
    </w:p>
    <w:p w14:paraId="27DB5F44" w14:textId="77777777" w:rsidR="00881F12" w:rsidRDefault="00881F12" w:rsidP="00BC4B04">
      <w:pPr>
        <w:spacing w:after="0" w:line="240" w:lineRule="auto"/>
        <w:rPr>
          <w:rFonts w:ascii="Times New Roman" w:hAnsi="Times New Roman" w:cs="Times New Roman"/>
          <w:b/>
          <w:sz w:val="24"/>
          <w:szCs w:val="24"/>
        </w:rPr>
      </w:pPr>
    </w:p>
    <w:p w14:paraId="25E26921" w14:textId="77777777" w:rsidR="00881F12" w:rsidRDefault="00881F12" w:rsidP="00BC4B04">
      <w:pPr>
        <w:spacing w:after="0" w:line="240" w:lineRule="auto"/>
        <w:rPr>
          <w:rFonts w:ascii="Times New Roman" w:hAnsi="Times New Roman" w:cs="Times New Roman"/>
          <w:b/>
          <w:sz w:val="24"/>
          <w:szCs w:val="24"/>
        </w:rPr>
      </w:pPr>
    </w:p>
    <w:p w14:paraId="1C051787" w14:textId="091B15C8" w:rsidR="00C32865" w:rsidRDefault="00E47EC8" w:rsidP="00BC4B04">
      <w:pPr>
        <w:spacing w:after="0" w:line="240" w:lineRule="auto"/>
        <w:rPr>
          <w:rFonts w:ascii="Times New Roman" w:hAnsi="Times New Roman" w:cs="Times New Roman"/>
          <w:b/>
          <w:sz w:val="24"/>
          <w:szCs w:val="24"/>
        </w:rPr>
      </w:pPr>
      <w:bookmarkStart w:id="0" w:name="_GoBack"/>
      <w:bookmarkEnd w:id="0"/>
      <w:r w:rsidRPr="005076CF">
        <w:rPr>
          <w:rFonts w:ascii="Times New Roman" w:hAnsi="Times New Roman" w:cs="Times New Roman"/>
          <w:b/>
          <w:sz w:val="24"/>
          <w:szCs w:val="24"/>
        </w:rPr>
        <w:t xml:space="preserve">Čl. </w:t>
      </w:r>
      <w:r w:rsidR="00A46DB4">
        <w:rPr>
          <w:rFonts w:ascii="Times New Roman" w:hAnsi="Times New Roman" w:cs="Times New Roman"/>
          <w:b/>
          <w:sz w:val="24"/>
          <w:szCs w:val="24"/>
        </w:rPr>
        <w:t>VI</w:t>
      </w:r>
    </w:p>
    <w:p w14:paraId="6DD294C6" w14:textId="77777777" w:rsidR="009C7B03" w:rsidRPr="005076CF" w:rsidRDefault="009C7B03" w:rsidP="00BC4B04">
      <w:pPr>
        <w:spacing w:after="0" w:line="240" w:lineRule="auto"/>
        <w:rPr>
          <w:rFonts w:ascii="Times New Roman" w:hAnsi="Times New Roman" w:cs="Times New Roman"/>
          <w:b/>
          <w:sz w:val="24"/>
          <w:szCs w:val="24"/>
        </w:rPr>
      </w:pPr>
    </w:p>
    <w:p w14:paraId="456DB917" w14:textId="717ACDF8" w:rsidR="001D0D5A" w:rsidRDefault="001D0D5A"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Ustanovenie sa navrhuje doplniť nadväzne na zavedenie možnosti vydania rozhodnutia o vylúčení  na základe splnenia podmienok definovaných v daňovom poriadku. Správca dane bude príslušnému súdu</w:t>
      </w:r>
      <w:r w:rsidR="009C7B03">
        <w:rPr>
          <w:rFonts w:ascii="Times New Roman" w:hAnsi="Times New Roman" w:cs="Times New Roman"/>
          <w:sz w:val="24"/>
          <w:szCs w:val="24"/>
        </w:rPr>
        <w:t xml:space="preserve"> zasielať diskvalifikačný list.</w:t>
      </w:r>
    </w:p>
    <w:p w14:paraId="3686EE90" w14:textId="77777777" w:rsidR="009C7B03" w:rsidRDefault="009C7B03" w:rsidP="00BC4B04">
      <w:pPr>
        <w:spacing w:after="0" w:line="240" w:lineRule="auto"/>
        <w:jc w:val="both"/>
        <w:rPr>
          <w:rFonts w:ascii="Times New Roman" w:hAnsi="Times New Roman" w:cs="Times New Roman"/>
          <w:sz w:val="24"/>
          <w:szCs w:val="24"/>
        </w:rPr>
      </w:pPr>
    </w:p>
    <w:p w14:paraId="0F3CA420" w14:textId="77777777" w:rsidR="009C7B03" w:rsidRDefault="009C7B03" w:rsidP="00BC4B04">
      <w:pPr>
        <w:spacing w:after="0" w:line="240" w:lineRule="auto"/>
        <w:jc w:val="both"/>
        <w:rPr>
          <w:rFonts w:ascii="Times New Roman" w:hAnsi="Times New Roman" w:cs="Times New Roman"/>
          <w:sz w:val="24"/>
          <w:szCs w:val="24"/>
        </w:rPr>
      </w:pPr>
    </w:p>
    <w:p w14:paraId="4307F4E7" w14:textId="2AFF6350" w:rsidR="00A46DB4" w:rsidRDefault="00A46DB4" w:rsidP="00BC4B04">
      <w:pPr>
        <w:spacing w:after="0" w:line="240" w:lineRule="auto"/>
        <w:jc w:val="both"/>
        <w:rPr>
          <w:rFonts w:ascii="Times New Roman" w:hAnsi="Times New Roman" w:cs="Times New Roman"/>
          <w:b/>
          <w:sz w:val="24"/>
          <w:szCs w:val="24"/>
        </w:rPr>
      </w:pPr>
      <w:r w:rsidRPr="007A13F3">
        <w:rPr>
          <w:rFonts w:ascii="Times New Roman" w:hAnsi="Times New Roman" w:cs="Times New Roman"/>
          <w:b/>
          <w:sz w:val="24"/>
          <w:szCs w:val="24"/>
        </w:rPr>
        <w:t>Čl. VII</w:t>
      </w:r>
    </w:p>
    <w:p w14:paraId="2291B421" w14:textId="77777777" w:rsidR="00A46DB4" w:rsidRDefault="00A46DB4" w:rsidP="00BC4B04">
      <w:pPr>
        <w:spacing w:after="0" w:line="240" w:lineRule="auto"/>
        <w:jc w:val="both"/>
        <w:rPr>
          <w:rFonts w:ascii="Times New Roman" w:hAnsi="Times New Roman" w:cs="Times New Roman"/>
          <w:b/>
          <w:sz w:val="24"/>
          <w:szCs w:val="24"/>
        </w:rPr>
      </w:pPr>
    </w:p>
    <w:p w14:paraId="6A5DA7B5" w14:textId="77777777" w:rsidR="003A34E2" w:rsidRPr="003A34E2" w:rsidRDefault="003A34E2" w:rsidP="00BC4B04">
      <w:pPr>
        <w:tabs>
          <w:tab w:val="left" w:pos="284"/>
          <w:tab w:val="left" w:pos="426"/>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bodu 1</w:t>
      </w:r>
    </w:p>
    <w:p w14:paraId="25F7AF3C" w14:textId="15582A8D"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Ustanovením sa vypúšťa legislatívna skratka upravujúca pojem „identifikačné údaje“. Ďalší postup žiadateľa pri ich zadávaní sa zosúlaďuje s platným znením zákona č. 530/2011 Z. z., a to cez odkaz na osobitný predpis, ktorým je zákon č. 563/2009 Z. z. o správe daní (daňový poriadok) a o zmene a doplnení niektorých zákonov v znení neskorších predpisov (ďalej len „daňový poriadok“). Zároveň sa z dôvodu prepojenia registra finančnej správy a verejných registrov upúšťa od povinnosti oznamovať zmenu identifikačných údajov. 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2A0A5A87"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p>
    <w:p w14:paraId="6A3FBCB1"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bodom 2, 15, 16</w:t>
      </w:r>
    </w:p>
    <w:p w14:paraId="2A36AF5D"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0EF24D31"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00881271"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bodom 3, 4, 10</w:t>
      </w:r>
    </w:p>
    <w:p w14:paraId="7F38310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Ponecháva sa iba povinnosť oznámiť zmenu dodávateľa alkoholického nápoja, ktorého identifikačné údaje nemá správca dane možnosť získať iným spôsobom. </w:t>
      </w:r>
    </w:p>
    <w:p w14:paraId="29BD80F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66090AD9"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do reštrukturalizácie.</w:t>
      </w:r>
    </w:p>
    <w:p w14:paraId="03F20A7E"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77892736"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63B23F99"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Calibri" w:eastAsia="Times New Roman" w:hAnsi="Calibri" w:cs="Times New Roman"/>
          <w:color w:val="000000"/>
          <w:sz w:val="20"/>
          <w:szCs w:val="20"/>
          <w:lang w:eastAsia="sk-SK"/>
        </w:rPr>
        <w:t xml:space="preserve"> </w:t>
      </w:r>
    </w:p>
    <w:p w14:paraId="483EA986"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bodom 5 a 13</w:t>
      </w:r>
    </w:p>
    <w:p w14:paraId="26FA4476"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6A2120FB"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13FB2D48"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2604CC72"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p>
    <w:p w14:paraId="2123E81D"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r w:rsidRPr="003A34E2">
        <w:rPr>
          <w:rFonts w:ascii="Times New Roman" w:eastAsia="Times New Roman" w:hAnsi="Times New Roman" w:cs="Times New Roman"/>
          <w:color w:val="000000"/>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798C6AF0"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b/>
          <w:color w:val="000000"/>
          <w:sz w:val="24"/>
          <w:szCs w:val="24"/>
          <w:lang w:eastAsia="sk-SK"/>
        </w:rPr>
      </w:pPr>
    </w:p>
    <w:p w14:paraId="1AEF6131"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b/>
          <w:color w:val="000000"/>
          <w:sz w:val="24"/>
          <w:szCs w:val="24"/>
          <w:lang w:eastAsia="sk-SK"/>
        </w:rPr>
      </w:pPr>
      <w:r w:rsidRPr="003A34E2">
        <w:rPr>
          <w:rFonts w:ascii="Times New Roman" w:eastAsia="Times New Roman" w:hAnsi="Times New Roman" w:cs="Times New Roman"/>
          <w:b/>
          <w:color w:val="000000"/>
          <w:sz w:val="24"/>
          <w:szCs w:val="24"/>
          <w:lang w:eastAsia="sk-SK"/>
        </w:rPr>
        <w:t>K bodom 6 a 8</w:t>
      </w:r>
    </w:p>
    <w:p w14:paraId="6C704CC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2B3E15B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07D38937"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Z rovnakého dôvodu je možné upustiť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5943A8E5"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b/>
          <w:color w:val="000000"/>
          <w:sz w:val="24"/>
          <w:szCs w:val="24"/>
          <w:lang w:eastAsia="sk-SK"/>
        </w:rPr>
      </w:pPr>
    </w:p>
    <w:p w14:paraId="13B32F96"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 xml:space="preserve">K bodom 7, 9, 17, 18, 20, 24 </w:t>
      </w:r>
    </w:p>
    <w:p w14:paraId="5C355187"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Postup žiadateľa sa zosúlaďuje s platným znením zákona č. 530/2011 Z. z., a to cez odkaz na osobitný predpis, ktorým je daňový poriadok.</w:t>
      </w:r>
    </w:p>
    <w:p w14:paraId="04857F30"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p>
    <w:p w14:paraId="106D116F"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bodom 11, 12, 14 a 25</w:t>
      </w:r>
    </w:p>
    <w:p w14:paraId="43427D41"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r w:rsidRPr="003A34E2">
        <w:rPr>
          <w:rFonts w:ascii="Times New Roman" w:eastAsia="Times New Roman" w:hAnsi="Times New Roman" w:cs="Times New Roman"/>
          <w:color w:val="000000"/>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68CC0DB6"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7736FCEB"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 xml:space="preserve">K bodu 19 </w:t>
      </w:r>
    </w:p>
    <w:p w14:paraId="1391C29A"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59E351E7"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00CA017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60A6A69D"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7452CF51"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27E84C84"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b/>
          <w:color w:val="000000"/>
          <w:sz w:val="24"/>
          <w:szCs w:val="24"/>
          <w:lang w:eastAsia="sk-SK"/>
        </w:rPr>
      </w:pPr>
    </w:p>
    <w:p w14:paraId="15CC219F"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r w:rsidRPr="003A34E2">
        <w:rPr>
          <w:rFonts w:ascii="Times New Roman" w:eastAsia="Times New Roman" w:hAnsi="Times New Roman" w:cs="Times New Roman"/>
          <w:color w:val="000000"/>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5332970B"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56D9695F"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 xml:space="preserve">K bodom 21 a 22 </w:t>
      </w:r>
    </w:p>
    <w:p w14:paraId="6DAC3C53"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03931BB1"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3D99F931"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56F9A6DD"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428352DD"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430EB550"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264E8D6A"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p>
    <w:p w14:paraId="2E93DCB2"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bodu 23</w:t>
      </w:r>
    </w:p>
    <w:p w14:paraId="7986738D"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sz w:val="24"/>
          <w:szCs w:val="24"/>
          <w:lang w:eastAsia="sk-SK"/>
        </w:rPr>
        <w:t>Z dôvodu znižovania administratívnej záťaže správcu dane sa upúšťa od povinnosti zverejňovať údaj o adrese prevádzkarne.</w:t>
      </w:r>
      <w:r w:rsidRPr="003A34E2">
        <w:rPr>
          <w:rFonts w:ascii="Times New Roman" w:eastAsia="Times New Roman" w:hAnsi="Times New Roman" w:cs="Times New Roman"/>
          <w:b/>
          <w:sz w:val="24"/>
          <w:szCs w:val="24"/>
          <w:lang w:eastAsia="sk-SK"/>
        </w:rPr>
        <w:t xml:space="preserve"> </w:t>
      </w:r>
    </w:p>
    <w:p w14:paraId="360BCEBA"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p>
    <w:p w14:paraId="7E067BA0"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bodom 26 a 27</w:t>
      </w:r>
    </w:p>
    <w:p w14:paraId="59C1A2F5"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74957854"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25361ADD"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27B15CF0" w14:textId="77777777" w:rsidR="003A34E2" w:rsidRPr="003A34E2" w:rsidRDefault="003A34E2" w:rsidP="00BC4B04">
      <w:pPr>
        <w:widowControl w:val="0"/>
        <w:autoSpaceDE w:val="0"/>
        <w:autoSpaceDN w:val="0"/>
        <w:spacing w:after="0" w:line="240" w:lineRule="auto"/>
        <w:jc w:val="both"/>
        <w:rPr>
          <w:rFonts w:ascii="Times New Roman" w:eastAsia="Times New Roman" w:hAnsi="Times New Roman" w:cs="Times New Roman"/>
          <w:color w:val="000000"/>
          <w:sz w:val="24"/>
          <w:szCs w:val="24"/>
          <w:lang w:eastAsia="sk-SK"/>
        </w:rPr>
      </w:pPr>
      <w:r w:rsidRPr="003A34E2">
        <w:rPr>
          <w:rFonts w:ascii="Times New Roman" w:eastAsia="Times New Roman" w:hAnsi="Times New Roman" w:cs="Times New Roman"/>
          <w:color w:val="000000"/>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5A47360F"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p>
    <w:p w14:paraId="78F1B33D" w14:textId="77777777" w:rsidR="003A34E2" w:rsidRPr="003A34E2" w:rsidRDefault="003A34E2" w:rsidP="00BC4B04">
      <w:pPr>
        <w:spacing w:after="0" w:line="240" w:lineRule="auto"/>
        <w:jc w:val="both"/>
        <w:rPr>
          <w:rFonts w:ascii="Times New Roman" w:eastAsia="Times New Roman" w:hAnsi="Times New Roman" w:cs="Times New Roman"/>
          <w:b/>
          <w:sz w:val="24"/>
          <w:szCs w:val="24"/>
          <w:lang w:eastAsia="sk-SK"/>
        </w:rPr>
      </w:pPr>
      <w:r w:rsidRPr="003A34E2">
        <w:rPr>
          <w:rFonts w:ascii="Times New Roman" w:eastAsia="Times New Roman" w:hAnsi="Times New Roman" w:cs="Times New Roman"/>
          <w:b/>
          <w:sz w:val="24"/>
          <w:szCs w:val="24"/>
          <w:lang w:eastAsia="sk-SK"/>
        </w:rPr>
        <w:t>K bodu 28</w:t>
      </w:r>
    </w:p>
    <w:p w14:paraId="6B762A89" w14:textId="77777777" w:rsidR="003A34E2" w:rsidRPr="003A34E2" w:rsidRDefault="003A34E2" w:rsidP="00BC4B04">
      <w:pPr>
        <w:spacing w:after="0" w:line="240" w:lineRule="auto"/>
        <w:jc w:val="both"/>
        <w:rPr>
          <w:rFonts w:ascii="Times New Roman" w:eastAsia="Times New Roman" w:hAnsi="Times New Roman" w:cs="Times New Roman"/>
          <w:sz w:val="24"/>
          <w:szCs w:val="24"/>
          <w:lang w:eastAsia="sk-SK"/>
        </w:rPr>
      </w:pPr>
      <w:r w:rsidRPr="003A34E2">
        <w:rPr>
          <w:rFonts w:ascii="Times New Roman" w:eastAsia="Times New Roman" w:hAnsi="Times New Roman" w:cs="Times New Roman"/>
          <w:sz w:val="24"/>
          <w:szCs w:val="24"/>
          <w:lang w:eastAsia="sk-SK"/>
        </w:rPr>
        <w:t xml:space="preserve">Legislatívno-technická úprava ustanovenia v nadväznosti na zmeny uvedené v bode 1. </w:t>
      </w:r>
    </w:p>
    <w:p w14:paraId="4AB81514" w14:textId="77777777" w:rsidR="00A46DB4" w:rsidRDefault="00A46DB4" w:rsidP="00BC4B04">
      <w:pPr>
        <w:spacing w:after="0" w:line="240" w:lineRule="auto"/>
        <w:jc w:val="both"/>
        <w:rPr>
          <w:rFonts w:ascii="Times New Roman" w:hAnsi="Times New Roman" w:cs="Times New Roman"/>
          <w:b/>
          <w:sz w:val="24"/>
          <w:szCs w:val="24"/>
        </w:rPr>
      </w:pPr>
    </w:p>
    <w:p w14:paraId="130D77DC" w14:textId="77777777" w:rsidR="00A46DB4" w:rsidRPr="007A13F3" w:rsidRDefault="00A46DB4" w:rsidP="00BC4B04">
      <w:pPr>
        <w:spacing w:after="0" w:line="240" w:lineRule="auto"/>
        <w:jc w:val="both"/>
        <w:rPr>
          <w:rFonts w:ascii="Times New Roman" w:hAnsi="Times New Roman" w:cs="Times New Roman"/>
          <w:b/>
          <w:sz w:val="24"/>
          <w:szCs w:val="24"/>
        </w:rPr>
      </w:pPr>
    </w:p>
    <w:p w14:paraId="1D62853E" w14:textId="60EEC4FC" w:rsidR="001D0D5A" w:rsidRDefault="001D0D5A"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Čl</w:t>
      </w:r>
      <w:r w:rsidR="00C30BC1" w:rsidRPr="005076CF">
        <w:rPr>
          <w:rFonts w:ascii="Times New Roman" w:hAnsi="Times New Roman" w:cs="Times New Roman"/>
          <w:b/>
          <w:sz w:val="24"/>
          <w:szCs w:val="24"/>
        </w:rPr>
        <w:t xml:space="preserve">. </w:t>
      </w:r>
      <w:r w:rsidRPr="005076CF">
        <w:rPr>
          <w:rFonts w:ascii="Times New Roman" w:hAnsi="Times New Roman" w:cs="Times New Roman"/>
          <w:b/>
          <w:sz w:val="24"/>
          <w:szCs w:val="24"/>
        </w:rPr>
        <w:t>V</w:t>
      </w:r>
      <w:r w:rsidR="00A46DB4">
        <w:rPr>
          <w:rFonts w:ascii="Times New Roman" w:hAnsi="Times New Roman" w:cs="Times New Roman"/>
          <w:b/>
          <w:sz w:val="24"/>
          <w:szCs w:val="24"/>
        </w:rPr>
        <w:t>III</w:t>
      </w:r>
    </w:p>
    <w:p w14:paraId="24710B03" w14:textId="77777777" w:rsidR="009C7B03" w:rsidRPr="005076CF" w:rsidRDefault="009C7B03" w:rsidP="00BC4B04">
      <w:pPr>
        <w:spacing w:after="0" w:line="240" w:lineRule="auto"/>
        <w:jc w:val="both"/>
        <w:rPr>
          <w:rFonts w:ascii="Times New Roman" w:hAnsi="Times New Roman" w:cs="Times New Roman"/>
          <w:b/>
          <w:sz w:val="24"/>
          <w:szCs w:val="24"/>
        </w:rPr>
      </w:pPr>
    </w:p>
    <w:p w14:paraId="679E65DA" w14:textId="77777777" w:rsidR="001D0D5A" w:rsidRPr="005076CF" w:rsidRDefault="001D0D5A" w:rsidP="00BC4B04">
      <w:pPr>
        <w:spacing w:after="0" w:line="240" w:lineRule="auto"/>
        <w:jc w:val="both"/>
        <w:rPr>
          <w:rFonts w:ascii="Times New Roman" w:hAnsi="Times New Roman" w:cs="Times New Roman"/>
          <w:sz w:val="24"/>
          <w:szCs w:val="24"/>
        </w:rPr>
      </w:pPr>
      <w:r w:rsidRPr="005076CF">
        <w:rPr>
          <w:rFonts w:ascii="Times New Roman" w:hAnsi="Times New Roman" w:cs="Times New Roman"/>
          <w:sz w:val="24"/>
          <w:szCs w:val="24"/>
        </w:rPr>
        <w:t>Nadväzne na úpravu ustanovenia o registrácii v daňovom poriadku sa navrhuje aj v zákone o dani z poistenia vypustiť zasielanie osvedčenia o registrácii tzv. „kartičky“.</w:t>
      </w:r>
    </w:p>
    <w:p w14:paraId="5F7F3407" w14:textId="77777777" w:rsidR="00A46DB4" w:rsidRDefault="00A46DB4" w:rsidP="00BC4B04">
      <w:pPr>
        <w:spacing w:after="0" w:line="240" w:lineRule="auto"/>
        <w:jc w:val="both"/>
        <w:rPr>
          <w:rFonts w:ascii="Times New Roman" w:hAnsi="Times New Roman" w:cs="Times New Roman"/>
          <w:sz w:val="24"/>
          <w:szCs w:val="24"/>
        </w:rPr>
      </w:pPr>
    </w:p>
    <w:p w14:paraId="334D1836" w14:textId="77777777" w:rsidR="00A46DB4" w:rsidRPr="005076CF" w:rsidRDefault="00A46DB4" w:rsidP="00BC4B04">
      <w:pPr>
        <w:spacing w:after="0" w:line="240" w:lineRule="auto"/>
        <w:jc w:val="both"/>
        <w:rPr>
          <w:rFonts w:ascii="Times New Roman" w:hAnsi="Times New Roman" w:cs="Times New Roman"/>
          <w:sz w:val="24"/>
          <w:szCs w:val="24"/>
        </w:rPr>
      </w:pPr>
    </w:p>
    <w:p w14:paraId="6457BC86" w14:textId="718C105A" w:rsidR="00107066" w:rsidRDefault="00107066" w:rsidP="00BC4B04">
      <w:pPr>
        <w:spacing w:after="0" w:line="240" w:lineRule="auto"/>
        <w:jc w:val="both"/>
        <w:rPr>
          <w:rFonts w:ascii="Times New Roman" w:hAnsi="Times New Roman" w:cs="Times New Roman"/>
          <w:b/>
          <w:sz w:val="24"/>
          <w:szCs w:val="24"/>
        </w:rPr>
      </w:pPr>
      <w:r w:rsidRPr="005076CF">
        <w:rPr>
          <w:rFonts w:ascii="Times New Roman" w:hAnsi="Times New Roman" w:cs="Times New Roman"/>
          <w:b/>
          <w:sz w:val="24"/>
          <w:szCs w:val="24"/>
        </w:rPr>
        <w:t xml:space="preserve">Čl. </w:t>
      </w:r>
      <w:r w:rsidR="000A5C27">
        <w:rPr>
          <w:rFonts w:ascii="Times New Roman" w:hAnsi="Times New Roman" w:cs="Times New Roman"/>
          <w:b/>
          <w:sz w:val="24"/>
          <w:szCs w:val="24"/>
        </w:rPr>
        <w:t>I</w:t>
      </w:r>
      <w:r w:rsidR="00A46DB4">
        <w:rPr>
          <w:rFonts w:ascii="Times New Roman" w:hAnsi="Times New Roman" w:cs="Times New Roman"/>
          <w:b/>
          <w:sz w:val="24"/>
          <w:szCs w:val="24"/>
        </w:rPr>
        <w:t>X</w:t>
      </w:r>
    </w:p>
    <w:p w14:paraId="2A681219" w14:textId="77777777" w:rsidR="009C7B03" w:rsidRPr="005076CF" w:rsidRDefault="009C7B03" w:rsidP="00BC4B04">
      <w:pPr>
        <w:spacing w:after="0" w:line="240" w:lineRule="auto"/>
        <w:jc w:val="both"/>
        <w:rPr>
          <w:rFonts w:ascii="Times New Roman" w:hAnsi="Times New Roman" w:cs="Times New Roman"/>
          <w:b/>
          <w:sz w:val="24"/>
          <w:szCs w:val="24"/>
        </w:rPr>
      </w:pPr>
    </w:p>
    <w:p w14:paraId="674D2317" w14:textId="50B82FC7" w:rsidR="00BA652A" w:rsidRPr="00BA652A" w:rsidRDefault="00BA652A" w:rsidP="00BC4B04">
      <w:pPr>
        <w:spacing w:line="240" w:lineRule="auto"/>
        <w:jc w:val="both"/>
        <w:rPr>
          <w:rFonts w:ascii="Times New Roman" w:hAnsi="Times New Roman" w:cs="Times New Roman"/>
          <w:sz w:val="24"/>
          <w:szCs w:val="24"/>
        </w:rPr>
      </w:pPr>
      <w:r>
        <w:rPr>
          <w:rFonts w:ascii="Times New Roman" w:hAnsi="Times New Roman" w:cs="Times New Roman"/>
          <w:sz w:val="24"/>
          <w:szCs w:val="24"/>
        </w:rPr>
        <w:t>Účinnosť zákona sa navrhuje</w:t>
      </w:r>
      <w:r w:rsidRPr="00BA652A">
        <w:rPr>
          <w:rFonts w:ascii="Times New Roman" w:hAnsi="Times New Roman" w:cs="Times New Roman"/>
          <w:sz w:val="24"/>
          <w:szCs w:val="24"/>
        </w:rPr>
        <w:t xml:space="preserve"> 15. novembra 2021, okrem čl. I, čl. II, čl. V bodov 1 až 5, § 6 ods. 6 v bode 6 a bodov 7, 8, 10, 16, 17, 20 až 47 a § 85kl v bode 48, čl. VI a čl. VIII, ktoré nadobúdajú účinnosť 1. januára 2022 a čl. V bodov 9, 11, 12, 14, 18, 19 a bodu 24 v prílohe č. 6 v bode 49, ktoré nadobúdajú účinnosť 1. júla 2022.</w:t>
      </w:r>
      <w:r w:rsidRPr="00BA652A">
        <w:rPr>
          <w:rFonts w:ascii="Times New Roman" w:hAnsi="Times New Roman" w:cs="Times New Roman"/>
          <w:sz w:val="24"/>
          <w:szCs w:val="24"/>
        </w:rPr>
        <w:tab/>
      </w:r>
    </w:p>
    <w:p w14:paraId="4393E6E0" w14:textId="77777777" w:rsidR="00497CE0" w:rsidRPr="005076CF" w:rsidRDefault="00497CE0" w:rsidP="00BC4B04">
      <w:pPr>
        <w:spacing w:line="240" w:lineRule="auto"/>
        <w:rPr>
          <w:rFonts w:ascii="Times New Roman" w:hAnsi="Times New Roman" w:cs="Times New Roman"/>
          <w:sz w:val="24"/>
          <w:szCs w:val="24"/>
        </w:rPr>
      </w:pPr>
    </w:p>
    <w:sectPr w:rsidR="00497CE0" w:rsidRPr="005076CF" w:rsidSect="00194B28">
      <w:footerReference w:type="default" r:id="rId8"/>
      <w:pgSz w:w="11907" w:h="16839"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783DD" w14:textId="77777777" w:rsidR="004E581D" w:rsidRDefault="004E581D" w:rsidP="00581BB2">
      <w:pPr>
        <w:spacing w:after="0" w:line="240" w:lineRule="auto"/>
      </w:pPr>
      <w:r>
        <w:separator/>
      </w:r>
    </w:p>
  </w:endnote>
  <w:endnote w:type="continuationSeparator" w:id="0">
    <w:p w14:paraId="04ADBBEC" w14:textId="77777777" w:rsidR="004E581D" w:rsidRDefault="004E581D" w:rsidP="0058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69731"/>
      <w:docPartObj>
        <w:docPartGallery w:val="Page Numbers (Bottom of Page)"/>
        <w:docPartUnique/>
      </w:docPartObj>
    </w:sdtPr>
    <w:sdtEndPr/>
    <w:sdtContent>
      <w:p w14:paraId="230E5651" w14:textId="77777777" w:rsidR="00B12276" w:rsidRDefault="00B12276">
        <w:pPr>
          <w:pStyle w:val="Pta"/>
          <w:jc w:val="center"/>
        </w:pPr>
        <w:r>
          <w:fldChar w:fldCharType="begin"/>
        </w:r>
        <w:r>
          <w:instrText>PAGE   \* MERGEFORMAT</w:instrText>
        </w:r>
        <w:r>
          <w:fldChar w:fldCharType="separate"/>
        </w:r>
        <w:r w:rsidR="00881F12">
          <w:rPr>
            <w:noProof/>
          </w:rPr>
          <w:t>22</w:t>
        </w:r>
        <w:r>
          <w:fldChar w:fldCharType="end"/>
        </w:r>
      </w:p>
    </w:sdtContent>
  </w:sdt>
  <w:p w14:paraId="7812277B" w14:textId="77777777" w:rsidR="00581BB2" w:rsidRDefault="00581B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69B42" w14:textId="77777777" w:rsidR="004E581D" w:rsidRDefault="004E581D" w:rsidP="00581BB2">
      <w:pPr>
        <w:spacing w:after="0" w:line="240" w:lineRule="auto"/>
      </w:pPr>
      <w:r>
        <w:separator/>
      </w:r>
    </w:p>
  </w:footnote>
  <w:footnote w:type="continuationSeparator" w:id="0">
    <w:p w14:paraId="76057B49" w14:textId="77777777" w:rsidR="004E581D" w:rsidRDefault="004E581D" w:rsidP="00581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B9C"/>
    <w:multiLevelType w:val="hybridMultilevel"/>
    <w:tmpl w:val="130E3E92"/>
    <w:lvl w:ilvl="0" w:tplc="440012AE">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BD7488"/>
    <w:multiLevelType w:val="hybridMultilevel"/>
    <w:tmpl w:val="96F26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241424"/>
    <w:multiLevelType w:val="hybridMultilevel"/>
    <w:tmpl w:val="5BAEB3F4"/>
    <w:lvl w:ilvl="0" w:tplc="9754F3D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D56C95"/>
    <w:multiLevelType w:val="hybridMultilevel"/>
    <w:tmpl w:val="6DE0BC9C"/>
    <w:lvl w:ilvl="0" w:tplc="8214D57E">
      <w:numFmt w:val="bullet"/>
      <w:lvlText w:val="-"/>
      <w:lvlJc w:val="left"/>
      <w:pPr>
        <w:ind w:left="420" w:hanging="360"/>
      </w:pPr>
      <w:rPr>
        <w:rFonts w:ascii="Times New Roman" w:eastAsia="Times New Roman" w:hAnsi="Times New Roman" w:cs="Times New Roman" w:hint="default"/>
        <w:b/>
      </w:rPr>
    </w:lvl>
    <w:lvl w:ilvl="1" w:tplc="041B0003">
      <w:start w:val="1"/>
      <w:numFmt w:val="bullet"/>
      <w:lvlText w:val="o"/>
      <w:lvlJc w:val="left"/>
      <w:pPr>
        <w:ind w:left="1140" w:hanging="360"/>
      </w:pPr>
      <w:rPr>
        <w:rFonts w:ascii="Courier New" w:hAnsi="Courier New" w:cs="Courier New" w:hint="default"/>
      </w:rPr>
    </w:lvl>
    <w:lvl w:ilvl="2" w:tplc="041B0005">
      <w:start w:val="1"/>
      <w:numFmt w:val="bullet"/>
      <w:lvlText w:val=""/>
      <w:lvlJc w:val="left"/>
      <w:pPr>
        <w:ind w:left="1860" w:hanging="360"/>
      </w:pPr>
      <w:rPr>
        <w:rFonts w:ascii="Wingdings" w:hAnsi="Wingdings" w:hint="default"/>
      </w:rPr>
    </w:lvl>
    <w:lvl w:ilvl="3" w:tplc="041B0001">
      <w:start w:val="1"/>
      <w:numFmt w:val="bullet"/>
      <w:lvlText w:val=""/>
      <w:lvlJc w:val="left"/>
      <w:pPr>
        <w:ind w:left="2580" w:hanging="360"/>
      </w:pPr>
      <w:rPr>
        <w:rFonts w:ascii="Symbol" w:hAnsi="Symbol" w:hint="default"/>
      </w:rPr>
    </w:lvl>
    <w:lvl w:ilvl="4" w:tplc="041B0003">
      <w:start w:val="1"/>
      <w:numFmt w:val="bullet"/>
      <w:lvlText w:val="o"/>
      <w:lvlJc w:val="left"/>
      <w:pPr>
        <w:ind w:left="3300" w:hanging="360"/>
      </w:pPr>
      <w:rPr>
        <w:rFonts w:ascii="Courier New" w:hAnsi="Courier New" w:cs="Courier New" w:hint="default"/>
      </w:rPr>
    </w:lvl>
    <w:lvl w:ilvl="5" w:tplc="041B0005">
      <w:start w:val="1"/>
      <w:numFmt w:val="bullet"/>
      <w:lvlText w:val=""/>
      <w:lvlJc w:val="left"/>
      <w:pPr>
        <w:ind w:left="4020" w:hanging="360"/>
      </w:pPr>
      <w:rPr>
        <w:rFonts w:ascii="Wingdings" w:hAnsi="Wingdings" w:hint="default"/>
      </w:rPr>
    </w:lvl>
    <w:lvl w:ilvl="6" w:tplc="041B0001">
      <w:start w:val="1"/>
      <w:numFmt w:val="bullet"/>
      <w:lvlText w:val=""/>
      <w:lvlJc w:val="left"/>
      <w:pPr>
        <w:ind w:left="4740" w:hanging="360"/>
      </w:pPr>
      <w:rPr>
        <w:rFonts w:ascii="Symbol" w:hAnsi="Symbol" w:hint="default"/>
      </w:rPr>
    </w:lvl>
    <w:lvl w:ilvl="7" w:tplc="041B0003">
      <w:start w:val="1"/>
      <w:numFmt w:val="bullet"/>
      <w:lvlText w:val="o"/>
      <w:lvlJc w:val="left"/>
      <w:pPr>
        <w:ind w:left="5460" w:hanging="360"/>
      </w:pPr>
      <w:rPr>
        <w:rFonts w:ascii="Courier New" w:hAnsi="Courier New" w:cs="Courier New" w:hint="default"/>
      </w:rPr>
    </w:lvl>
    <w:lvl w:ilvl="8" w:tplc="041B0005">
      <w:start w:val="1"/>
      <w:numFmt w:val="bullet"/>
      <w:lvlText w:val=""/>
      <w:lvlJc w:val="left"/>
      <w:pPr>
        <w:ind w:left="6180" w:hanging="360"/>
      </w:pPr>
      <w:rPr>
        <w:rFonts w:ascii="Wingdings" w:hAnsi="Wingdings" w:hint="default"/>
      </w:rPr>
    </w:lvl>
  </w:abstractNum>
  <w:abstractNum w:abstractNumId="4" w15:restartNumberingAfterBreak="0">
    <w:nsid w:val="508B32E6"/>
    <w:multiLevelType w:val="hybridMultilevel"/>
    <w:tmpl w:val="A6E40736"/>
    <w:lvl w:ilvl="0" w:tplc="85B289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23"/>
    <w:rsid w:val="00011328"/>
    <w:rsid w:val="00054245"/>
    <w:rsid w:val="00055ACA"/>
    <w:rsid w:val="00064765"/>
    <w:rsid w:val="00076349"/>
    <w:rsid w:val="00086895"/>
    <w:rsid w:val="0009383F"/>
    <w:rsid w:val="000A5C27"/>
    <w:rsid w:val="000A768F"/>
    <w:rsid w:val="000B3DB0"/>
    <w:rsid w:val="000C57B4"/>
    <w:rsid w:val="000C6669"/>
    <w:rsid w:val="000D26B1"/>
    <w:rsid w:val="000D2BC1"/>
    <w:rsid w:val="000E6C81"/>
    <w:rsid w:val="001034C1"/>
    <w:rsid w:val="00107066"/>
    <w:rsid w:val="00116C60"/>
    <w:rsid w:val="00122129"/>
    <w:rsid w:val="00126474"/>
    <w:rsid w:val="00142CAA"/>
    <w:rsid w:val="00146611"/>
    <w:rsid w:val="00153F71"/>
    <w:rsid w:val="001558A1"/>
    <w:rsid w:val="00156682"/>
    <w:rsid w:val="00161E28"/>
    <w:rsid w:val="001838B0"/>
    <w:rsid w:val="00194B28"/>
    <w:rsid w:val="001B20E7"/>
    <w:rsid w:val="001C3BE8"/>
    <w:rsid w:val="001D05CF"/>
    <w:rsid w:val="001D0D5A"/>
    <w:rsid w:val="001E3E0C"/>
    <w:rsid w:val="001E4A07"/>
    <w:rsid w:val="001E73AD"/>
    <w:rsid w:val="001F7BF3"/>
    <w:rsid w:val="002054EA"/>
    <w:rsid w:val="002169FE"/>
    <w:rsid w:val="00216A6A"/>
    <w:rsid w:val="00242FEB"/>
    <w:rsid w:val="0024304B"/>
    <w:rsid w:val="00243F81"/>
    <w:rsid w:val="002462E6"/>
    <w:rsid w:val="002529DE"/>
    <w:rsid w:val="002529F6"/>
    <w:rsid w:val="00256160"/>
    <w:rsid w:val="002639C3"/>
    <w:rsid w:val="00263F01"/>
    <w:rsid w:val="002771C8"/>
    <w:rsid w:val="00293259"/>
    <w:rsid w:val="002A08F4"/>
    <w:rsid w:val="002E0A01"/>
    <w:rsid w:val="002F177E"/>
    <w:rsid w:val="00302E56"/>
    <w:rsid w:val="0030784A"/>
    <w:rsid w:val="003150AB"/>
    <w:rsid w:val="00315C43"/>
    <w:rsid w:val="003278DB"/>
    <w:rsid w:val="00331785"/>
    <w:rsid w:val="0034225A"/>
    <w:rsid w:val="00346BF5"/>
    <w:rsid w:val="003533CD"/>
    <w:rsid w:val="00366B2D"/>
    <w:rsid w:val="0037044F"/>
    <w:rsid w:val="00372D38"/>
    <w:rsid w:val="00380ABB"/>
    <w:rsid w:val="00392834"/>
    <w:rsid w:val="003A0CF4"/>
    <w:rsid w:val="003A34E2"/>
    <w:rsid w:val="003B43BA"/>
    <w:rsid w:val="003B505F"/>
    <w:rsid w:val="003C1F52"/>
    <w:rsid w:val="003F2D73"/>
    <w:rsid w:val="004065F9"/>
    <w:rsid w:val="0040764F"/>
    <w:rsid w:val="0042242D"/>
    <w:rsid w:val="004252F4"/>
    <w:rsid w:val="00434D14"/>
    <w:rsid w:val="004438B2"/>
    <w:rsid w:val="00446C6A"/>
    <w:rsid w:val="0045107F"/>
    <w:rsid w:val="004800E9"/>
    <w:rsid w:val="004839E5"/>
    <w:rsid w:val="00484E7A"/>
    <w:rsid w:val="00486A87"/>
    <w:rsid w:val="00491109"/>
    <w:rsid w:val="004965A8"/>
    <w:rsid w:val="00497CE0"/>
    <w:rsid w:val="004A7354"/>
    <w:rsid w:val="004E2F13"/>
    <w:rsid w:val="004E3324"/>
    <w:rsid w:val="004E581D"/>
    <w:rsid w:val="004F2583"/>
    <w:rsid w:val="004F618D"/>
    <w:rsid w:val="005076CF"/>
    <w:rsid w:val="00514058"/>
    <w:rsid w:val="00525288"/>
    <w:rsid w:val="00527813"/>
    <w:rsid w:val="00530F66"/>
    <w:rsid w:val="0053183F"/>
    <w:rsid w:val="005360F6"/>
    <w:rsid w:val="00540779"/>
    <w:rsid w:val="005542CF"/>
    <w:rsid w:val="00555B58"/>
    <w:rsid w:val="00581BB2"/>
    <w:rsid w:val="0058667E"/>
    <w:rsid w:val="005A362E"/>
    <w:rsid w:val="005A4575"/>
    <w:rsid w:val="005B3E4F"/>
    <w:rsid w:val="005B4C83"/>
    <w:rsid w:val="005B582C"/>
    <w:rsid w:val="005D4B02"/>
    <w:rsid w:val="005D7938"/>
    <w:rsid w:val="005E0230"/>
    <w:rsid w:val="005E0500"/>
    <w:rsid w:val="005E27E1"/>
    <w:rsid w:val="005E2A7D"/>
    <w:rsid w:val="005E3CBA"/>
    <w:rsid w:val="005F31E5"/>
    <w:rsid w:val="005F6B67"/>
    <w:rsid w:val="006017DB"/>
    <w:rsid w:val="00610954"/>
    <w:rsid w:val="006177C9"/>
    <w:rsid w:val="0062004F"/>
    <w:rsid w:val="0063029D"/>
    <w:rsid w:val="0063168F"/>
    <w:rsid w:val="00640C33"/>
    <w:rsid w:val="0065079B"/>
    <w:rsid w:val="00657D2F"/>
    <w:rsid w:val="00671527"/>
    <w:rsid w:val="006724C9"/>
    <w:rsid w:val="006B6FC2"/>
    <w:rsid w:val="006C0070"/>
    <w:rsid w:val="006C19BA"/>
    <w:rsid w:val="006C21D3"/>
    <w:rsid w:val="006D4D74"/>
    <w:rsid w:val="006E3E1D"/>
    <w:rsid w:val="006F143A"/>
    <w:rsid w:val="006F24D6"/>
    <w:rsid w:val="006F3AD2"/>
    <w:rsid w:val="006F7F09"/>
    <w:rsid w:val="007079EB"/>
    <w:rsid w:val="00727872"/>
    <w:rsid w:val="00752E19"/>
    <w:rsid w:val="00766999"/>
    <w:rsid w:val="007A0972"/>
    <w:rsid w:val="007A13F3"/>
    <w:rsid w:val="007A3FF7"/>
    <w:rsid w:val="007A5358"/>
    <w:rsid w:val="007A5F16"/>
    <w:rsid w:val="007A7E34"/>
    <w:rsid w:val="007B6383"/>
    <w:rsid w:val="007D73CC"/>
    <w:rsid w:val="007F1A8A"/>
    <w:rsid w:val="007F47C7"/>
    <w:rsid w:val="00801360"/>
    <w:rsid w:val="00801CFA"/>
    <w:rsid w:val="00807107"/>
    <w:rsid w:val="008204E4"/>
    <w:rsid w:val="00820DF8"/>
    <w:rsid w:val="00825297"/>
    <w:rsid w:val="00831925"/>
    <w:rsid w:val="00837089"/>
    <w:rsid w:val="00851814"/>
    <w:rsid w:val="008620D8"/>
    <w:rsid w:val="008803ED"/>
    <w:rsid w:val="00881F12"/>
    <w:rsid w:val="00882763"/>
    <w:rsid w:val="00886F57"/>
    <w:rsid w:val="008C6A93"/>
    <w:rsid w:val="008F2999"/>
    <w:rsid w:val="008F6348"/>
    <w:rsid w:val="0092559C"/>
    <w:rsid w:val="009359CF"/>
    <w:rsid w:val="00937D84"/>
    <w:rsid w:val="00967353"/>
    <w:rsid w:val="0096761F"/>
    <w:rsid w:val="0097645B"/>
    <w:rsid w:val="00981CD0"/>
    <w:rsid w:val="00982928"/>
    <w:rsid w:val="00995226"/>
    <w:rsid w:val="00995877"/>
    <w:rsid w:val="00995FF8"/>
    <w:rsid w:val="009A0749"/>
    <w:rsid w:val="009A2125"/>
    <w:rsid w:val="009A4677"/>
    <w:rsid w:val="009B4D46"/>
    <w:rsid w:val="009C7B03"/>
    <w:rsid w:val="009D59B9"/>
    <w:rsid w:val="009D7697"/>
    <w:rsid w:val="009D7B13"/>
    <w:rsid w:val="009E2AF3"/>
    <w:rsid w:val="009E4A8C"/>
    <w:rsid w:val="009F4EB8"/>
    <w:rsid w:val="00A13482"/>
    <w:rsid w:val="00A23D63"/>
    <w:rsid w:val="00A305CC"/>
    <w:rsid w:val="00A37123"/>
    <w:rsid w:val="00A46DB4"/>
    <w:rsid w:val="00A5152F"/>
    <w:rsid w:val="00A552EA"/>
    <w:rsid w:val="00A717E1"/>
    <w:rsid w:val="00A7742C"/>
    <w:rsid w:val="00A86885"/>
    <w:rsid w:val="00AA2E79"/>
    <w:rsid w:val="00AE4ECB"/>
    <w:rsid w:val="00B005A1"/>
    <w:rsid w:val="00B05710"/>
    <w:rsid w:val="00B12276"/>
    <w:rsid w:val="00B20194"/>
    <w:rsid w:val="00B2156E"/>
    <w:rsid w:val="00B24459"/>
    <w:rsid w:val="00B35E8D"/>
    <w:rsid w:val="00B40357"/>
    <w:rsid w:val="00B54CC9"/>
    <w:rsid w:val="00B614BC"/>
    <w:rsid w:val="00B614C1"/>
    <w:rsid w:val="00B65FBA"/>
    <w:rsid w:val="00B75892"/>
    <w:rsid w:val="00B84491"/>
    <w:rsid w:val="00B85F23"/>
    <w:rsid w:val="00B9293F"/>
    <w:rsid w:val="00B92B39"/>
    <w:rsid w:val="00BA61D9"/>
    <w:rsid w:val="00BA652A"/>
    <w:rsid w:val="00BC328B"/>
    <w:rsid w:val="00BC4B04"/>
    <w:rsid w:val="00BC6722"/>
    <w:rsid w:val="00BE77FB"/>
    <w:rsid w:val="00C02BF4"/>
    <w:rsid w:val="00C22663"/>
    <w:rsid w:val="00C30BC1"/>
    <w:rsid w:val="00C32865"/>
    <w:rsid w:val="00C409FA"/>
    <w:rsid w:val="00C64CFC"/>
    <w:rsid w:val="00C713B1"/>
    <w:rsid w:val="00C85717"/>
    <w:rsid w:val="00C86DFC"/>
    <w:rsid w:val="00C936BD"/>
    <w:rsid w:val="00CB09A3"/>
    <w:rsid w:val="00CC03E9"/>
    <w:rsid w:val="00CE08D7"/>
    <w:rsid w:val="00CE0B98"/>
    <w:rsid w:val="00CE1648"/>
    <w:rsid w:val="00CE4D19"/>
    <w:rsid w:val="00CE7B47"/>
    <w:rsid w:val="00D20D7E"/>
    <w:rsid w:val="00D24B20"/>
    <w:rsid w:val="00D27C16"/>
    <w:rsid w:val="00D41158"/>
    <w:rsid w:val="00D461A9"/>
    <w:rsid w:val="00D57263"/>
    <w:rsid w:val="00D732FD"/>
    <w:rsid w:val="00D76A3D"/>
    <w:rsid w:val="00D76ED9"/>
    <w:rsid w:val="00D91451"/>
    <w:rsid w:val="00D94C1E"/>
    <w:rsid w:val="00DA2076"/>
    <w:rsid w:val="00DA39E0"/>
    <w:rsid w:val="00DC0B96"/>
    <w:rsid w:val="00DD7F7B"/>
    <w:rsid w:val="00DE2407"/>
    <w:rsid w:val="00DE6744"/>
    <w:rsid w:val="00DE6CAD"/>
    <w:rsid w:val="00DF1969"/>
    <w:rsid w:val="00E01184"/>
    <w:rsid w:val="00E06C76"/>
    <w:rsid w:val="00E1488F"/>
    <w:rsid w:val="00E255F0"/>
    <w:rsid w:val="00E47EC8"/>
    <w:rsid w:val="00E74BFB"/>
    <w:rsid w:val="00E76CC0"/>
    <w:rsid w:val="00E85F29"/>
    <w:rsid w:val="00E935F6"/>
    <w:rsid w:val="00E94715"/>
    <w:rsid w:val="00EA5087"/>
    <w:rsid w:val="00EB0571"/>
    <w:rsid w:val="00EB6865"/>
    <w:rsid w:val="00ED63EB"/>
    <w:rsid w:val="00F01254"/>
    <w:rsid w:val="00F012E3"/>
    <w:rsid w:val="00F0241D"/>
    <w:rsid w:val="00F12BF9"/>
    <w:rsid w:val="00F336E3"/>
    <w:rsid w:val="00F50E97"/>
    <w:rsid w:val="00F576F6"/>
    <w:rsid w:val="00F646B0"/>
    <w:rsid w:val="00F64719"/>
    <w:rsid w:val="00F67875"/>
    <w:rsid w:val="00F7202B"/>
    <w:rsid w:val="00F73D52"/>
    <w:rsid w:val="00F73FAB"/>
    <w:rsid w:val="00F83087"/>
    <w:rsid w:val="00F97919"/>
    <w:rsid w:val="00FA38A1"/>
    <w:rsid w:val="00FC50F9"/>
    <w:rsid w:val="00FD2871"/>
    <w:rsid w:val="00FF15F3"/>
    <w:rsid w:val="00FF4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A773"/>
  <w15:chartTrackingRefBased/>
  <w15:docId w15:val="{C43D5C03-D310-4638-96BF-EEF0D9B1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305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5CC"/>
    <w:rPr>
      <w:rFonts w:ascii="Segoe UI" w:hAnsi="Segoe UI" w:cs="Segoe UI"/>
      <w:sz w:val="18"/>
      <w:szCs w:val="18"/>
    </w:rPr>
  </w:style>
  <w:style w:type="paragraph" w:styleId="Odsekzoznamu">
    <w:name w:val="List Paragraph"/>
    <w:aliases w:val="body,Odsek zoznamu2,Odsek,Odsek zoznamu1"/>
    <w:basedOn w:val="Normlny"/>
    <w:link w:val="OdsekzoznamuChar"/>
    <w:uiPriority w:val="34"/>
    <w:qFormat/>
    <w:rsid w:val="001034C1"/>
    <w:pPr>
      <w:ind w:left="720"/>
      <w:contextualSpacing/>
    </w:pPr>
  </w:style>
  <w:style w:type="paragraph" w:styleId="Hlavika">
    <w:name w:val="header"/>
    <w:basedOn w:val="Normlny"/>
    <w:link w:val="HlavikaChar"/>
    <w:uiPriority w:val="99"/>
    <w:unhideWhenUsed/>
    <w:rsid w:val="00581B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1BB2"/>
  </w:style>
  <w:style w:type="paragraph" w:styleId="Pta">
    <w:name w:val="footer"/>
    <w:basedOn w:val="Normlny"/>
    <w:link w:val="PtaChar"/>
    <w:uiPriority w:val="99"/>
    <w:unhideWhenUsed/>
    <w:rsid w:val="00581BB2"/>
    <w:pPr>
      <w:tabs>
        <w:tab w:val="center" w:pos="4536"/>
        <w:tab w:val="right" w:pos="9072"/>
      </w:tabs>
      <w:spacing w:after="0" w:line="240" w:lineRule="auto"/>
    </w:pPr>
  </w:style>
  <w:style w:type="character" w:customStyle="1" w:styleId="PtaChar">
    <w:name w:val="Päta Char"/>
    <w:basedOn w:val="Predvolenpsmoodseku"/>
    <w:link w:val="Pta"/>
    <w:uiPriority w:val="99"/>
    <w:rsid w:val="00581BB2"/>
  </w:style>
  <w:style w:type="character" w:styleId="Zstupntext">
    <w:name w:val="Placeholder Text"/>
    <w:basedOn w:val="Predvolenpsmoodseku"/>
    <w:uiPriority w:val="99"/>
    <w:semiHidden/>
    <w:rsid w:val="001D0D5A"/>
    <w:rPr>
      <w:color w:val="808080"/>
    </w:rPr>
  </w:style>
  <w:style w:type="character" w:styleId="Odkaznakomentr">
    <w:name w:val="annotation reference"/>
    <w:basedOn w:val="Predvolenpsmoodseku"/>
    <w:uiPriority w:val="99"/>
    <w:semiHidden/>
    <w:unhideWhenUsed/>
    <w:rsid w:val="001D0D5A"/>
    <w:rPr>
      <w:sz w:val="16"/>
      <w:szCs w:val="16"/>
    </w:rPr>
  </w:style>
  <w:style w:type="paragraph" w:styleId="Textkomentra">
    <w:name w:val="annotation text"/>
    <w:basedOn w:val="Normlny"/>
    <w:link w:val="TextkomentraChar"/>
    <w:uiPriority w:val="99"/>
    <w:semiHidden/>
    <w:unhideWhenUsed/>
    <w:rsid w:val="001D0D5A"/>
    <w:pPr>
      <w:spacing w:line="240" w:lineRule="auto"/>
    </w:pPr>
    <w:rPr>
      <w:sz w:val="20"/>
      <w:szCs w:val="20"/>
    </w:rPr>
  </w:style>
  <w:style w:type="character" w:customStyle="1" w:styleId="TextkomentraChar">
    <w:name w:val="Text komentára Char"/>
    <w:basedOn w:val="Predvolenpsmoodseku"/>
    <w:link w:val="Textkomentra"/>
    <w:uiPriority w:val="99"/>
    <w:semiHidden/>
    <w:rsid w:val="001D0D5A"/>
    <w:rPr>
      <w:sz w:val="20"/>
      <w:szCs w:val="20"/>
    </w:rPr>
  </w:style>
  <w:style w:type="paragraph" w:styleId="Predmetkomentra">
    <w:name w:val="annotation subject"/>
    <w:basedOn w:val="Textkomentra"/>
    <w:next w:val="Textkomentra"/>
    <w:link w:val="PredmetkomentraChar"/>
    <w:uiPriority w:val="99"/>
    <w:semiHidden/>
    <w:unhideWhenUsed/>
    <w:rsid w:val="001D0D5A"/>
    <w:rPr>
      <w:b/>
      <w:bCs/>
    </w:rPr>
  </w:style>
  <w:style w:type="character" w:customStyle="1" w:styleId="PredmetkomentraChar">
    <w:name w:val="Predmet komentára Char"/>
    <w:basedOn w:val="TextkomentraChar"/>
    <w:link w:val="Predmetkomentra"/>
    <w:uiPriority w:val="99"/>
    <w:semiHidden/>
    <w:rsid w:val="001D0D5A"/>
    <w:rPr>
      <w:b/>
      <w:bCs/>
      <w:sz w:val="20"/>
      <w:szCs w:val="20"/>
    </w:rPr>
  </w:style>
  <w:style w:type="character" w:customStyle="1" w:styleId="OdsekzoznamuChar">
    <w:name w:val="Odsek zoznamu Char"/>
    <w:aliases w:val="body Char,Odsek zoznamu2 Char,Odsek Char,Odsek zoznamu1 Char"/>
    <w:link w:val="Odsekzoznamu"/>
    <w:uiPriority w:val="34"/>
    <w:qFormat/>
    <w:locked/>
    <w:rsid w:val="005E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390">
      <w:bodyDiv w:val="1"/>
      <w:marLeft w:val="0"/>
      <w:marRight w:val="0"/>
      <w:marTop w:val="0"/>
      <w:marBottom w:val="0"/>
      <w:divBdr>
        <w:top w:val="none" w:sz="0" w:space="0" w:color="auto"/>
        <w:left w:val="none" w:sz="0" w:space="0" w:color="auto"/>
        <w:bottom w:val="none" w:sz="0" w:space="0" w:color="auto"/>
        <w:right w:val="none" w:sz="0" w:space="0" w:color="auto"/>
      </w:divBdr>
    </w:div>
    <w:div w:id="427383316">
      <w:bodyDiv w:val="1"/>
      <w:marLeft w:val="0"/>
      <w:marRight w:val="0"/>
      <w:marTop w:val="0"/>
      <w:marBottom w:val="0"/>
      <w:divBdr>
        <w:top w:val="none" w:sz="0" w:space="0" w:color="auto"/>
        <w:left w:val="none" w:sz="0" w:space="0" w:color="auto"/>
        <w:bottom w:val="none" w:sz="0" w:space="0" w:color="auto"/>
        <w:right w:val="none" w:sz="0" w:space="0" w:color="auto"/>
      </w:divBdr>
    </w:div>
    <w:div w:id="1349256985">
      <w:bodyDiv w:val="1"/>
      <w:marLeft w:val="0"/>
      <w:marRight w:val="0"/>
      <w:marTop w:val="0"/>
      <w:marBottom w:val="0"/>
      <w:divBdr>
        <w:top w:val="none" w:sz="0" w:space="0" w:color="auto"/>
        <w:left w:val="none" w:sz="0" w:space="0" w:color="auto"/>
        <w:bottom w:val="none" w:sz="0" w:space="0" w:color="auto"/>
        <w:right w:val="none" w:sz="0" w:space="0" w:color="auto"/>
      </w:divBdr>
    </w:div>
    <w:div w:id="1619675222">
      <w:bodyDiv w:val="1"/>
      <w:marLeft w:val="0"/>
      <w:marRight w:val="0"/>
      <w:marTop w:val="0"/>
      <w:marBottom w:val="0"/>
      <w:divBdr>
        <w:top w:val="none" w:sz="0" w:space="0" w:color="auto"/>
        <w:left w:val="none" w:sz="0" w:space="0" w:color="auto"/>
        <w:bottom w:val="none" w:sz="0" w:space="0" w:color="auto"/>
        <w:right w:val="none" w:sz="0" w:space="0" w:color="auto"/>
      </w:divBdr>
    </w:div>
    <w:div w:id="16424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3367-D95E-4885-B4E4-DBA5EF25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22</Pages>
  <Words>10447</Words>
  <Characters>59554</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Blazekova Lucia</cp:lastModifiedBy>
  <cp:revision>86</cp:revision>
  <cp:lastPrinted>2021-06-14T07:46:00Z</cp:lastPrinted>
  <dcterms:created xsi:type="dcterms:W3CDTF">2021-06-07T06:04:00Z</dcterms:created>
  <dcterms:modified xsi:type="dcterms:W3CDTF">2021-06-17T10:24:00Z</dcterms:modified>
</cp:coreProperties>
</file>