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93" w:rsidRPr="0001160A" w:rsidRDefault="00DB466C" w:rsidP="0001160A">
      <w:pPr>
        <w:widowControl w:val="0"/>
        <w:spacing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B.</w:t>
      </w:r>
      <w:r w:rsidRPr="0001160A">
        <w:rPr>
          <w:rFonts w:ascii="Times New Roman" w:hAnsi="Times New Roman" w:cs="Times New Roman"/>
          <w:b/>
          <w:sz w:val="24"/>
          <w:szCs w:val="24"/>
        </w:rPr>
        <w:tab/>
      </w:r>
      <w:r w:rsidR="000D5E70" w:rsidRPr="0001160A">
        <w:rPr>
          <w:rFonts w:ascii="Times New Roman" w:hAnsi="Times New Roman" w:cs="Times New Roman"/>
          <w:b/>
          <w:sz w:val="24"/>
          <w:szCs w:val="24"/>
        </w:rPr>
        <w:t xml:space="preserve">Osobitná </w:t>
      </w:r>
      <w:r w:rsidR="00C46893" w:rsidRPr="0001160A">
        <w:rPr>
          <w:rFonts w:ascii="Times New Roman" w:hAnsi="Times New Roman" w:cs="Times New Roman"/>
          <w:b/>
          <w:sz w:val="24"/>
          <w:szCs w:val="24"/>
        </w:rPr>
        <w:t>časť</w:t>
      </w:r>
    </w:p>
    <w:p w:rsidR="00C46893" w:rsidRPr="0001160A" w:rsidRDefault="00C46893"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čl. I</w:t>
      </w:r>
    </w:p>
    <w:p w:rsidR="00C46893" w:rsidRPr="0001160A" w:rsidRDefault="00EB7903"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w:t>
      </w:r>
      <w:r w:rsidR="00D93C86" w:rsidRPr="0001160A">
        <w:rPr>
          <w:rFonts w:ascii="Times New Roman" w:hAnsi="Times New Roman" w:cs="Times New Roman"/>
          <w:b/>
          <w:sz w:val="24"/>
          <w:szCs w:val="24"/>
        </w:rPr>
        <w:t>om</w:t>
      </w:r>
      <w:r w:rsidRPr="0001160A">
        <w:rPr>
          <w:rFonts w:ascii="Times New Roman" w:hAnsi="Times New Roman" w:cs="Times New Roman"/>
          <w:b/>
          <w:sz w:val="24"/>
          <w:szCs w:val="24"/>
        </w:rPr>
        <w:t> </w:t>
      </w:r>
      <w:r w:rsidR="00424987" w:rsidRPr="0001160A">
        <w:rPr>
          <w:rFonts w:ascii="Times New Roman" w:hAnsi="Times New Roman" w:cs="Times New Roman"/>
          <w:b/>
          <w:sz w:val="24"/>
          <w:szCs w:val="24"/>
        </w:rPr>
        <w:t>1</w:t>
      </w:r>
      <w:r w:rsidR="00D93C86" w:rsidRPr="0001160A">
        <w:rPr>
          <w:rFonts w:ascii="Times New Roman" w:hAnsi="Times New Roman" w:cs="Times New Roman"/>
          <w:b/>
          <w:sz w:val="24"/>
          <w:szCs w:val="24"/>
        </w:rPr>
        <w:t xml:space="preserve"> a </w:t>
      </w:r>
      <w:r w:rsidR="00F72DD1" w:rsidRPr="0001160A">
        <w:rPr>
          <w:rFonts w:ascii="Times New Roman" w:hAnsi="Times New Roman" w:cs="Times New Roman"/>
          <w:b/>
          <w:sz w:val="24"/>
          <w:szCs w:val="24"/>
        </w:rPr>
        <w:t>50</w:t>
      </w:r>
    </w:p>
    <w:p w:rsidR="009B7491" w:rsidRPr="0001160A" w:rsidRDefault="00613AFE" w:rsidP="0001160A">
      <w:pPr>
        <w:widowControl w:val="0"/>
        <w:spacing w:after="0" w:line="240" w:lineRule="auto"/>
        <w:ind w:firstLine="709"/>
        <w:jc w:val="both"/>
        <w:rPr>
          <w:rFonts w:ascii="Times New Roman" w:hAnsi="Times New Roman" w:cs="Times New Roman"/>
          <w:sz w:val="24"/>
          <w:szCs w:val="24"/>
        </w:rPr>
      </w:pPr>
      <w:r w:rsidRPr="0001160A">
        <w:rPr>
          <w:rFonts w:ascii="Times New Roman" w:hAnsi="Times New Roman" w:cs="Times New Roman"/>
          <w:sz w:val="24"/>
          <w:szCs w:val="24"/>
        </w:rPr>
        <w:t xml:space="preserve">Keďže právo Európskej únie ustanovujúce školský program explicitne neustanovuje, </w:t>
      </w:r>
      <w:r w:rsidR="0001160A">
        <w:rPr>
          <w:rFonts w:ascii="Times New Roman" w:hAnsi="Times New Roman" w:cs="Times New Roman"/>
          <w:sz w:val="24"/>
          <w:szCs w:val="24"/>
        </w:rPr>
        <w:t>že </w:t>
      </w:r>
      <w:r w:rsidR="00541070" w:rsidRPr="0001160A">
        <w:rPr>
          <w:rFonts w:ascii="Times New Roman" w:hAnsi="Times New Roman" w:cs="Times New Roman"/>
          <w:sz w:val="24"/>
          <w:szCs w:val="24"/>
        </w:rPr>
        <w:t xml:space="preserve">sa pomoc na vykonávanie školského programu poskytuje vo forme finančných prostriedkov, </w:t>
      </w:r>
      <w:r w:rsidR="009563C4" w:rsidRPr="0001160A">
        <w:rPr>
          <w:rFonts w:ascii="Times New Roman" w:hAnsi="Times New Roman" w:cs="Times New Roman"/>
          <w:sz w:val="24"/>
          <w:szCs w:val="24"/>
        </w:rPr>
        <w:t>navrhovaným nariadením vlády sa táto forma jej poskytovania v Slovenskej republike jednoznačne ustanovuje.</w:t>
      </w:r>
    </w:p>
    <w:p w:rsidR="009563C4" w:rsidRPr="0001160A" w:rsidRDefault="009563C4"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bodom 1</w:t>
      </w:r>
      <w:r w:rsidR="001C7E35" w:rsidRPr="0001160A">
        <w:rPr>
          <w:rFonts w:ascii="Times New Roman" w:hAnsi="Times New Roman" w:cs="Times New Roman"/>
          <w:b/>
          <w:sz w:val="24"/>
          <w:szCs w:val="24"/>
        </w:rPr>
        <w:t>, 2</w:t>
      </w:r>
      <w:r w:rsidR="003A2164" w:rsidRPr="0001160A">
        <w:rPr>
          <w:rFonts w:ascii="Times New Roman" w:hAnsi="Times New Roman" w:cs="Times New Roman"/>
          <w:b/>
          <w:sz w:val="24"/>
          <w:szCs w:val="24"/>
        </w:rPr>
        <w:t xml:space="preserve">, 4, </w:t>
      </w:r>
      <w:r w:rsidR="00625FAA" w:rsidRPr="0001160A">
        <w:rPr>
          <w:rFonts w:ascii="Times New Roman" w:hAnsi="Times New Roman" w:cs="Times New Roman"/>
          <w:b/>
          <w:sz w:val="24"/>
          <w:szCs w:val="24"/>
        </w:rPr>
        <w:t xml:space="preserve">až </w:t>
      </w:r>
      <w:r w:rsidR="007955C4" w:rsidRPr="0001160A">
        <w:rPr>
          <w:rFonts w:ascii="Times New Roman" w:hAnsi="Times New Roman" w:cs="Times New Roman"/>
          <w:b/>
          <w:sz w:val="24"/>
          <w:szCs w:val="24"/>
        </w:rPr>
        <w:t>6</w:t>
      </w:r>
      <w:r w:rsidR="00E0538B" w:rsidRPr="0001160A">
        <w:rPr>
          <w:rFonts w:ascii="Times New Roman" w:hAnsi="Times New Roman" w:cs="Times New Roman"/>
          <w:b/>
          <w:sz w:val="24"/>
          <w:szCs w:val="24"/>
        </w:rPr>
        <w:t>, 17</w:t>
      </w:r>
      <w:r w:rsidR="00F12F2D" w:rsidRPr="0001160A">
        <w:rPr>
          <w:rFonts w:ascii="Times New Roman" w:hAnsi="Times New Roman" w:cs="Times New Roman"/>
          <w:b/>
          <w:sz w:val="24"/>
          <w:szCs w:val="24"/>
        </w:rPr>
        <w:t>, 2</w:t>
      </w:r>
      <w:r w:rsidR="002622F5" w:rsidRPr="0001160A">
        <w:rPr>
          <w:rFonts w:ascii="Times New Roman" w:hAnsi="Times New Roman" w:cs="Times New Roman"/>
          <w:b/>
          <w:sz w:val="24"/>
          <w:szCs w:val="24"/>
        </w:rPr>
        <w:t>0</w:t>
      </w:r>
      <w:r w:rsidR="00D645F1"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26</w:t>
      </w:r>
      <w:r w:rsidR="00AB23EC"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29</w:t>
      </w:r>
      <w:r w:rsidR="00806F88"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31</w:t>
      </w:r>
      <w:r w:rsidR="00082543"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32</w:t>
      </w:r>
      <w:r w:rsidR="00092AB7"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34</w:t>
      </w:r>
      <w:r w:rsidR="00DC5069"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 xml:space="preserve">41 </w:t>
      </w:r>
      <w:r w:rsidR="00625FAA" w:rsidRPr="0001160A">
        <w:rPr>
          <w:rFonts w:ascii="Times New Roman" w:hAnsi="Times New Roman" w:cs="Times New Roman"/>
          <w:b/>
          <w:sz w:val="24"/>
          <w:szCs w:val="24"/>
        </w:rPr>
        <w:t>a</w:t>
      </w:r>
      <w:r w:rsidR="00576EF7" w:rsidRPr="0001160A">
        <w:rPr>
          <w:rFonts w:ascii="Times New Roman" w:hAnsi="Times New Roman" w:cs="Times New Roman"/>
          <w:b/>
          <w:sz w:val="24"/>
          <w:szCs w:val="24"/>
        </w:rPr>
        <w:t> </w:t>
      </w:r>
      <w:r w:rsidR="00F72DD1" w:rsidRPr="0001160A">
        <w:rPr>
          <w:rFonts w:ascii="Times New Roman" w:hAnsi="Times New Roman" w:cs="Times New Roman"/>
          <w:b/>
          <w:sz w:val="24"/>
          <w:szCs w:val="24"/>
        </w:rPr>
        <w:t xml:space="preserve">56 </w:t>
      </w:r>
      <w:r w:rsidR="00576EF7" w:rsidRPr="0001160A">
        <w:rPr>
          <w:rFonts w:ascii="Times New Roman" w:hAnsi="Times New Roman" w:cs="Times New Roman"/>
          <w:b/>
          <w:sz w:val="24"/>
          <w:szCs w:val="24"/>
        </w:rPr>
        <w:t xml:space="preserve">až </w:t>
      </w:r>
      <w:r w:rsidR="00F72DD1" w:rsidRPr="0001160A">
        <w:rPr>
          <w:rFonts w:ascii="Times New Roman" w:hAnsi="Times New Roman" w:cs="Times New Roman"/>
          <w:b/>
          <w:sz w:val="24"/>
          <w:szCs w:val="24"/>
        </w:rPr>
        <w:t>60</w:t>
      </w:r>
    </w:p>
    <w:p w:rsidR="009563C4" w:rsidRPr="0001160A" w:rsidRDefault="009563C4"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b/>
          <w:sz w:val="24"/>
          <w:szCs w:val="24"/>
        </w:rPr>
        <w:tab/>
      </w:r>
      <w:r w:rsidR="00F8517A" w:rsidRPr="0001160A">
        <w:rPr>
          <w:rFonts w:ascii="Times New Roman" w:hAnsi="Times New Roman" w:cs="Times New Roman"/>
          <w:sz w:val="24"/>
          <w:szCs w:val="24"/>
        </w:rPr>
        <w:t xml:space="preserve">Precizujú sa </w:t>
      </w:r>
      <w:r w:rsidR="001C7E35" w:rsidRPr="0001160A">
        <w:rPr>
          <w:rFonts w:ascii="Times New Roman" w:hAnsi="Times New Roman" w:cs="Times New Roman"/>
          <w:sz w:val="24"/>
          <w:szCs w:val="24"/>
        </w:rPr>
        <w:t>formulácie</w:t>
      </w:r>
      <w:r w:rsidR="00F8517A" w:rsidRPr="0001160A">
        <w:rPr>
          <w:rFonts w:ascii="Times New Roman" w:hAnsi="Times New Roman" w:cs="Times New Roman"/>
          <w:sz w:val="24"/>
          <w:szCs w:val="24"/>
        </w:rPr>
        <w:t xml:space="preserve"> používané v novelizovanom nariadení vlády.</w:t>
      </w:r>
    </w:p>
    <w:p w:rsidR="00F8517A" w:rsidRPr="0001160A" w:rsidRDefault="00217D3B"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bodu </w:t>
      </w:r>
      <w:r w:rsidR="001C7E35" w:rsidRPr="0001160A">
        <w:rPr>
          <w:rFonts w:ascii="Times New Roman" w:hAnsi="Times New Roman" w:cs="Times New Roman"/>
          <w:b/>
          <w:sz w:val="24"/>
          <w:szCs w:val="24"/>
        </w:rPr>
        <w:t>3</w:t>
      </w:r>
    </w:p>
    <w:p w:rsidR="00217D3B" w:rsidRPr="0001160A" w:rsidRDefault="00217D3B"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b/>
          <w:sz w:val="24"/>
          <w:szCs w:val="24"/>
        </w:rPr>
        <w:tab/>
      </w:r>
      <w:r w:rsidR="0052077C" w:rsidRPr="0001160A">
        <w:rPr>
          <w:rFonts w:ascii="Times New Roman" w:hAnsi="Times New Roman" w:cs="Times New Roman"/>
          <w:sz w:val="24"/>
          <w:szCs w:val="24"/>
        </w:rPr>
        <w:t xml:space="preserve">Ustanovuje sa, že </w:t>
      </w:r>
      <w:r w:rsidR="00FF77FB" w:rsidRPr="0001160A">
        <w:rPr>
          <w:rFonts w:ascii="Times New Roman" w:hAnsi="Times New Roman" w:cs="Times New Roman"/>
          <w:sz w:val="24"/>
          <w:szCs w:val="24"/>
        </w:rPr>
        <w:t xml:space="preserve">sprievodné opatrenia zahŕňajúce ochutnávku </w:t>
      </w:r>
      <w:r w:rsidR="003E5A3A" w:rsidRPr="0001160A">
        <w:rPr>
          <w:rFonts w:ascii="Times New Roman" w:hAnsi="Times New Roman" w:cs="Times New Roman"/>
          <w:sz w:val="24"/>
          <w:szCs w:val="24"/>
        </w:rPr>
        <w:t xml:space="preserve">ovocia a zeleniny alebo </w:t>
      </w:r>
      <w:r w:rsidR="00FF77FB" w:rsidRPr="0001160A">
        <w:rPr>
          <w:rFonts w:ascii="Times New Roman" w:hAnsi="Times New Roman" w:cs="Times New Roman"/>
          <w:sz w:val="24"/>
          <w:szCs w:val="24"/>
        </w:rPr>
        <w:t xml:space="preserve">mlieka a mliečnych výrobkov </w:t>
      </w:r>
      <w:r w:rsidR="00D716E1" w:rsidRPr="0001160A">
        <w:rPr>
          <w:rFonts w:ascii="Times New Roman" w:hAnsi="Times New Roman" w:cs="Times New Roman"/>
          <w:sz w:val="24"/>
          <w:szCs w:val="24"/>
        </w:rPr>
        <w:t>deťmi prijatými v materských školách prevádzkovaných v Slovenskej republike, žiakmi prijatými v základných školách prevádzkovaných v Slovenskej republike alebo deťmi alebo žiakmi so špeciálnymi výchovno-vzdelávacími potrebami prijatými v školách pre takéto deti alebo žiakov prevádzkovaných v Slovenskej republike (ďalej len „škola“)</w:t>
      </w:r>
      <w:r w:rsidR="00B534A8" w:rsidRPr="0001160A">
        <w:rPr>
          <w:rFonts w:ascii="Times New Roman" w:hAnsi="Times New Roman" w:cs="Times New Roman"/>
          <w:sz w:val="24"/>
          <w:szCs w:val="24"/>
        </w:rPr>
        <w:t>, na ktorých vykonávanie novelizované nariadenie vlády v znení navrhovaného nariadenia vlády upravuje poskytovanie pomoci, zahŕňajú len ochutnávku školského ovocia a</w:t>
      </w:r>
      <w:r w:rsidR="00EA44FD" w:rsidRPr="0001160A">
        <w:rPr>
          <w:rFonts w:ascii="Times New Roman" w:hAnsi="Times New Roman" w:cs="Times New Roman"/>
          <w:sz w:val="24"/>
          <w:szCs w:val="24"/>
        </w:rPr>
        <w:t xml:space="preserve"> </w:t>
      </w:r>
      <w:r w:rsidR="00B534A8" w:rsidRPr="0001160A">
        <w:rPr>
          <w:rFonts w:ascii="Times New Roman" w:hAnsi="Times New Roman" w:cs="Times New Roman"/>
          <w:sz w:val="24"/>
          <w:szCs w:val="24"/>
        </w:rPr>
        <w:t>zeleniny</w:t>
      </w:r>
      <w:r w:rsidR="003E5A3A" w:rsidRPr="0001160A">
        <w:rPr>
          <w:rFonts w:ascii="Times New Roman" w:hAnsi="Times New Roman" w:cs="Times New Roman"/>
          <w:sz w:val="24"/>
          <w:szCs w:val="24"/>
        </w:rPr>
        <w:t xml:space="preserve"> alebo školského mlieka a mliečnych výrobkov</w:t>
      </w:r>
      <w:r w:rsidR="00EA44FD" w:rsidRPr="0001160A">
        <w:rPr>
          <w:rFonts w:ascii="Times New Roman" w:hAnsi="Times New Roman" w:cs="Times New Roman"/>
          <w:sz w:val="24"/>
          <w:szCs w:val="24"/>
        </w:rPr>
        <w:t>.</w:t>
      </w:r>
      <w:r w:rsidR="0001160A">
        <w:rPr>
          <w:rFonts w:ascii="Times New Roman" w:hAnsi="Times New Roman" w:cs="Times New Roman"/>
          <w:sz w:val="24"/>
          <w:szCs w:val="24"/>
        </w:rPr>
        <w:t xml:space="preserve"> Táto zmena je </w:t>
      </w:r>
      <w:r w:rsidR="00056FC9" w:rsidRPr="0001160A">
        <w:rPr>
          <w:rFonts w:ascii="Times New Roman" w:hAnsi="Times New Roman" w:cs="Times New Roman"/>
          <w:sz w:val="24"/>
          <w:szCs w:val="24"/>
        </w:rPr>
        <w:t>navrhovaná až s účinnosťou od začiatku školského roka 2021/2022.</w:t>
      </w:r>
    </w:p>
    <w:p w:rsidR="002678EF" w:rsidRPr="0001160A" w:rsidRDefault="002678EF"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bodu 7</w:t>
      </w:r>
    </w:p>
    <w:p w:rsidR="002678EF" w:rsidRPr="0001160A" w:rsidRDefault="002678EF"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sz w:val="24"/>
          <w:szCs w:val="24"/>
        </w:rPr>
        <w:tab/>
      </w:r>
      <w:r w:rsidR="00E424AB" w:rsidRPr="0001160A">
        <w:rPr>
          <w:rFonts w:ascii="Times New Roman" w:hAnsi="Times New Roman" w:cs="Times New Roman"/>
          <w:sz w:val="24"/>
          <w:szCs w:val="24"/>
        </w:rPr>
        <w:t xml:space="preserve">Jednoznačne sa ustanovuje, že </w:t>
      </w:r>
      <w:r w:rsidR="008866EC" w:rsidRPr="0001160A">
        <w:rPr>
          <w:rFonts w:ascii="Times New Roman" w:hAnsi="Times New Roman" w:cs="Times New Roman"/>
          <w:sz w:val="24"/>
          <w:szCs w:val="24"/>
        </w:rPr>
        <w:t xml:space="preserve">na to, aby bolo na dodávanie alebo distribúciu poľnohospodárskeho výrobku </w:t>
      </w:r>
      <w:r w:rsidR="00434419" w:rsidRPr="0001160A">
        <w:rPr>
          <w:rFonts w:ascii="Times New Roman" w:hAnsi="Times New Roman" w:cs="Times New Roman"/>
          <w:sz w:val="24"/>
          <w:szCs w:val="24"/>
        </w:rPr>
        <w:t xml:space="preserve">školského ovocia a zeleniny alebo </w:t>
      </w:r>
      <w:r w:rsidR="008866EC" w:rsidRPr="0001160A">
        <w:rPr>
          <w:rFonts w:ascii="Times New Roman" w:hAnsi="Times New Roman" w:cs="Times New Roman"/>
          <w:sz w:val="24"/>
          <w:szCs w:val="24"/>
        </w:rPr>
        <w:t>školského mlieka a mliečneho výrobku v rámci vykonávania školského programu možn</w:t>
      </w:r>
      <w:r w:rsidR="003E5A3A" w:rsidRPr="0001160A">
        <w:rPr>
          <w:rFonts w:ascii="Times New Roman" w:hAnsi="Times New Roman" w:cs="Times New Roman"/>
          <w:sz w:val="24"/>
          <w:szCs w:val="24"/>
        </w:rPr>
        <w:t>é</w:t>
      </w:r>
      <w:r w:rsidR="008866EC" w:rsidRPr="0001160A">
        <w:rPr>
          <w:rFonts w:ascii="Times New Roman" w:hAnsi="Times New Roman" w:cs="Times New Roman"/>
          <w:sz w:val="24"/>
          <w:szCs w:val="24"/>
        </w:rPr>
        <w:t xml:space="preserve"> poskytnúť pomoc, </w:t>
      </w:r>
      <w:r w:rsidR="003E5A3A" w:rsidRPr="0001160A">
        <w:rPr>
          <w:rFonts w:ascii="Times New Roman" w:hAnsi="Times New Roman" w:cs="Times New Roman"/>
          <w:sz w:val="24"/>
          <w:szCs w:val="24"/>
        </w:rPr>
        <w:t xml:space="preserve">tento poľnohospodársky výrobok musí spĺňať nielen požiadavky na kvalitu, bezpečnosť a hygienu podľa osobitných predpisov, ale </w:t>
      </w:r>
      <w:r w:rsidR="000E2B5F" w:rsidRPr="0001160A">
        <w:rPr>
          <w:rFonts w:ascii="Times New Roman" w:hAnsi="Times New Roman" w:cs="Times New Roman"/>
          <w:sz w:val="24"/>
          <w:szCs w:val="24"/>
        </w:rPr>
        <w:t xml:space="preserve">aj </w:t>
      </w:r>
      <w:r w:rsidR="00F11011" w:rsidRPr="0001160A">
        <w:rPr>
          <w:rFonts w:ascii="Times New Roman" w:hAnsi="Times New Roman" w:cs="Times New Roman"/>
          <w:sz w:val="24"/>
          <w:szCs w:val="24"/>
        </w:rPr>
        <w:t xml:space="preserve">špeciálne </w:t>
      </w:r>
      <w:r w:rsidR="000E2B5F" w:rsidRPr="0001160A">
        <w:rPr>
          <w:rFonts w:ascii="Times New Roman" w:hAnsi="Times New Roman" w:cs="Times New Roman"/>
          <w:sz w:val="24"/>
          <w:szCs w:val="24"/>
        </w:rPr>
        <w:t>požiadavky</w:t>
      </w:r>
      <w:r w:rsidR="00F11011" w:rsidRPr="0001160A">
        <w:rPr>
          <w:rFonts w:ascii="Times New Roman" w:hAnsi="Times New Roman" w:cs="Times New Roman"/>
          <w:sz w:val="24"/>
          <w:szCs w:val="24"/>
        </w:rPr>
        <w:t xml:space="preserve"> ustanovené</w:t>
      </w:r>
      <w:r w:rsidR="000E2B5F" w:rsidRPr="0001160A">
        <w:rPr>
          <w:rFonts w:ascii="Times New Roman" w:hAnsi="Times New Roman" w:cs="Times New Roman"/>
          <w:sz w:val="24"/>
          <w:szCs w:val="24"/>
        </w:rPr>
        <w:t xml:space="preserve"> </w:t>
      </w:r>
      <w:r w:rsidR="00F11011" w:rsidRPr="0001160A">
        <w:rPr>
          <w:rFonts w:ascii="Times New Roman" w:hAnsi="Times New Roman" w:cs="Times New Roman"/>
          <w:sz w:val="24"/>
          <w:szCs w:val="24"/>
        </w:rPr>
        <w:t>pre</w:t>
      </w:r>
      <w:r w:rsidR="000E2B5F" w:rsidRPr="0001160A">
        <w:rPr>
          <w:rFonts w:ascii="Times New Roman" w:hAnsi="Times New Roman" w:cs="Times New Roman"/>
          <w:sz w:val="24"/>
          <w:szCs w:val="24"/>
        </w:rPr>
        <w:t> </w:t>
      </w:r>
      <w:r w:rsidR="00F11011" w:rsidRPr="0001160A">
        <w:rPr>
          <w:rFonts w:ascii="Times New Roman" w:hAnsi="Times New Roman" w:cs="Times New Roman"/>
          <w:sz w:val="24"/>
          <w:szCs w:val="24"/>
        </w:rPr>
        <w:t xml:space="preserve">poľnohospodárske výrobky </w:t>
      </w:r>
      <w:r w:rsidR="000E2B5F" w:rsidRPr="0001160A">
        <w:rPr>
          <w:rFonts w:ascii="Times New Roman" w:hAnsi="Times New Roman" w:cs="Times New Roman"/>
          <w:sz w:val="24"/>
          <w:szCs w:val="24"/>
        </w:rPr>
        <w:t>ovoci</w:t>
      </w:r>
      <w:r w:rsidR="00F11011" w:rsidRPr="0001160A">
        <w:rPr>
          <w:rFonts w:ascii="Times New Roman" w:hAnsi="Times New Roman" w:cs="Times New Roman"/>
          <w:sz w:val="24"/>
          <w:szCs w:val="24"/>
        </w:rPr>
        <w:t>a</w:t>
      </w:r>
      <w:r w:rsidR="000E2B5F" w:rsidRPr="0001160A">
        <w:rPr>
          <w:rFonts w:ascii="Times New Roman" w:hAnsi="Times New Roman" w:cs="Times New Roman"/>
          <w:sz w:val="24"/>
          <w:szCs w:val="24"/>
        </w:rPr>
        <w:t xml:space="preserve"> a zelenin</w:t>
      </w:r>
      <w:r w:rsidR="00F11011" w:rsidRPr="0001160A">
        <w:rPr>
          <w:rFonts w:ascii="Times New Roman" w:hAnsi="Times New Roman" w:cs="Times New Roman"/>
          <w:sz w:val="24"/>
          <w:szCs w:val="24"/>
        </w:rPr>
        <w:t>y</w:t>
      </w:r>
      <w:r w:rsidR="000E2B5F" w:rsidRPr="0001160A">
        <w:rPr>
          <w:rFonts w:ascii="Times New Roman" w:hAnsi="Times New Roman" w:cs="Times New Roman"/>
          <w:sz w:val="24"/>
          <w:szCs w:val="24"/>
        </w:rPr>
        <w:t xml:space="preserve"> alebo mliek</w:t>
      </w:r>
      <w:r w:rsidR="00F11011" w:rsidRPr="0001160A">
        <w:rPr>
          <w:rFonts w:ascii="Times New Roman" w:hAnsi="Times New Roman" w:cs="Times New Roman"/>
          <w:sz w:val="24"/>
          <w:szCs w:val="24"/>
        </w:rPr>
        <w:t>a</w:t>
      </w:r>
      <w:r w:rsidR="000E2B5F" w:rsidRPr="0001160A">
        <w:rPr>
          <w:rFonts w:ascii="Times New Roman" w:hAnsi="Times New Roman" w:cs="Times New Roman"/>
          <w:sz w:val="24"/>
          <w:szCs w:val="24"/>
        </w:rPr>
        <w:t xml:space="preserve"> a mliečn</w:t>
      </w:r>
      <w:r w:rsidR="00F11011" w:rsidRPr="0001160A">
        <w:rPr>
          <w:rFonts w:ascii="Times New Roman" w:hAnsi="Times New Roman" w:cs="Times New Roman"/>
          <w:sz w:val="24"/>
          <w:szCs w:val="24"/>
        </w:rPr>
        <w:t>ych výrobkov</w:t>
      </w:r>
      <w:r w:rsidR="000E2B5F" w:rsidRPr="0001160A">
        <w:rPr>
          <w:rFonts w:ascii="Times New Roman" w:hAnsi="Times New Roman" w:cs="Times New Roman"/>
          <w:sz w:val="24"/>
          <w:szCs w:val="24"/>
        </w:rPr>
        <w:t xml:space="preserve">, </w:t>
      </w:r>
      <w:r w:rsidR="00A508B1" w:rsidRPr="0001160A">
        <w:rPr>
          <w:rFonts w:ascii="Times New Roman" w:hAnsi="Times New Roman" w:cs="Times New Roman"/>
          <w:sz w:val="24"/>
          <w:szCs w:val="24"/>
        </w:rPr>
        <w:t xml:space="preserve">ktoré sú </w:t>
      </w:r>
      <w:r w:rsidR="000E2B5F" w:rsidRPr="0001160A">
        <w:rPr>
          <w:rFonts w:ascii="Times New Roman" w:hAnsi="Times New Roman" w:cs="Times New Roman"/>
          <w:sz w:val="24"/>
          <w:szCs w:val="24"/>
        </w:rPr>
        <w:t xml:space="preserve">dodávané alebo distribuované v rámci vykonávania </w:t>
      </w:r>
      <w:r w:rsidR="00A508B1" w:rsidRPr="0001160A">
        <w:rPr>
          <w:rFonts w:ascii="Times New Roman" w:hAnsi="Times New Roman" w:cs="Times New Roman"/>
          <w:sz w:val="24"/>
          <w:szCs w:val="24"/>
        </w:rPr>
        <w:t xml:space="preserve">školského programu. </w:t>
      </w:r>
      <w:r w:rsidR="00594111" w:rsidRPr="0001160A">
        <w:rPr>
          <w:rFonts w:ascii="Times New Roman" w:hAnsi="Times New Roman" w:cs="Times New Roman"/>
          <w:sz w:val="24"/>
          <w:szCs w:val="24"/>
        </w:rPr>
        <w:t>Takýmito špeciálnymi požiadavkami sú najmä zákazy a obmedzenia určitých zložiek v týchto poľnohospodárskych výrobkoch, ustanovené v čl.</w:t>
      </w:r>
      <w:r w:rsidR="00ED4A63" w:rsidRPr="0001160A">
        <w:rPr>
          <w:rFonts w:ascii="Times New Roman" w:hAnsi="Times New Roman" w:cs="Times New Roman"/>
          <w:sz w:val="24"/>
          <w:szCs w:val="24"/>
        </w:rPr>
        <w:t> </w:t>
      </w:r>
      <w:r w:rsidR="00594111" w:rsidRPr="0001160A">
        <w:rPr>
          <w:rFonts w:ascii="Times New Roman" w:hAnsi="Times New Roman" w:cs="Times New Roman"/>
          <w:sz w:val="24"/>
          <w:szCs w:val="24"/>
        </w:rPr>
        <w:t>23 ods.</w:t>
      </w:r>
      <w:r w:rsidR="00ED4A63" w:rsidRPr="0001160A">
        <w:rPr>
          <w:rFonts w:ascii="Times New Roman" w:hAnsi="Times New Roman" w:cs="Times New Roman"/>
          <w:sz w:val="24"/>
          <w:szCs w:val="24"/>
        </w:rPr>
        <w:t> </w:t>
      </w:r>
      <w:r w:rsidR="00594111" w:rsidRPr="0001160A">
        <w:rPr>
          <w:rFonts w:ascii="Times New Roman" w:hAnsi="Times New Roman" w:cs="Times New Roman"/>
          <w:sz w:val="24"/>
          <w:szCs w:val="24"/>
        </w:rPr>
        <w:t>6 nariadenia (EÚ) č. 1308/2013 v</w:t>
      </w:r>
      <w:r w:rsidR="00ED4A63" w:rsidRPr="0001160A">
        <w:rPr>
          <w:rFonts w:ascii="Times New Roman" w:hAnsi="Times New Roman" w:cs="Times New Roman"/>
          <w:sz w:val="24"/>
          <w:szCs w:val="24"/>
        </w:rPr>
        <w:t> </w:t>
      </w:r>
      <w:r w:rsidR="00594111" w:rsidRPr="0001160A">
        <w:rPr>
          <w:rFonts w:ascii="Times New Roman" w:hAnsi="Times New Roman" w:cs="Times New Roman"/>
          <w:sz w:val="24"/>
          <w:szCs w:val="24"/>
        </w:rPr>
        <w:t>platnom znení.</w:t>
      </w:r>
    </w:p>
    <w:p w:rsidR="00652704" w:rsidRPr="0001160A" w:rsidRDefault="00652704"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bodom 8</w:t>
      </w:r>
      <w:r w:rsidR="00ED6DC0" w:rsidRPr="0001160A">
        <w:rPr>
          <w:rFonts w:ascii="Times New Roman" w:hAnsi="Times New Roman" w:cs="Times New Roman"/>
          <w:b/>
          <w:sz w:val="24"/>
          <w:szCs w:val="24"/>
        </w:rPr>
        <w:t>, 13</w:t>
      </w:r>
      <w:r w:rsidR="00BA1CC7" w:rsidRPr="0001160A">
        <w:rPr>
          <w:rFonts w:ascii="Times New Roman" w:hAnsi="Times New Roman" w:cs="Times New Roman"/>
          <w:b/>
          <w:sz w:val="24"/>
          <w:szCs w:val="24"/>
        </w:rPr>
        <w:t xml:space="preserve"> </w:t>
      </w:r>
      <w:r w:rsidR="00625FAA" w:rsidRPr="0001160A">
        <w:rPr>
          <w:rFonts w:ascii="Times New Roman" w:hAnsi="Times New Roman" w:cs="Times New Roman"/>
          <w:b/>
          <w:sz w:val="24"/>
          <w:szCs w:val="24"/>
        </w:rPr>
        <w:t>až</w:t>
      </w:r>
      <w:r w:rsidR="00E0538B" w:rsidRPr="0001160A">
        <w:rPr>
          <w:rFonts w:ascii="Times New Roman" w:hAnsi="Times New Roman" w:cs="Times New Roman"/>
          <w:b/>
          <w:sz w:val="24"/>
          <w:szCs w:val="24"/>
        </w:rPr>
        <w:t xml:space="preserve"> 16</w:t>
      </w:r>
      <w:r w:rsidR="00804BBA" w:rsidRPr="0001160A">
        <w:rPr>
          <w:rFonts w:ascii="Times New Roman" w:hAnsi="Times New Roman" w:cs="Times New Roman"/>
          <w:b/>
          <w:sz w:val="24"/>
          <w:szCs w:val="24"/>
        </w:rPr>
        <w:t>, 19</w:t>
      </w:r>
      <w:r w:rsidR="008358D4"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25</w:t>
      </w:r>
      <w:r w:rsidR="0004761C"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36</w:t>
      </w:r>
      <w:r w:rsidR="00FC0937"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42</w:t>
      </w:r>
      <w:r w:rsidR="003574C1" w:rsidRPr="0001160A">
        <w:rPr>
          <w:rFonts w:ascii="Times New Roman" w:hAnsi="Times New Roman" w:cs="Times New Roman"/>
          <w:b/>
          <w:sz w:val="24"/>
          <w:szCs w:val="24"/>
        </w:rPr>
        <w:t xml:space="preserve">, </w:t>
      </w:r>
      <w:r w:rsidR="00F72DD1" w:rsidRPr="0001160A">
        <w:rPr>
          <w:rFonts w:ascii="Times New Roman" w:hAnsi="Times New Roman" w:cs="Times New Roman"/>
          <w:b/>
          <w:sz w:val="24"/>
          <w:szCs w:val="24"/>
        </w:rPr>
        <w:t xml:space="preserve">44 </w:t>
      </w:r>
      <w:r w:rsidR="00625FAA" w:rsidRPr="0001160A">
        <w:rPr>
          <w:rFonts w:ascii="Times New Roman" w:hAnsi="Times New Roman" w:cs="Times New Roman"/>
          <w:b/>
          <w:sz w:val="24"/>
          <w:szCs w:val="24"/>
        </w:rPr>
        <w:t>až</w:t>
      </w:r>
      <w:r w:rsidR="00810AE1" w:rsidRPr="0001160A">
        <w:rPr>
          <w:rFonts w:ascii="Times New Roman" w:hAnsi="Times New Roman" w:cs="Times New Roman"/>
          <w:b/>
          <w:sz w:val="24"/>
          <w:szCs w:val="24"/>
        </w:rPr>
        <w:t xml:space="preserve"> </w:t>
      </w:r>
      <w:r w:rsidR="00F047CA" w:rsidRPr="0001160A">
        <w:rPr>
          <w:rFonts w:ascii="Times New Roman" w:hAnsi="Times New Roman" w:cs="Times New Roman"/>
          <w:b/>
          <w:sz w:val="24"/>
          <w:szCs w:val="24"/>
        </w:rPr>
        <w:t>49</w:t>
      </w:r>
      <w:bookmarkStart w:id="0" w:name="_GoBack"/>
      <w:bookmarkEnd w:id="0"/>
    </w:p>
    <w:p w:rsidR="00652704" w:rsidRPr="0001160A" w:rsidRDefault="00652704"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sz w:val="24"/>
          <w:szCs w:val="24"/>
        </w:rPr>
        <w:tab/>
      </w:r>
      <w:r w:rsidR="00196545" w:rsidRPr="0001160A">
        <w:rPr>
          <w:rFonts w:ascii="Times New Roman" w:hAnsi="Times New Roman" w:cs="Times New Roman"/>
          <w:sz w:val="24"/>
          <w:szCs w:val="24"/>
        </w:rPr>
        <w:t>Legislatívno-technické úpravy textu.</w:t>
      </w:r>
    </w:p>
    <w:p w:rsidR="00196545" w:rsidRPr="0001160A" w:rsidRDefault="00196545" w:rsidP="0001160A">
      <w:pPr>
        <w:widowControl w:val="0"/>
        <w:spacing w:before="240" w:after="0" w:line="240" w:lineRule="auto"/>
        <w:jc w:val="both"/>
        <w:rPr>
          <w:rFonts w:ascii="Times New Roman" w:hAnsi="Times New Roman" w:cs="Times New Roman"/>
          <w:sz w:val="24"/>
          <w:szCs w:val="24"/>
        </w:rPr>
      </w:pPr>
      <w:r w:rsidRPr="0001160A">
        <w:rPr>
          <w:rFonts w:ascii="Times New Roman" w:hAnsi="Times New Roman" w:cs="Times New Roman"/>
          <w:b/>
          <w:sz w:val="24"/>
          <w:szCs w:val="24"/>
        </w:rPr>
        <w:t>K bodu 9</w:t>
      </w:r>
    </w:p>
    <w:p w:rsidR="00196545" w:rsidRPr="0001160A" w:rsidRDefault="00196545" w:rsidP="0001160A">
      <w:pPr>
        <w:widowControl w:val="0"/>
        <w:spacing w:after="0" w:line="240" w:lineRule="auto"/>
        <w:jc w:val="both"/>
        <w:rPr>
          <w:rFonts w:ascii="Times New Roman" w:hAnsi="Times New Roman" w:cs="Times New Roman"/>
          <w:bCs/>
          <w:iCs/>
          <w:sz w:val="24"/>
          <w:szCs w:val="24"/>
        </w:rPr>
      </w:pPr>
      <w:r w:rsidRPr="0001160A">
        <w:rPr>
          <w:rFonts w:ascii="Times New Roman" w:hAnsi="Times New Roman" w:cs="Times New Roman"/>
          <w:sz w:val="24"/>
          <w:szCs w:val="24"/>
        </w:rPr>
        <w:tab/>
      </w:r>
      <w:r w:rsidR="00E41841" w:rsidRPr="0001160A">
        <w:rPr>
          <w:rFonts w:ascii="Times New Roman" w:hAnsi="Times New Roman" w:cs="Times New Roman"/>
          <w:sz w:val="24"/>
          <w:szCs w:val="24"/>
        </w:rPr>
        <w:t>Precizuje sa, že vnútroštátne povolený obsah cukru v školskom mlieku a mliečnych výrobkoch</w:t>
      </w:r>
      <w:r w:rsidR="002D02CA" w:rsidRPr="0001160A">
        <w:rPr>
          <w:rFonts w:ascii="Times New Roman" w:hAnsi="Times New Roman" w:cs="Times New Roman"/>
          <w:sz w:val="24"/>
          <w:szCs w:val="24"/>
        </w:rPr>
        <w:t xml:space="preserve"> uvedených v prílohe V k nariadeniu (EÚ) č. 1308/2013 v platnom znení</w:t>
      </w:r>
      <w:r w:rsidR="00996E54" w:rsidRPr="0001160A">
        <w:rPr>
          <w:rFonts w:ascii="Times New Roman" w:hAnsi="Times New Roman" w:cs="Times New Roman"/>
          <w:sz w:val="24"/>
          <w:szCs w:val="24"/>
        </w:rPr>
        <w:t xml:space="preserve">, dodávaných alebo distribuovaných v rámci vykonávania školského programu, </w:t>
      </w:r>
      <w:r w:rsidR="00396B53" w:rsidRPr="0001160A">
        <w:rPr>
          <w:rFonts w:ascii="Times New Roman" w:hAnsi="Times New Roman" w:cs="Times New Roman"/>
          <w:sz w:val="24"/>
          <w:szCs w:val="24"/>
        </w:rPr>
        <w:t>je</w:t>
      </w:r>
      <w:r w:rsidR="00996E54" w:rsidRPr="0001160A">
        <w:rPr>
          <w:rFonts w:ascii="Times New Roman" w:hAnsi="Times New Roman" w:cs="Times New Roman"/>
          <w:sz w:val="24"/>
          <w:szCs w:val="24"/>
        </w:rPr>
        <w:t xml:space="preserve"> podľa čl. 10</w:t>
      </w:r>
      <w:r w:rsidR="00396B53" w:rsidRPr="0001160A">
        <w:rPr>
          <w:rFonts w:ascii="Times New Roman" w:hAnsi="Times New Roman" w:cs="Times New Roman"/>
          <w:sz w:val="24"/>
          <w:szCs w:val="24"/>
        </w:rPr>
        <w:t xml:space="preserve"> ods. 2 </w:t>
      </w:r>
      <w:r w:rsidR="00396B53" w:rsidRPr="0001160A">
        <w:rPr>
          <w:rFonts w:ascii="Times New Roman" w:hAnsi="Times New Roman" w:cs="Times New Roman"/>
          <w:iCs/>
          <w:sz w:val="24"/>
          <w:szCs w:val="24"/>
        </w:rPr>
        <w:t xml:space="preserve">delegovaného nariadenia </w:t>
      </w:r>
      <w:r w:rsidR="00396B53" w:rsidRPr="0001160A">
        <w:rPr>
          <w:rFonts w:ascii="Times New Roman" w:hAnsi="Times New Roman" w:cs="Times New Roman"/>
          <w:bCs/>
          <w:iCs/>
          <w:sz w:val="24"/>
          <w:szCs w:val="24"/>
        </w:rPr>
        <w:t xml:space="preserve">Komisie </w:t>
      </w:r>
      <w:r w:rsidR="00396B53" w:rsidRPr="0001160A">
        <w:rPr>
          <w:rFonts w:ascii="Times New Roman" w:hAnsi="Times New Roman" w:cs="Times New Roman"/>
          <w:iCs/>
          <w:sz w:val="24"/>
          <w:szCs w:val="24"/>
        </w:rPr>
        <w:t xml:space="preserve">(EÚ) 2017/40 </w:t>
      </w:r>
      <w:r w:rsidR="00396B53" w:rsidRPr="0001160A">
        <w:rPr>
          <w:rFonts w:ascii="Times New Roman" w:hAnsi="Times New Roman" w:cs="Times New Roman"/>
          <w:bCs/>
          <w:iCs/>
          <w:sz w:val="24"/>
          <w:szCs w:val="24"/>
        </w:rPr>
        <w:t>z 3. novembra 2016, ktorým sa dopĺňa nariadenie Európskeho parlamentu a Rady (EÚ) č. 1308/2013 v súvislosti s pomocou Únie na dodávanie ovocia a zeleniny, banánov a mlieka vo vzdelá</w:t>
      </w:r>
      <w:r w:rsidR="0001160A">
        <w:rPr>
          <w:rFonts w:ascii="Times New Roman" w:hAnsi="Times New Roman" w:cs="Times New Roman"/>
          <w:bCs/>
          <w:iCs/>
          <w:sz w:val="24"/>
          <w:szCs w:val="24"/>
        </w:rPr>
        <w:t>vacích zariadeniach a ktorým sa </w:t>
      </w:r>
      <w:r w:rsidR="00396B53" w:rsidRPr="0001160A">
        <w:rPr>
          <w:rFonts w:ascii="Times New Roman" w:hAnsi="Times New Roman" w:cs="Times New Roman"/>
          <w:bCs/>
          <w:iCs/>
          <w:sz w:val="24"/>
          <w:szCs w:val="24"/>
        </w:rPr>
        <w:t>mení vykonávacie nariadenie Komisie (EÚ) č. 907/2014 (</w:t>
      </w:r>
      <w:r w:rsidR="00396B53" w:rsidRPr="0001160A">
        <w:rPr>
          <w:rFonts w:ascii="Times New Roman" w:hAnsi="Times New Roman" w:cs="Times New Roman"/>
          <w:bCs/>
          <w:i/>
          <w:iCs/>
          <w:sz w:val="24"/>
          <w:szCs w:val="24"/>
        </w:rPr>
        <w:t>Ú. v. EÚ L 005 10.1.2017</w:t>
      </w:r>
      <w:r w:rsidR="00396B53" w:rsidRPr="0001160A">
        <w:rPr>
          <w:rFonts w:ascii="Times New Roman" w:hAnsi="Times New Roman" w:cs="Times New Roman"/>
          <w:bCs/>
          <w:iCs/>
          <w:sz w:val="24"/>
          <w:szCs w:val="24"/>
        </w:rPr>
        <w:t>) vnútroštátne povoleným obsahom cukru</w:t>
      </w:r>
      <w:r w:rsidR="00396B53" w:rsidRPr="0001160A">
        <w:rPr>
          <w:rFonts w:ascii="Times New Roman" w:hAnsi="Times New Roman" w:cs="Times New Roman"/>
          <w:sz w:val="24"/>
          <w:szCs w:val="24"/>
        </w:rPr>
        <w:t xml:space="preserve"> </w:t>
      </w:r>
      <w:r w:rsidR="00396B53" w:rsidRPr="0001160A">
        <w:rPr>
          <w:rFonts w:ascii="Times New Roman" w:hAnsi="Times New Roman" w:cs="Times New Roman"/>
          <w:bCs/>
          <w:iCs/>
          <w:sz w:val="24"/>
          <w:szCs w:val="24"/>
        </w:rPr>
        <w:t xml:space="preserve">zaradeným pod položku nomenklatúry tovaru stanovenej Európskou komisiou </w:t>
      </w:r>
      <w:r w:rsidR="004F2C5A" w:rsidRPr="0001160A">
        <w:rPr>
          <w:rFonts w:ascii="Times New Roman" w:hAnsi="Times New Roman" w:cs="Times New Roman"/>
          <w:bCs/>
          <w:iCs/>
          <w:sz w:val="24"/>
          <w:szCs w:val="24"/>
        </w:rPr>
        <w:t xml:space="preserve">(ďalej len „KN“) </w:t>
      </w:r>
      <w:r w:rsidR="00396B53" w:rsidRPr="0001160A">
        <w:rPr>
          <w:rFonts w:ascii="Times New Roman" w:hAnsi="Times New Roman" w:cs="Times New Roman"/>
          <w:bCs/>
          <w:iCs/>
          <w:sz w:val="24"/>
          <w:szCs w:val="24"/>
        </w:rPr>
        <w:t>s číselným kódom 1701 alebo 1702.</w:t>
      </w:r>
    </w:p>
    <w:p w:rsidR="00916097" w:rsidRPr="0001160A" w:rsidRDefault="00916097" w:rsidP="0001160A">
      <w:pPr>
        <w:keepNext/>
        <w:keepLines/>
        <w:widowControl w:val="0"/>
        <w:spacing w:before="240" w:after="0" w:line="240" w:lineRule="auto"/>
        <w:jc w:val="both"/>
        <w:rPr>
          <w:rFonts w:ascii="Times New Roman" w:hAnsi="Times New Roman" w:cs="Times New Roman"/>
          <w:sz w:val="24"/>
          <w:szCs w:val="24"/>
        </w:rPr>
      </w:pPr>
      <w:r w:rsidRPr="0001160A">
        <w:rPr>
          <w:rFonts w:ascii="Times New Roman" w:hAnsi="Times New Roman" w:cs="Times New Roman"/>
          <w:b/>
          <w:sz w:val="24"/>
          <w:szCs w:val="24"/>
        </w:rPr>
        <w:lastRenderedPageBreak/>
        <w:t>K bodu 10</w:t>
      </w:r>
    </w:p>
    <w:p w:rsidR="00916097" w:rsidRPr="0001160A" w:rsidRDefault="00916097" w:rsidP="0001160A">
      <w:pPr>
        <w:keepNext/>
        <w:keepLines/>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sz w:val="24"/>
          <w:szCs w:val="24"/>
        </w:rPr>
        <w:tab/>
      </w:r>
      <w:r w:rsidR="00572D07" w:rsidRPr="0001160A">
        <w:rPr>
          <w:rFonts w:ascii="Times New Roman" w:hAnsi="Times New Roman" w:cs="Times New Roman"/>
          <w:sz w:val="24"/>
          <w:szCs w:val="24"/>
        </w:rPr>
        <w:t xml:space="preserve">Upresňuje sa, že </w:t>
      </w:r>
      <w:r w:rsidR="008C54EA" w:rsidRPr="0001160A">
        <w:rPr>
          <w:rFonts w:ascii="Times New Roman" w:hAnsi="Times New Roman" w:cs="Times New Roman"/>
          <w:sz w:val="24"/>
          <w:szCs w:val="24"/>
        </w:rPr>
        <w:t>analýzy zloženia školsk</w:t>
      </w:r>
      <w:r w:rsidR="000A66F7" w:rsidRPr="0001160A">
        <w:rPr>
          <w:rFonts w:ascii="Times New Roman" w:hAnsi="Times New Roman" w:cs="Times New Roman"/>
          <w:sz w:val="24"/>
          <w:szCs w:val="24"/>
        </w:rPr>
        <w:t xml:space="preserve">ého mlieka a </w:t>
      </w:r>
      <w:r w:rsidR="008C54EA" w:rsidRPr="0001160A">
        <w:rPr>
          <w:rFonts w:ascii="Times New Roman" w:hAnsi="Times New Roman" w:cs="Times New Roman"/>
          <w:sz w:val="24"/>
          <w:szCs w:val="24"/>
        </w:rPr>
        <w:t xml:space="preserve">mliečnych výrobkov </w:t>
      </w:r>
      <w:r w:rsidR="003A0DD0" w:rsidRPr="0001160A">
        <w:rPr>
          <w:rFonts w:ascii="Times New Roman" w:hAnsi="Times New Roman" w:cs="Times New Roman"/>
          <w:sz w:val="24"/>
          <w:szCs w:val="24"/>
        </w:rPr>
        <w:t xml:space="preserve">majú byť vykonané </w:t>
      </w:r>
      <w:r w:rsidR="00612DE6" w:rsidRPr="0001160A">
        <w:rPr>
          <w:rFonts w:ascii="Times New Roman" w:hAnsi="Times New Roman" w:cs="Times New Roman"/>
          <w:sz w:val="24"/>
          <w:szCs w:val="24"/>
        </w:rPr>
        <w:t xml:space="preserve">laboratóriom, </w:t>
      </w:r>
      <w:r w:rsidR="00290570" w:rsidRPr="0001160A">
        <w:rPr>
          <w:rFonts w:ascii="Times New Roman" w:hAnsi="Times New Roman" w:cs="Times New Roman"/>
          <w:sz w:val="24"/>
          <w:szCs w:val="24"/>
        </w:rPr>
        <w:t xml:space="preserve">v ktorom je </w:t>
      </w:r>
      <w:r w:rsidR="00C91713" w:rsidRPr="0001160A">
        <w:rPr>
          <w:rFonts w:ascii="Times New Roman" w:hAnsi="Times New Roman" w:cs="Times New Roman"/>
          <w:sz w:val="24"/>
          <w:szCs w:val="24"/>
        </w:rPr>
        <w:t>vykonávanie takýchto analýz akreditované</w:t>
      </w:r>
      <w:r w:rsidR="00170C68" w:rsidRPr="0001160A">
        <w:rPr>
          <w:rFonts w:ascii="Times New Roman" w:eastAsia="Times New Roman" w:hAnsi="Times New Roman" w:cs="Times New Roman"/>
          <w:bCs/>
          <w:sz w:val="24"/>
          <w:szCs w:val="24"/>
          <w:lang w:eastAsia="sk-SK"/>
        </w:rPr>
        <w:t xml:space="preserve"> </w:t>
      </w:r>
      <w:r w:rsidR="00170C68" w:rsidRPr="0001160A">
        <w:rPr>
          <w:rFonts w:ascii="Times New Roman" w:hAnsi="Times New Roman" w:cs="Times New Roman"/>
          <w:bCs/>
          <w:sz w:val="24"/>
          <w:szCs w:val="24"/>
        </w:rPr>
        <w:t>vnútroštátnym akreditačným orgánom podľa čl. 2 ods. 11 nariadenia Európskeho parlamentu a Rady (ES) č. 765/2008 z </w:t>
      </w:r>
      <w:smartTag w:uri="urn:schemas-microsoft-com:office:smarttags" w:element="date">
        <w:smartTagPr>
          <w:attr w:name="ls" w:val="trans"/>
          <w:attr w:name="Month" w:val="7"/>
          <w:attr w:name="Day" w:val="9"/>
          <w:attr w:name="Year" w:val="2008"/>
        </w:smartTagPr>
        <w:r w:rsidR="00170C68" w:rsidRPr="0001160A">
          <w:rPr>
            <w:rFonts w:ascii="Times New Roman" w:hAnsi="Times New Roman" w:cs="Times New Roman"/>
            <w:bCs/>
            <w:sz w:val="24"/>
            <w:szCs w:val="24"/>
          </w:rPr>
          <w:t>9. júla 2008</w:t>
        </w:r>
      </w:smartTag>
      <w:r w:rsidR="00170C68" w:rsidRPr="0001160A">
        <w:rPr>
          <w:rFonts w:ascii="Times New Roman" w:hAnsi="Times New Roman" w:cs="Times New Roman"/>
          <w:bCs/>
          <w:sz w:val="24"/>
          <w:szCs w:val="24"/>
        </w:rPr>
        <w:t>, ktorým sa stanovujú požiadavky akreditácie a dohľadu nad trhom v súvislosti s uvádzaním výrobkov na trh a ktorým sa zrušuje nariadenie (EHS) č. 339/93 (</w:t>
      </w:r>
      <w:r w:rsidR="00170C68" w:rsidRPr="0001160A">
        <w:rPr>
          <w:rFonts w:ascii="Times New Roman" w:hAnsi="Times New Roman" w:cs="Times New Roman"/>
          <w:bCs/>
          <w:i/>
          <w:iCs/>
          <w:sz w:val="24"/>
          <w:szCs w:val="24"/>
        </w:rPr>
        <w:t>Ú. v. E</w:t>
      </w:r>
      <w:r w:rsidR="00C56B04" w:rsidRPr="0001160A">
        <w:rPr>
          <w:rFonts w:ascii="Times New Roman" w:hAnsi="Times New Roman" w:cs="Times New Roman"/>
          <w:bCs/>
          <w:i/>
          <w:iCs/>
          <w:sz w:val="24"/>
          <w:szCs w:val="24"/>
        </w:rPr>
        <w:t>S</w:t>
      </w:r>
      <w:r w:rsidR="00170C68" w:rsidRPr="0001160A">
        <w:rPr>
          <w:rFonts w:ascii="Times New Roman" w:hAnsi="Times New Roman" w:cs="Times New Roman"/>
          <w:bCs/>
          <w:i/>
          <w:iCs/>
          <w:sz w:val="24"/>
          <w:szCs w:val="24"/>
        </w:rPr>
        <w:t xml:space="preserve"> L 218, </w:t>
      </w:r>
      <w:smartTag w:uri="urn:schemas-microsoft-com:office:smarttags" w:element="date">
        <w:smartTagPr>
          <w:attr w:name="ls" w:val="trans"/>
          <w:attr w:name="Month" w:val="8"/>
          <w:attr w:name="Day" w:val="13"/>
          <w:attr w:name="Year" w:val="2008"/>
        </w:smartTagPr>
        <w:r w:rsidR="00170C68" w:rsidRPr="0001160A">
          <w:rPr>
            <w:rFonts w:ascii="Times New Roman" w:hAnsi="Times New Roman" w:cs="Times New Roman"/>
            <w:bCs/>
            <w:i/>
            <w:iCs/>
            <w:sz w:val="24"/>
            <w:szCs w:val="24"/>
          </w:rPr>
          <w:t>13.8.2008</w:t>
        </w:r>
      </w:smartTag>
      <w:r w:rsidR="00170C68" w:rsidRPr="0001160A">
        <w:rPr>
          <w:rFonts w:ascii="Times New Roman" w:hAnsi="Times New Roman" w:cs="Times New Roman"/>
          <w:bCs/>
          <w:sz w:val="24"/>
          <w:szCs w:val="24"/>
        </w:rPr>
        <w:t>)</w:t>
      </w:r>
      <w:r w:rsidR="00290570" w:rsidRPr="0001160A">
        <w:rPr>
          <w:rFonts w:ascii="Times New Roman" w:hAnsi="Times New Roman" w:cs="Times New Roman"/>
          <w:sz w:val="24"/>
          <w:szCs w:val="24"/>
        </w:rPr>
        <w:t xml:space="preserve"> </w:t>
      </w:r>
      <w:r w:rsidR="00290570" w:rsidRPr="0001160A">
        <w:rPr>
          <w:rFonts w:ascii="Times New Roman" w:hAnsi="Times New Roman" w:cs="Times New Roman"/>
          <w:bCs/>
          <w:sz w:val="24"/>
          <w:szCs w:val="24"/>
        </w:rPr>
        <w:t>ako vykonávanie špecifických činností posudzovania zhody</w:t>
      </w:r>
      <w:r w:rsidR="00E614C8" w:rsidRPr="0001160A">
        <w:rPr>
          <w:rFonts w:ascii="Times New Roman" w:eastAsia="Times New Roman" w:hAnsi="Times New Roman" w:cs="Times New Roman"/>
          <w:bCs/>
          <w:sz w:val="24"/>
          <w:szCs w:val="24"/>
          <w:lang w:eastAsia="sk-SK"/>
        </w:rPr>
        <w:t xml:space="preserve"> </w:t>
      </w:r>
      <w:r w:rsidR="00E614C8" w:rsidRPr="0001160A">
        <w:rPr>
          <w:rFonts w:ascii="Times New Roman" w:hAnsi="Times New Roman" w:cs="Times New Roman"/>
          <w:bCs/>
          <w:sz w:val="24"/>
          <w:szCs w:val="24"/>
        </w:rPr>
        <w:t>podľa čl. 2 ods. 12 nariadenia (ES) č. 765/2008</w:t>
      </w:r>
      <w:r w:rsidR="008C5D5E" w:rsidRPr="0001160A">
        <w:rPr>
          <w:rFonts w:ascii="Times New Roman" w:hAnsi="Times New Roman" w:cs="Times New Roman"/>
          <w:bCs/>
          <w:sz w:val="24"/>
          <w:szCs w:val="24"/>
        </w:rPr>
        <w:t xml:space="preserve"> </w:t>
      </w:r>
      <w:r w:rsidR="00B422A9" w:rsidRPr="0001160A">
        <w:rPr>
          <w:rFonts w:ascii="Times New Roman" w:hAnsi="Times New Roman" w:cs="Times New Roman"/>
          <w:bCs/>
          <w:sz w:val="24"/>
          <w:szCs w:val="24"/>
        </w:rPr>
        <w:t xml:space="preserve">(ďalej len „posudzovanie zhody“) </w:t>
      </w:r>
      <w:r w:rsidR="008C5D5E" w:rsidRPr="0001160A">
        <w:rPr>
          <w:rFonts w:ascii="Times New Roman" w:hAnsi="Times New Roman" w:cs="Times New Roman"/>
          <w:bCs/>
          <w:sz w:val="24"/>
          <w:szCs w:val="24"/>
        </w:rPr>
        <w:t>podľa noriem podľa čl. 2 ods. 1 nariadenia Európskeho parlamentu a Rady (EÚ) č. 1025/2012 z </w:t>
      </w:r>
      <w:smartTag w:uri="urn:schemas-microsoft-com:office:smarttags" w:element="date">
        <w:smartTagPr>
          <w:attr w:name="ls" w:val="trans"/>
          <w:attr w:name="Month" w:val="10"/>
          <w:attr w:name="Day" w:val="25"/>
          <w:attr w:name="Year" w:val="2012"/>
        </w:smartTagPr>
        <w:r w:rsidR="008C5D5E" w:rsidRPr="0001160A">
          <w:rPr>
            <w:rFonts w:ascii="Times New Roman" w:hAnsi="Times New Roman" w:cs="Times New Roman"/>
            <w:bCs/>
            <w:sz w:val="24"/>
            <w:szCs w:val="24"/>
          </w:rPr>
          <w:t>25. októbra 2012</w:t>
        </w:r>
      </w:smartTag>
      <w:r w:rsidR="008C5D5E" w:rsidRPr="0001160A">
        <w:rPr>
          <w:rFonts w:ascii="Times New Roman" w:hAnsi="Times New Roman" w:cs="Times New Roman"/>
          <w:bCs/>
          <w:sz w:val="24"/>
          <w:szCs w:val="24"/>
        </w:rPr>
        <w:t xml:space="preserve">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w:t>
      </w:r>
      <w:r w:rsidR="008C5D5E" w:rsidRPr="0001160A">
        <w:rPr>
          <w:rFonts w:ascii="Times New Roman" w:hAnsi="Times New Roman" w:cs="Times New Roman"/>
          <w:bCs/>
          <w:i/>
          <w:sz w:val="24"/>
          <w:szCs w:val="24"/>
        </w:rPr>
        <w:t>Ú. v. E</w:t>
      </w:r>
      <w:r w:rsidR="00C56B04" w:rsidRPr="0001160A">
        <w:rPr>
          <w:rFonts w:ascii="Times New Roman" w:hAnsi="Times New Roman" w:cs="Times New Roman"/>
          <w:bCs/>
          <w:i/>
          <w:sz w:val="24"/>
          <w:szCs w:val="24"/>
        </w:rPr>
        <w:t>Ú</w:t>
      </w:r>
      <w:r w:rsidR="008C5D5E" w:rsidRPr="0001160A">
        <w:rPr>
          <w:rFonts w:ascii="Times New Roman" w:hAnsi="Times New Roman" w:cs="Times New Roman"/>
          <w:bCs/>
          <w:i/>
          <w:sz w:val="24"/>
          <w:szCs w:val="24"/>
        </w:rPr>
        <w:t xml:space="preserve"> L 316 </w:t>
      </w:r>
      <w:smartTag w:uri="urn:schemas-microsoft-com:office:smarttags" w:element="date">
        <w:smartTagPr>
          <w:attr w:name="ls" w:val="trans"/>
          <w:attr w:name="Month" w:val="11"/>
          <w:attr w:name="Day" w:val="14"/>
          <w:attr w:name="Year" w:val="2012"/>
        </w:smartTagPr>
        <w:r w:rsidR="008C5D5E" w:rsidRPr="0001160A">
          <w:rPr>
            <w:rFonts w:ascii="Times New Roman" w:hAnsi="Times New Roman" w:cs="Times New Roman"/>
            <w:bCs/>
            <w:i/>
            <w:sz w:val="24"/>
            <w:szCs w:val="24"/>
          </w:rPr>
          <w:t>14.11.2012</w:t>
        </w:r>
      </w:smartTag>
      <w:r w:rsidR="008C5D5E" w:rsidRPr="0001160A">
        <w:rPr>
          <w:rFonts w:ascii="Times New Roman" w:hAnsi="Times New Roman" w:cs="Times New Roman"/>
          <w:bCs/>
          <w:sz w:val="24"/>
          <w:szCs w:val="24"/>
        </w:rPr>
        <w:t>), a prípadne aj podľa určitých dodatočných požiadaviek vrátane tých, ktoré sú stanovené v príslušných sektorových systémoch</w:t>
      </w:r>
      <w:r w:rsidR="00BA000F" w:rsidRPr="0001160A">
        <w:rPr>
          <w:rFonts w:ascii="Times New Roman" w:hAnsi="Times New Roman" w:cs="Times New Roman"/>
          <w:bCs/>
          <w:sz w:val="24"/>
          <w:szCs w:val="24"/>
        </w:rPr>
        <w:t xml:space="preserve">. </w:t>
      </w:r>
      <w:r w:rsidR="0001160A">
        <w:rPr>
          <w:rFonts w:ascii="Times New Roman" w:hAnsi="Times New Roman" w:cs="Times New Roman"/>
          <w:bCs/>
          <w:sz w:val="24"/>
          <w:szCs w:val="24"/>
        </w:rPr>
        <w:t>Jedná sa </w:t>
      </w:r>
      <w:r w:rsidR="00B422A9" w:rsidRPr="0001160A">
        <w:rPr>
          <w:rFonts w:ascii="Times New Roman" w:hAnsi="Times New Roman" w:cs="Times New Roman"/>
          <w:bCs/>
          <w:sz w:val="24"/>
          <w:szCs w:val="24"/>
        </w:rPr>
        <w:t>o presný popis akreditácie podľa čl. 2 ods. 10 nariadenia (ES) č. 765/2008 ako harmonizovaného potvrdenia o tom, že orgán posudzovania zhody podľa čl. 2 ods. 13 nariadenia (ES) č. 765/2008, ktorým je v tomto prípade prevádzkovateľ uvedeného laboratória, spĺňa požiadavky na vykonávanie špecifických činností posudzovania zhody</w:t>
      </w:r>
      <w:r w:rsidR="000A66F7" w:rsidRPr="0001160A">
        <w:rPr>
          <w:rFonts w:ascii="Times New Roman" w:hAnsi="Times New Roman" w:cs="Times New Roman"/>
          <w:bCs/>
          <w:sz w:val="24"/>
          <w:szCs w:val="24"/>
        </w:rPr>
        <w:t>, v tomto prípade analýz zloženia školského mlieka a mliečnych výrobkov</w:t>
      </w:r>
      <w:r w:rsidR="00B422A9" w:rsidRPr="0001160A">
        <w:rPr>
          <w:rFonts w:ascii="Times New Roman" w:hAnsi="Times New Roman" w:cs="Times New Roman"/>
          <w:bCs/>
          <w:sz w:val="24"/>
          <w:szCs w:val="24"/>
        </w:rPr>
        <w:t>.</w:t>
      </w:r>
    </w:p>
    <w:p w:rsidR="005D0A3E" w:rsidRPr="0001160A" w:rsidRDefault="005D0A3E" w:rsidP="0001160A">
      <w:pPr>
        <w:widowControl w:val="0"/>
        <w:spacing w:before="240" w:after="0" w:line="240" w:lineRule="auto"/>
        <w:jc w:val="both"/>
        <w:rPr>
          <w:rFonts w:ascii="Times New Roman" w:hAnsi="Times New Roman" w:cs="Times New Roman"/>
          <w:b/>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w:t>
      </w:r>
      <w:r w:rsidR="000B4E91" w:rsidRPr="0001160A">
        <w:rPr>
          <w:rFonts w:ascii="Times New Roman" w:hAnsi="Times New Roman" w:cs="Times New Roman"/>
          <w:b/>
          <w:sz w:val="24"/>
          <w:szCs w:val="24"/>
        </w:rPr>
        <w:t>om</w:t>
      </w:r>
      <w:r w:rsidRPr="0001160A">
        <w:rPr>
          <w:rFonts w:ascii="Times New Roman" w:hAnsi="Times New Roman" w:cs="Times New Roman"/>
          <w:b/>
          <w:bCs/>
          <w:sz w:val="24"/>
          <w:szCs w:val="24"/>
        </w:rPr>
        <w:t> 11</w:t>
      </w:r>
      <w:r w:rsidR="00861261" w:rsidRPr="0001160A">
        <w:rPr>
          <w:rFonts w:ascii="Times New Roman" w:hAnsi="Times New Roman" w:cs="Times New Roman"/>
          <w:b/>
          <w:bCs/>
          <w:sz w:val="24"/>
          <w:szCs w:val="24"/>
        </w:rPr>
        <w:t xml:space="preserve"> a </w:t>
      </w:r>
      <w:r w:rsidR="00F047CA" w:rsidRPr="0001160A">
        <w:rPr>
          <w:rFonts w:ascii="Times New Roman" w:hAnsi="Times New Roman" w:cs="Times New Roman"/>
          <w:b/>
          <w:bCs/>
          <w:sz w:val="24"/>
          <w:szCs w:val="24"/>
        </w:rPr>
        <w:t>33</w:t>
      </w:r>
    </w:p>
    <w:p w:rsidR="005D0A3E" w:rsidRPr="0001160A" w:rsidRDefault="005D0A3E"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Cs/>
          <w:sz w:val="24"/>
          <w:szCs w:val="24"/>
        </w:rPr>
        <w:tab/>
      </w:r>
      <w:r w:rsidR="00D07297" w:rsidRPr="0001160A">
        <w:rPr>
          <w:rFonts w:ascii="Times New Roman" w:hAnsi="Times New Roman" w:cs="Times New Roman"/>
          <w:bCs/>
          <w:sz w:val="24"/>
          <w:szCs w:val="24"/>
        </w:rPr>
        <w:t>Nanovo sa vymedzuje, aká dokumentácia sa má v rámci schvaľovania poskytovania pomoci na distribúciu školského mlieka a</w:t>
      </w:r>
      <w:r w:rsidR="004611C0" w:rsidRPr="0001160A">
        <w:rPr>
          <w:rFonts w:ascii="Times New Roman" w:hAnsi="Times New Roman" w:cs="Times New Roman"/>
          <w:bCs/>
          <w:sz w:val="24"/>
          <w:szCs w:val="24"/>
        </w:rPr>
        <w:t xml:space="preserve"> </w:t>
      </w:r>
      <w:r w:rsidR="00D07297" w:rsidRPr="0001160A">
        <w:rPr>
          <w:rFonts w:ascii="Times New Roman" w:hAnsi="Times New Roman" w:cs="Times New Roman"/>
          <w:bCs/>
          <w:sz w:val="24"/>
          <w:szCs w:val="24"/>
        </w:rPr>
        <w:t xml:space="preserve">mliečnych výrobkov </w:t>
      </w:r>
      <w:r w:rsidR="004611C0" w:rsidRPr="0001160A">
        <w:rPr>
          <w:rFonts w:ascii="Times New Roman" w:hAnsi="Times New Roman" w:cs="Times New Roman"/>
          <w:bCs/>
          <w:sz w:val="24"/>
          <w:szCs w:val="24"/>
        </w:rPr>
        <w:t>deťom alebo žiako</w:t>
      </w:r>
      <w:r w:rsidR="00551134" w:rsidRPr="0001160A">
        <w:rPr>
          <w:rFonts w:ascii="Times New Roman" w:hAnsi="Times New Roman" w:cs="Times New Roman"/>
          <w:bCs/>
          <w:sz w:val="24"/>
          <w:szCs w:val="24"/>
        </w:rPr>
        <w:t>m</w:t>
      </w:r>
      <w:r w:rsidR="004611C0" w:rsidRPr="0001160A">
        <w:rPr>
          <w:rFonts w:ascii="Times New Roman" w:hAnsi="Times New Roman" w:cs="Times New Roman"/>
          <w:bCs/>
          <w:sz w:val="24"/>
          <w:szCs w:val="24"/>
        </w:rPr>
        <w:t xml:space="preserve"> prijatým v školách (ďalej len „dieťa alebo žiak“)</w:t>
      </w:r>
      <w:r w:rsidR="007C231C" w:rsidRPr="0001160A">
        <w:rPr>
          <w:rFonts w:ascii="Times New Roman" w:hAnsi="Times New Roman" w:cs="Times New Roman"/>
          <w:bCs/>
          <w:sz w:val="24"/>
          <w:szCs w:val="24"/>
        </w:rPr>
        <w:t xml:space="preserve"> predkladať k automatom, ktoré mliečne výrobky vydávajú (ďalej len „automat“), a</w:t>
      </w:r>
      <w:r w:rsidR="00551134" w:rsidRPr="0001160A">
        <w:rPr>
          <w:rFonts w:ascii="Times New Roman" w:hAnsi="Times New Roman" w:cs="Times New Roman"/>
          <w:bCs/>
          <w:sz w:val="24"/>
          <w:szCs w:val="24"/>
        </w:rPr>
        <w:t xml:space="preserve"> </w:t>
      </w:r>
      <w:r w:rsidR="007C231C" w:rsidRPr="0001160A">
        <w:rPr>
          <w:rFonts w:ascii="Times New Roman" w:hAnsi="Times New Roman" w:cs="Times New Roman"/>
          <w:bCs/>
          <w:sz w:val="24"/>
          <w:szCs w:val="24"/>
        </w:rPr>
        <w:t>prostredníctvom ktorých má byť táto distribúcia zabezpečovaná.</w:t>
      </w:r>
      <w:r w:rsidR="00BE6E8F" w:rsidRPr="0001160A">
        <w:rPr>
          <w:rFonts w:ascii="Times New Roman" w:hAnsi="Times New Roman" w:cs="Times New Roman"/>
          <w:bCs/>
          <w:sz w:val="24"/>
          <w:szCs w:val="24"/>
        </w:rPr>
        <w:t xml:space="preserve"> Jedná sa hlavne o vymedzenie toho, aké tech</w:t>
      </w:r>
      <w:r w:rsidR="0001160A">
        <w:rPr>
          <w:rFonts w:ascii="Times New Roman" w:hAnsi="Times New Roman" w:cs="Times New Roman"/>
          <w:bCs/>
          <w:sz w:val="24"/>
          <w:szCs w:val="24"/>
        </w:rPr>
        <w:t>nické zabezpečenie automatov sa </w:t>
      </w:r>
      <w:r w:rsidR="00BE6E8F" w:rsidRPr="0001160A">
        <w:rPr>
          <w:rFonts w:ascii="Times New Roman" w:hAnsi="Times New Roman" w:cs="Times New Roman"/>
          <w:bCs/>
          <w:sz w:val="24"/>
          <w:szCs w:val="24"/>
        </w:rPr>
        <w:t xml:space="preserve">má touto ich dokumentáciou deklarovať, a to predovšetkým vo vzťahu </w:t>
      </w:r>
      <w:r w:rsidR="00D45038" w:rsidRPr="0001160A">
        <w:rPr>
          <w:rFonts w:ascii="Times New Roman" w:hAnsi="Times New Roman" w:cs="Times New Roman"/>
          <w:bCs/>
          <w:sz w:val="24"/>
          <w:szCs w:val="24"/>
        </w:rPr>
        <w:t>k vykonávaniu distribúcie školského mlieka a mliečnych výrobkov deťom alebo žiakom v rámci školského programu prostredníctvom týchto automatov v súlade s pravidlami vykonávania školského programu, ktoré ustanovuje Európska únia a</w:t>
      </w:r>
      <w:r w:rsidR="00A2525E" w:rsidRPr="0001160A">
        <w:rPr>
          <w:rFonts w:ascii="Times New Roman" w:hAnsi="Times New Roman" w:cs="Times New Roman"/>
          <w:bCs/>
          <w:sz w:val="24"/>
          <w:szCs w:val="24"/>
        </w:rPr>
        <w:t xml:space="preserve"> </w:t>
      </w:r>
      <w:r w:rsidR="00D45038" w:rsidRPr="0001160A">
        <w:rPr>
          <w:rFonts w:ascii="Times New Roman" w:hAnsi="Times New Roman" w:cs="Times New Roman"/>
          <w:bCs/>
          <w:sz w:val="24"/>
          <w:szCs w:val="24"/>
        </w:rPr>
        <w:t>Slovenská republika</w:t>
      </w:r>
      <w:r w:rsidR="0069718F" w:rsidRPr="0001160A">
        <w:rPr>
          <w:rFonts w:ascii="Times New Roman" w:hAnsi="Times New Roman" w:cs="Times New Roman"/>
          <w:bCs/>
          <w:sz w:val="24"/>
          <w:szCs w:val="24"/>
        </w:rPr>
        <w:t xml:space="preserve">, ako aj vo vzťahu k overiteľnosti </w:t>
      </w:r>
      <w:r w:rsidR="000B261A" w:rsidRPr="0001160A">
        <w:rPr>
          <w:rFonts w:ascii="Times New Roman" w:hAnsi="Times New Roman" w:cs="Times New Roman"/>
          <w:bCs/>
          <w:sz w:val="24"/>
          <w:szCs w:val="24"/>
        </w:rPr>
        <w:t xml:space="preserve">reálneho vykonania tejto </w:t>
      </w:r>
      <w:r w:rsidR="0069718F" w:rsidRPr="0001160A">
        <w:rPr>
          <w:rFonts w:ascii="Times New Roman" w:hAnsi="Times New Roman" w:cs="Times New Roman"/>
          <w:bCs/>
          <w:sz w:val="24"/>
          <w:szCs w:val="24"/>
        </w:rPr>
        <w:t xml:space="preserve">distribúcie </w:t>
      </w:r>
      <w:r w:rsidR="000B261A" w:rsidRPr="0001160A">
        <w:rPr>
          <w:rFonts w:ascii="Times New Roman" w:hAnsi="Times New Roman" w:cs="Times New Roman"/>
          <w:bCs/>
          <w:sz w:val="24"/>
          <w:szCs w:val="24"/>
        </w:rPr>
        <w:t xml:space="preserve">školského mlieka a mliečnych výrobkov </w:t>
      </w:r>
      <w:r w:rsidR="0069718F" w:rsidRPr="0001160A">
        <w:rPr>
          <w:rFonts w:ascii="Times New Roman" w:hAnsi="Times New Roman" w:cs="Times New Roman"/>
          <w:bCs/>
          <w:sz w:val="24"/>
          <w:szCs w:val="24"/>
        </w:rPr>
        <w:t>v rámci školského programu</w:t>
      </w:r>
      <w:r w:rsidR="00D45038" w:rsidRPr="0001160A">
        <w:rPr>
          <w:rFonts w:ascii="Times New Roman" w:hAnsi="Times New Roman" w:cs="Times New Roman"/>
          <w:bCs/>
          <w:sz w:val="24"/>
          <w:szCs w:val="24"/>
        </w:rPr>
        <w:t>.</w:t>
      </w:r>
      <w:r w:rsidR="00D667D1" w:rsidRPr="0001160A">
        <w:rPr>
          <w:rFonts w:ascii="Times New Roman" w:hAnsi="Times New Roman" w:cs="Times New Roman"/>
          <w:bCs/>
          <w:sz w:val="24"/>
          <w:szCs w:val="24"/>
        </w:rPr>
        <w:t xml:space="preserve"> V prípade priamej distribúcie školského mlieka a mliečnych výrobkov deťom alebo žiakom osobou, ktorá má na takúto distribúciu schválené poskytovanie pomoci, totiž škola, v ktorej sa takáto distribúcia uskutočňuje, nemusí mať informácie o množstvách takto distribuovaného mlieka a mliečnych výrobkov jej deťom alebo žiakom, </w:t>
      </w:r>
      <w:r w:rsidR="00B55903" w:rsidRPr="0001160A">
        <w:rPr>
          <w:rFonts w:ascii="Times New Roman" w:hAnsi="Times New Roman" w:cs="Times New Roman"/>
          <w:bCs/>
          <w:sz w:val="24"/>
          <w:szCs w:val="24"/>
        </w:rPr>
        <w:t>alebo o </w:t>
      </w:r>
      <w:r w:rsidR="00D667D1" w:rsidRPr="0001160A">
        <w:rPr>
          <w:rFonts w:ascii="Times New Roman" w:hAnsi="Times New Roman" w:cs="Times New Roman"/>
          <w:bCs/>
          <w:sz w:val="24"/>
          <w:szCs w:val="24"/>
        </w:rPr>
        <w:t xml:space="preserve">zaplatených úhradách za tieto poľnohospodárske výrobky, </w:t>
      </w:r>
      <w:r w:rsidR="00B55903" w:rsidRPr="0001160A">
        <w:rPr>
          <w:rFonts w:ascii="Times New Roman" w:hAnsi="Times New Roman" w:cs="Times New Roman"/>
          <w:bCs/>
          <w:sz w:val="24"/>
          <w:szCs w:val="24"/>
        </w:rPr>
        <w:t>a tak možno tieto informácie na účely konania o poskytnutí pomoci na takúto distribúciu týchto poľnohospodárskych výrobkov získať len z toho článku, ktorý túto distribúciu fak</w:t>
      </w:r>
      <w:r w:rsidR="0001160A">
        <w:rPr>
          <w:rFonts w:ascii="Times New Roman" w:hAnsi="Times New Roman" w:cs="Times New Roman"/>
          <w:bCs/>
          <w:sz w:val="24"/>
          <w:szCs w:val="24"/>
        </w:rPr>
        <w:t>ticky zabezpečoval, a ktorým je </w:t>
      </w:r>
      <w:r w:rsidR="00B55903" w:rsidRPr="0001160A">
        <w:rPr>
          <w:rFonts w:ascii="Times New Roman" w:hAnsi="Times New Roman" w:cs="Times New Roman"/>
          <w:bCs/>
          <w:sz w:val="24"/>
          <w:szCs w:val="24"/>
        </w:rPr>
        <w:t>v prípade použitia automatov práve tento automat, v ktorom sa potrebné údaje na daný účel automaticky zaznamenávajú.</w:t>
      </w:r>
      <w:r w:rsidR="00D833B0" w:rsidRPr="0001160A">
        <w:rPr>
          <w:rFonts w:ascii="Times New Roman" w:hAnsi="Times New Roman" w:cs="Times New Roman"/>
          <w:bCs/>
          <w:sz w:val="24"/>
          <w:szCs w:val="24"/>
        </w:rPr>
        <w:t xml:space="preserve"> Ak by sa spôsob distribúcie školského mlieka a mliečnych výrobkov deťom alebo žiakom v rámci vykonávania školského programu zmenil, distribútor bude na účely konania o poskytnutí pomoci na distribúciu školského mlieka a mliečnych výrobkov deťom alebo žiakom predkladať aj novú informáciu o tomto spôsobe distribúcie.</w:t>
      </w:r>
    </w:p>
    <w:p w:rsidR="00B55903" w:rsidRPr="0001160A" w:rsidRDefault="001F7F98" w:rsidP="0001160A">
      <w:pPr>
        <w:widowControl w:val="0"/>
        <w:spacing w:before="240" w:after="0" w:line="240" w:lineRule="auto"/>
        <w:jc w:val="both"/>
        <w:rPr>
          <w:rFonts w:ascii="Times New Roman" w:hAnsi="Times New Roman" w:cs="Times New Roman"/>
          <w:b/>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bCs/>
          <w:sz w:val="24"/>
          <w:szCs w:val="24"/>
        </w:rPr>
        <w:t> 12</w:t>
      </w:r>
    </w:p>
    <w:p w:rsidR="001F7F98" w:rsidRPr="0001160A" w:rsidRDefault="001F7F98"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
          <w:bCs/>
          <w:sz w:val="24"/>
          <w:szCs w:val="24"/>
        </w:rPr>
        <w:tab/>
      </w:r>
      <w:r w:rsidR="002013C9" w:rsidRPr="0001160A">
        <w:rPr>
          <w:rFonts w:ascii="Times New Roman" w:hAnsi="Times New Roman" w:cs="Times New Roman"/>
          <w:bCs/>
          <w:sz w:val="24"/>
          <w:szCs w:val="24"/>
        </w:rPr>
        <w:t>Ustanovuje sa, že poskytovanie pomoci na dodávanie alebo distribúciu školského ovocia a zeleniny alebo školského mlieka a mliečnych výrobkov</w:t>
      </w:r>
      <w:r w:rsidR="007F3E5C" w:rsidRPr="0001160A">
        <w:rPr>
          <w:rFonts w:ascii="Times New Roman" w:hAnsi="Times New Roman" w:cs="Times New Roman"/>
          <w:bCs/>
          <w:sz w:val="24"/>
          <w:szCs w:val="24"/>
        </w:rPr>
        <w:t xml:space="preserve"> pre deti alebo žiakov</w:t>
      </w:r>
      <w:r w:rsidR="00CC2685" w:rsidRPr="0001160A">
        <w:rPr>
          <w:rFonts w:ascii="Times New Roman" w:hAnsi="Times New Roman" w:cs="Times New Roman"/>
          <w:bCs/>
          <w:sz w:val="24"/>
          <w:szCs w:val="24"/>
        </w:rPr>
        <w:t>,</w:t>
      </w:r>
      <w:r w:rsidR="007F3E5C" w:rsidRPr="0001160A">
        <w:rPr>
          <w:rFonts w:ascii="Times New Roman" w:hAnsi="Times New Roman" w:cs="Times New Roman"/>
          <w:bCs/>
          <w:sz w:val="24"/>
          <w:szCs w:val="24"/>
        </w:rPr>
        <w:t xml:space="preserve"> </w:t>
      </w:r>
      <w:r w:rsidR="00CC2685" w:rsidRPr="0001160A">
        <w:rPr>
          <w:rFonts w:ascii="Times New Roman" w:hAnsi="Times New Roman" w:cs="Times New Roman"/>
          <w:bCs/>
          <w:sz w:val="24"/>
          <w:szCs w:val="24"/>
        </w:rPr>
        <w:t>na sprievodné opatrenia podľa § 1 písm. c)</w:t>
      </w:r>
      <w:r w:rsidR="00A4110A" w:rsidRPr="0001160A">
        <w:rPr>
          <w:rFonts w:ascii="Times New Roman" w:hAnsi="Times New Roman" w:cs="Times New Roman"/>
          <w:bCs/>
          <w:sz w:val="24"/>
          <w:szCs w:val="24"/>
        </w:rPr>
        <w:t xml:space="preserve"> novelizovaného nariadenia vlády </w:t>
      </w:r>
      <w:r w:rsidR="005A5121" w:rsidRPr="0001160A">
        <w:rPr>
          <w:rFonts w:ascii="Times New Roman" w:hAnsi="Times New Roman" w:cs="Times New Roman"/>
          <w:bCs/>
          <w:sz w:val="24"/>
          <w:szCs w:val="24"/>
        </w:rPr>
        <w:t xml:space="preserve">(ďalej len „slovenské sprievodné opatrenia“) </w:t>
      </w:r>
      <w:r w:rsidR="00A4110A" w:rsidRPr="0001160A">
        <w:rPr>
          <w:rFonts w:ascii="Times New Roman" w:hAnsi="Times New Roman" w:cs="Times New Roman"/>
          <w:bCs/>
          <w:sz w:val="24"/>
          <w:szCs w:val="24"/>
        </w:rPr>
        <w:t xml:space="preserve">alebo na propagáciu školského programu vykonávaného v Slovenskej republike možno schváliť najviac na obdobie trvajúce do konca obdobia trvania </w:t>
      </w:r>
      <w:r w:rsidR="00A4110A" w:rsidRPr="0001160A">
        <w:rPr>
          <w:rFonts w:ascii="Times New Roman" w:hAnsi="Times New Roman" w:cs="Times New Roman"/>
          <w:bCs/>
          <w:sz w:val="24"/>
          <w:szCs w:val="24"/>
        </w:rPr>
        <w:lastRenderedPageBreak/>
        <w:t>stratégie vykonávania školského programu v Slovenskej republike</w:t>
      </w:r>
      <w:r w:rsidR="00C90DA4" w:rsidRPr="0001160A">
        <w:rPr>
          <w:rFonts w:ascii="Times New Roman" w:hAnsi="Times New Roman" w:cs="Times New Roman"/>
          <w:bCs/>
          <w:sz w:val="24"/>
          <w:szCs w:val="24"/>
        </w:rPr>
        <w:t xml:space="preserve">. </w:t>
      </w:r>
      <w:r w:rsidR="0001160A">
        <w:rPr>
          <w:rFonts w:ascii="Times New Roman" w:hAnsi="Times New Roman" w:cs="Times New Roman"/>
          <w:bCs/>
          <w:sz w:val="24"/>
          <w:szCs w:val="24"/>
        </w:rPr>
        <w:t>Trvanie tejto stratégie sa </w:t>
      </w:r>
      <w:r w:rsidR="00BA1C61" w:rsidRPr="0001160A">
        <w:rPr>
          <w:rFonts w:ascii="Times New Roman" w:hAnsi="Times New Roman" w:cs="Times New Roman"/>
          <w:bCs/>
          <w:sz w:val="24"/>
          <w:szCs w:val="24"/>
        </w:rPr>
        <w:t>totiž môže podľa práva Európskej únie meniť, a rovnako sa môže nahradiť úplne novou stratégiou, vzhľadom k čomu nie je dôvodné, aby bol koniec trvania aktuálnej stratégie vykonávania školského programu v Slovenskej republike pevne ustanovený priamo vo vnútroštátnom predpise upravujúcom vykonávanie školského programu v Slovenskej republike, keďže sa jedná o termín podliehajúci zmenám v dokumente nelegislatívnej povahy</w:t>
      </w:r>
      <w:r w:rsidR="00526B3B" w:rsidRPr="0001160A">
        <w:rPr>
          <w:rFonts w:ascii="Times New Roman" w:hAnsi="Times New Roman" w:cs="Times New Roman"/>
          <w:bCs/>
          <w:sz w:val="24"/>
          <w:szCs w:val="24"/>
        </w:rPr>
        <w:t>, ktorý je však záväzný vo vzťahu k Európskej únii</w:t>
      </w:r>
      <w:r w:rsidR="00BA1C61" w:rsidRPr="0001160A">
        <w:rPr>
          <w:rFonts w:ascii="Times New Roman" w:hAnsi="Times New Roman" w:cs="Times New Roman"/>
          <w:bCs/>
          <w:sz w:val="24"/>
          <w:szCs w:val="24"/>
        </w:rPr>
        <w:t>.</w:t>
      </w:r>
    </w:p>
    <w:p w:rsidR="00BA1C61" w:rsidRPr="0001160A" w:rsidRDefault="00043583" w:rsidP="0001160A">
      <w:pPr>
        <w:widowControl w:val="0"/>
        <w:spacing w:before="240" w:after="0" w:line="240" w:lineRule="auto"/>
        <w:jc w:val="both"/>
        <w:rPr>
          <w:rFonts w:ascii="Times New Roman" w:hAnsi="Times New Roman" w:cs="Times New Roman"/>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bCs/>
          <w:sz w:val="24"/>
          <w:szCs w:val="24"/>
        </w:rPr>
        <w:t> 18</w:t>
      </w:r>
    </w:p>
    <w:p w:rsidR="00043583" w:rsidRPr="0001160A" w:rsidRDefault="00043583" w:rsidP="0001160A">
      <w:pPr>
        <w:widowControl w:val="0"/>
        <w:spacing w:after="0" w:line="240" w:lineRule="auto"/>
        <w:jc w:val="both"/>
        <w:rPr>
          <w:rFonts w:ascii="Times New Roman" w:hAnsi="Times New Roman" w:cs="Times New Roman"/>
          <w:bCs/>
          <w:iCs/>
          <w:sz w:val="24"/>
          <w:szCs w:val="24"/>
        </w:rPr>
      </w:pPr>
      <w:r w:rsidRPr="0001160A">
        <w:rPr>
          <w:rFonts w:ascii="Times New Roman" w:hAnsi="Times New Roman" w:cs="Times New Roman"/>
          <w:bCs/>
          <w:sz w:val="24"/>
          <w:szCs w:val="24"/>
        </w:rPr>
        <w:tab/>
      </w:r>
      <w:r w:rsidR="00E7127A" w:rsidRPr="0001160A">
        <w:rPr>
          <w:rFonts w:ascii="Times New Roman" w:hAnsi="Times New Roman" w:cs="Times New Roman"/>
          <w:bCs/>
          <w:sz w:val="24"/>
          <w:szCs w:val="24"/>
        </w:rPr>
        <w:t xml:space="preserve">Vzhľadom na existenciu právnych predpisov upravujúcich proces komunikácie s orgánmi verejnej správy, akými sú predovšetkým správny poriadok v znení neskorších predpisov a zákon </w:t>
      </w:r>
      <w:r w:rsidR="007A1830" w:rsidRPr="0001160A">
        <w:rPr>
          <w:rFonts w:ascii="Times New Roman" w:hAnsi="Times New Roman" w:cs="Times New Roman"/>
          <w:bCs/>
          <w:iCs/>
          <w:sz w:val="24"/>
          <w:szCs w:val="24"/>
        </w:rPr>
        <w:t>o e-</w:t>
      </w:r>
      <w:proofErr w:type="spellStart"/>
      <w:r w:rsidR="007A1830" w:rsidRPr="0001160A">
        <w:rPr>
          <w:rFonts w:ascii="Times New Roman" w:hAnsi="Times New Roman" w:cs="Times New Roman"/>
          <w:bCs/>
          <w:iCs/>
          <w:sz w:val="24"/>
          <w:szCs w:val="24"/>
        </w:rPr>
        <w:t>Governmente</w:t>
      </w:r>
      <w:proofErr w:type="spellEnd"/>
      <w:r w:rsidR="007A1830" w:rsidRPr="0001160A">
        <w:rPr>
          <w:rFonts w:ascii="Times New Roman" w:hAnsi="Times New Roman" w:cs="Times New Roman"/>
          <w:bCs/>
          <w:iCs/>
          <w:sz w:val="24"/>
          <w:szCs w:val="24"/>
        </w:rPr>
        <w:t xml:space="preserve"> v znení neskorších predpisov, je ustanovenie o možnosti poskytovať takému orgánu verejnej správy v elektronickej alebo listinnej podobe vyslovene nadbytočné.</w:t>
      </w:r>
    </w:p>
    <w:p w:rsidR="00840F07" w:rsidRPr="0001160A" w:rsidRDefault="00F12F2D" w:rsidP="0001160A">
      <w:pPr>
        <w:widowControl w:val="0"/>
        <w:spacing w:before="240" w:after="0" w:line="240" w:lineRule="auto"/>
        <w:jc w:val="both"/>
        <w:rPr>
          <w:rFonts w:ascii="Times New Roman" w:hAnsi="Times New Roman" w:cs="Times New Roman"/>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bodom</w:t>
      </w:r>
      <w:r w:rsidRPr="0001160A">
        <w:rPr>
          <w:rFonts w:ascii="Times New Roman" w:hAnsi="Times New Roman" w:cs="Times New Roman"/>
          <w:b/>
          <w:bCs/>
          <w:sz w:val="24"/>
          <w:szCs w:val="24"/>
        </w:rPr>
        <w:t> </w:t>
      </w:r>
      <w:r w:rsidR="00F047CA" w:rsidRPr="0001160A">
        <w:rPr>
          <w:rFonts w:ascii="Times New Roman" w:hAnsi="Times New Roman" w:cs="Times New Roman"/>
          <w:b/>
          <w:bCs/>
          <w:sz w:val="24"/>
          <w:szCs w:val="24"/>
        </w:rPr>
        <w:t xml:space="preserve">21 </w:t>
      </w:r>
      <w:r w:rsidR="006B3D10" w:rsidRPr="0001160A">
        <w:rPr>
          <w:rFonts w:ascii="Times New Roman" w:hAnsi="Times New Roman" w:cs="Times New Roman"/>
          <w:b/>
          <w:bCs/>
          <w:sz w:val="24"/>
          <w:szCs w:val="24"/>
        </w:rPr>
        <w:t>a</w:t>
      </w:r>
      <w:r w:rsidRPr="0001160A">
        <w:rPr>
          <w:rFonts w:ascii="Times New Roman" w:hAnsi="Times New Roman" w:cs="Times New Roman"/>
          <w:b/>
          <w:bCs/>
          <w:sz w:val="24"/>
          <w:szCs w:val="24"/>
        </w:rPr>
        <w:t xml:space="preserve"> </w:t>
      </w:r>
      <w:r w:rsidR="00F047CA" w:rsidRPr="0001160A">
        <w:rPr>
          <w:rFonts w:ascii="Times New Roman" w:hAnsi="Times New Roman" w:cs="Times New Roman"/>
          <w:b/>
          <w:bCs/>
          <w:sz w:val="24"/>
          <w:szCs w:val="24"/>
        </w:rPr>
        <w:t>22</w:t>
      </w:r>
    </w:p>
    <w:p w:rsidR="00F12F2D" w:rsidRPr="0001160A" w:rsidRDefault="0049568D" w:rsidP="0001160A">
      <w:pPr>
        <w:pStyle w:val="Odsekzoznamu"/>
        <w:widowControl w:val="0"/>
        <w:spacing w:after="0" w:line="240" w:lineRule="auto"/>
        <w:ind w:left="0" w:firstLine="709"/>
        <w:contextualSpacing w:val="0"/>
        <w:jc w:val="both"/>
        <w:rPr>
          <w:rFonts w:ascii="Times New Roman" w:hAnsi="Times New Roman" w:cs="Times New Roman"/>
          <w:bCs/>
          <w:sz w:val="24"/>
          <w:szCs w:val="24"/>
        </w:rPr>
      </w:pPr>
      <w:r w:rsidRPr="0001160A">
        <w:rPr>
          <w:rFonts w:ascii="Times New Roman" w:hAnsi="Times New Roman" w:cs="Times New Roman"/>
          <w:bCs/>
          <w:sz w:val="24"/>
          <w:szCs w:val="24"/>
        </w:rPr>
        <w:t xml:space="preserve">Vo vzťahu k výnimkám z pravidiel o maximálnom podiele </w:t>
      </w:r>
      <w:r w:rsidR="00450207" w:rsidRPr="0001160A">
        <w:rPr>
          <w:rFonts w:ascii="Times New Roman" w:hAnsi="Times New Roman" w:cs="Times New Roman"/>
          <w:bCs/>
          <w:sz w:val="24"/>
          <w:szCs w:val="24"/>
        </w:rPr>
        <w:t xml:space="preserve">porcií poľnohospodárskych výrobkov v sektore výrobkov zo spracovaného ovocia a zeleniny podľa čl. 1 ods. 2 písm. j) v nadväznosti na časť X prílohy I k nariadeniu (EÚ) č. 1308/2013 </w:t>
      </w:r>
      <w:r w:rsidR="00323851" w:rsidRPr="0001160A">
        <w:rPr>
          <w:rFonts w:ascii="Times New Roman" w:hAnsi="Times New Roman" w:cs="Times New Roman"/>
          <w:bCs/>
          <w:sz w:val="24"/>
          <w:szCs w:val="24"/>
        </w:rPr>
        <w:t xml:space="preserve">(ďalej len „spracované ovocie a zelenina“) </w:t>
      </w:r>
      <w:r w:rsidR="00450207" w:rsidRPr="0001160A">
        <w:rPr>
          <w:rFonts w:ascii="Times New Roman" w:hAnsi="Times New Roman" w:cs="Times New Roman"/>
          <w:bCs/>
          <w:sz w:val="24"/>
          <w:szCs w:val="24"/>
        </w:rPr>
        <w:t xml:space="preserve">na celkovom množstve porcií školského ovocia a zeleniny, dodaných v rámci vykonávania školského programu jednou osobou pre deti alebo žiakov jednej školy, </w:t>
      </w:r>
      <w:r w:rsidR="00C43B21" w:rsidRPr="0001160A">
        <w:rPr>
          <w:rFonts w:ascii="Times New Roman" w:hAnsi="Times New Roman" w:cs="Times New Roman"/>
          <w:bCs/>
          <w:sz w:val="24"/>
          <w:szCs w:val="24"/>
        </w:rPr>
        <w:t xml:space="preserve">o dodávaní alebo distribúcii </w:t>
      </w:r>
      <w:r w:rsidR="00E712A9" w:rsidRPr="0001160A">
        <w:rPr>
          <w:rFonts w:ascii="Times New Roman" w:hAnsi="Times New Roman" w:cs="Times New Roman"/>
          <w:bCs/>
          <w:sz w:val="24"/>
          <w:szCs w:val="24"/>
        </w:rPr>
        <w:t xml:space="preserve">školského ovocia a zeleniny alebo školského mlieka a mliečnych výrobkov pre deti alebo žiakov v rámci vykonávania školského programu jednou osobou najmenej počas </w:t>
      </w:r>
      <w:r w:rsidR="00B043BB" w:rsidRPr="0001160A">
        <w:rPr>
          <w:rFonts w:ascii="Times New Roman" w:hAnsi="Times New Roman" w:cs="Times New Roman"/>
          <w:bCs/>
          <w:sz w:val="24"/>
          <w:szCs w:val="24"/>
        </w:rPr>
        <w:t xml:space="preserve">dvoch realizačných období </w:t>
      </w:r>
      <w:r w:rsidR="001C0E71" w:rsidRPr="0001160A">
        <w:rPr>
          <w:rFonts w:ascii="Times New Roman" w:hAnsi="Times New Roman" w:cs="Times New Roman"/>
          <w:bCs/>
          <w:sz w:val="24"/>
          <w:szCs w:val="24"/>
        </w:rPr>
        <w:t xml:space="preserve">podľa § 2 písm. i) novelizovaného nariadenia vlády (ďalej len „realizačné obdobie“) jedného školského roka, a o dodávaní alebo distribúcii školského ovocia a zeleniny alebo školského mlieka a mliečnych výrobkov </w:t>
      </w:r>
      <w:r w:rsidR="00CA2D4B" w:rsidRPr="0001160A">
        <w:rPr>
          <w:rFonts w:ascii="Times New Roman" w:hAnsi="Times New Roman" w:cs="Times New Roman"/>
          <w:bCs/>
          <w:sz w:val="24"/>
          <w:szCs w:val="24"/>
        </w:rPr>
        <w:t xml:space="preserve">jednou osobou </w:t>
      </w:r>
      <w:r w:rsidR="001C0E71" w:rsidRPr="0001160A">
        <w:rPr>
          <w:rFonts w:ascii="Times New Roman" w:hAnsi="Times New Roman" w:cs="Times New Roman"/>
          <w:bCs/>
          <w:sz w:val="24"/>
          <w:szCs w:val="24"/>
        </w:rPr>
        <w:t xml:space="preserve">pre deti alebo žiakov </w:t>
      </w:r>
      <w:r w:rsidR="00966F0E" w:rsidRPr="0001160A">
        <w:rPr>
          <w:rFonts w:ascii="Times New Roman" w:hAnsi="Times New Roman" w:cs="Times New Roman"/>
          <w:bCs/>
          <w:sz w:val="24"/>
          <w:szCs w:val="24"/>
        </w:rPr>
        <w:t xml:space="preserve">všetkých škôl, na dodávanie alebo distribúciu týchto poľnohospodárskych výrobkov </w:t>
      </w:r>
      <w:r w:rsidR="00CA2D4B" w:rsidRPr="0001160A">
        <w:rPr>
          <w:rFonts w:ascii="Times New Roman" w:hAnsi="Times New Roman" w:cs="Times New Roman"/>
          <w:bCs/>
          <w:sz w:val="24"/>
          <w:szCs w:val="24"/>
        </w:rPr>
        <w:t>pre deti alebo žiakov ktorých bola tejto osobe pridelená maximálna výška pomoci, aspoň počas jedného realizačnéh</w:t>
      </w:r>
      <w:r w:rsidR="004E70A1" w:rsidRPr="0001160A">
        <w:rPr>
          <w:rFonts w:ascii="Times New Roman" w:hAnsi="Times New Roman" w:cs="Times New Roman"/>
          <w:bCs/>
          <w:sz w:val="24"/>
          <w:szCs w:val="24"/>
        </w:rPr>
        <w:t>o obdobia daného školského roka, sa precizuje, že tieto výnimky sa uplatňujú aj v prípade, že je prevádzka daných škôl obmedzená len počas časti daného realizačného obdobia. V takomto význame sú tie</w:t>
      </w:r>
      <w:r w:rsidR="00C403E9" w:rsidRPr="0001160A">
        <w:rPr>
          <w:rFonts w:ascii="Times New Roman" w:hAnsi="Times New Roman" w:cs="Times New Roman"/>
          <w:bCs/>
          <w:sz w:val="24"/>
          <w:szCs w:val="24"/>
        </w:rPr>
        <w:t>to</w:t>
      </w:r>
      <w:r w:rsidR="004E70A1" w:rsidRPr="0001160A">
        <w:rPr>
          <w:rFonts w:ascii="Times New Roman" w:hAnsi="Times New Roman" w:cs="Times New Roman"/>
          <w:bCs/>
          <w:sz w:val="24"/>
          <w:szCs w:val="24"/>
        </w:rPr>
        <w:t xml:space="preserve"> výnimky z uvedených pravidiel naformulované aj v účinnom znení novelizovaného nariadenia, </w:t>
      </w:r>
      <w:r w:rsidR="00097DA0" w:rsidRPr="0001160A">
        <w:rPr>
          <w:rFonts w:ascii="Times New Roman" w:hAnsi="Times New Roman" w:cs="Times New Roman"/>
          <w:bCs/>
          <w:sz w:val="24"/>
          <w:szCs w:val="24"/>
        </w:rPr>
        <w:t>avšak v záujme o odstránenie prípadných rozporov pri aplikácii uvedených ustanovení sa explicitne ustanovuje, že tieto výnimky sa skutočne uplatňujú aj v prípade obmedzenia prevádzky daných škôl len počas určitej obmedzenej časti realizačného obdobia.</w:t>
      </w:r>
    </w:p>
    <w:p w:rsidR="00097DA0" w:rsidRPr="0001160A" w:rsidRDefault="00C87267"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bodu </w:t>
      </w:r>
      <w:r w:rsidR="00F047CA" w:rsidRPr="0001160A">
        <w:rPr>
          <w:rFonts w:ascii="Times New Roman" w:hAnsi="Times New Roman" w:cs="Times New Roman"/>
          <w:b/>
          <w:sz w:val="24"/>
          <w:szCs w:val="24"/>
        </w:rPr>
        <w:t>23</w:t>
      </w:r>
    </w:p>
    <w:p w:rsidR="00C87267" w:rsidRPr="0001160A" w:rsidRDefault="00F63C2C" w:rsidP="0001160A">
      <w:pPr>
        <w:pStyle w:val="Odsekzoznamu"/>
        <w:widowControl w:val="0"/>
        <w:spacing w:after="0" w:line="240" w:lineRule="auto"/>
        <w:ind w:left="0" w:firstLine="709"/>
        <w:contextualSpacing w:val="0"/>
        <w:jc w:val="both"/>
        <w:rPr>
          <w:rFonts w:ascii="Times New Roman" w:hAnsi="Times New Roman" w:cs="Times New Roman"/>
          <w:bCs/>
          <w:iCs/>
          <w:sz w:val="24"/>
          <w:szCs w:val="24"/>
        </w:rPr>
      </w:pPr>
      <w:r w:rsidRPr="0001160A">
        <w:rPr>
          <w:rFonts w:ascii="Times New Roman" w:hAnsi="Times New Roman" w:cs="Times New Roman"/>
          <w:sz w:val="24"/>
          <w:szCs w:val="24"/>
        </w:rPr>
        <w:t xml:space="preserve">Ustanovujú sa nové povinnosti škôl, pre deti alebo žiakov ktorých sa </w:t>
      </w:r>
      <w:r w:rsidR="00455664" w:rsidRPr="0001160A">
        <w:rPr>
          <w:rFonts w:ascii="Times New Roman" w:hAnsi="Times New Roman" w:cs="Times New Roman"/>
          <w:sz w:val="24"/>
          <w:szCs w:val="24"/>
        </w:rPr>
        <w:t xml:space="preserve">v rámci vykonávania školského programu </w:t>
      </w:r>
      <w:r w:rsidRPr="0001160A">
        <w:rPr>
          <w:rFonts w:ascii="Times New Roman" w:hAnsi="Times New Roman" w:cs="Times New Roman"/>
          <w:sz w:val="24"/>
          <w:szCs w:val="24"/>
        </w:rPr>
        <w:t xml:space="preserve">dodávajú </w:t>
      </w:r>
      <w:r w:rsidR="00455664" w:rsidRPr="0001160A">
        <w:rPr>
          <w:rFonts w:ascii="Times New Roman" w:hAnsi="Times New Roman" w:cs="Times New Roman"/>
          <w:sz w:val="24"/>
          <w:szCs w:val="24"/>
        </w:rPr>
        <w:t xml:space="preserve">poľnohospodárske výrobky </w:t>
      </w:r>
      <w:r w:rsidR="0001160A">
        <w:rPr>
          <w:rFonts w:ascii="Times New Roman" w:hAnsi="Times New Roman" w:cs="Times New Roman"/>
          <w:bCs/>
          <w:sz w:val="24"/>
          <w:szCs w:val="24"/>
        </w:rPr>
        <w:t>školského ovocia a </w:t>
      </w:r>
      <w:r w:rsidR="00455664" w:rsidRPr="0001160A">
        <w:rPr>
          <w:rFonts w:ascii="Times New Roman" w:hAnsi="Times New Roman" w:cs="Times New Roman"/>
          <w:bCs/>
          <w:sz w:val="24"/>
          <w:szCs w:val="24"/>
        </w:rPr>
        <w:t>zeleniny alebo školského mlieka a mliečnych výrobkov</w:t>
      </w:r>
      <w:r w:rsidR="00323A07" w:rsidRPr="0001160A">
        <w:rPr>
          <w:rFonts w:ascii="Times New Roman" w:hAnsi="Times New Roman" w:cs="Times New Roman"/>
          <w:bCs/>
          <w:sz w:val="24"/>
          <w:szCs w:val="24"/>
        </w:rPr>
        <w:t>. Prvou z nich je logicky vyplývajúca povinnosť týchto škôl distribuovať tieto poľnohospodárske výrobky</w:t>
      </w:r>
      <w:r w:rsidR="00A9101F" w:rsidRPr="0001160A">
        <w:rPr>
          <w:rFonts w:ascii="Times New Roman" w:hAnsi="Times New Roman" w:cs="Times New Roman"/>
          <w:bCs/>
          <w:sz w:val="24"/>
          <w:szCs w:val="24"/>
        </w:rPr>
        <w:t xml:space="preserve">, </w:t>
      </w:r>
      <w:r w:rsidR="00E11A36" w:rsidRPr="0001160A">
        <w:rPr>
          <w:rFonts w:ascii="Times New Roman" w:hAnsi="Times New Roman" w:cs="Times New Roman"/>
          <w:bCs/>
          <w:sz w:val="24"/>
          <w:szCs w:val="24"/>
        </w:rPr>
        <w:t>ktoré jej boli v rámci vykonávania školského programu dodané,</w:t>
      </w:r>
      <w:r w:rsidR="00323A07" w:rsidRPr="0001160A">
        <w:rPr>
          <w:rFonts w:ascii="Times New Roman" w:hAnsi="Times New Roman" w:cs="Times New Roman"/>
          <w:bCs/>
          <w:sz w:val="24"/>
          <w:szCs w:val="24"/>
        </w:rPr>
        <w:t xml:space="preserve"> svojim deťom alebo žiakom</w:t>
      </w:r>
      <w:r w:rsidR="00C600E6" w:rsidRPr="0001160A">
        <w:rPr>
          <w:rFonts w:ascii="Times New Roman" w:hAnsi="Times New Roman" w:cs="Times New Roman"/>
          <w:bCs/>
          <w:sz w:val="24"/>
          <w:szCs w:val="24"/>
        </w:rPr>
        <w:t xml:space="preserve">. Pokiaľ by totiž tieto poľnohospodárske výrobky týmto deťom alebo žiakom nakoniec distribuované neboli, nebolo by na ich dodanie danej škole </w:t>
      </w:r>
      <w:r w:rsidR="00A8217B" w:rsidRPr="0001160A">
        <w:rPr>
          <w:rFonts w:ascii="Times New Roman" w:hAnsi="Times New Roman" w:cs="Times New Roman"/>
          <w:bCs/>
          <w:sz w:val="24"/>
          <w:szCs w:val="24"/>
        </w:rPr>
        <w:t xml:space="preserve">možno poskytnúť pomoc, a to nielen z hľadiska vnútroštátneho práva, ale ani z hľadiska práva Európskej únie. </w:t>
      </w:r>
      <w:r w:rsidR="0077700B" w:rsidRPr="0001160A">
        <w:rPr>
          <w:rFonts w:ascii="Times New Roman" w:hAnsi="Times New Roman" w:cs="Times New Roman"/>
          <w:bCs/>
          <w:sz w:val="24"/>
          <w:szCs w:val="24"/>
        </w:rPr>
        <w:t xml:space="preserve">Druhou z týchto povinností je povinnosť </w:t>
      </w:r>
      <w:r w:rsidR="005536BE" w:rsidRPr="0001160A">
        <w:rPr>
          <w:rFonts w:ascii="Times New Roman" w:hAnsi="Times New Roman" w:cs="Times New Roman"/>
          <w:bCs/>
          <w:sz w:val="24"/>
          <w:szCs w:val="24"/>
        </w:rPr>
        <w:t xml:space="preserve">rešpektovať zákaz upraviť tieto poľnohospodárske výrobky spôsobom, ktorým by stratili povahu oprávneného ovocia a zeleniny podľa § 2 písm. p) novelizovaného nariadenia vlády v znení navrhovaného nariadenia vlády </w:t>
      </w:r>
      <w:r w:rsidR="00C73C5D" w:rsidRPr="0001160A">
        <w:rPr>
          <w:rFonts w:ascii="Times New Roman" w:hAnsi="Times New Roman" w:cs="Times New Roman"/>
          <w:bCs/>
          <w:sz w:val="24"/>
          <w:szCs w:val="24"/>
        </w:rPr>
        <w:t xml:space="preserve">(ďalej len „oprávnené ovocie a zelenina“) </w:t>
      </w:r>
      <w:r w:rsidR="005536BE" w:rsidRPr="0001160A">
        <w:rPr>
          <w:rFonts w:ascii="Times New Roman" w:hAnsi="Times New Roman" w:cs="Times New Roman"/>
          <w:bCs/>
          <w:sz w:val="24"/>
          <w:szCs w:val="24"/>
        </w:rPr>
        <w:t>alebo oprávneného mlieka a mliečneho výrobku podľa § 2 písm. </w:t>
      </w:r>
      <w:r w:rsidR="00C11494" w:rsidRPr="0001160A">
        <w:rPr>
          <w:rFonts w:ascii="Times New Roman" w:hAnsi="Times New Roman" w:cs="Times New Roman"/>
          <w:bCs/>
          <w:sz w:val="24"/>
          <w:szCs w:val="24"/>
        </w:rPr>
        <w:t>o</w:t>
      </w:r>
      <w:r w:rsidR="005536BE" w:rsidRPr="0001160A">
        <w:rPr>
          <w:rFonts w:ascii="Times New Roman" w:hAnsi="Times New Roman" w:cs="Times New Roman"/>
          <w:bCs/>
          <w:sz w:val="24"/>
          <w:szCs w:val="24"/>
        </w:rPr>
        <w:t xml:space="preserve">) novelizovaného nariadenia vlády </w:t>
      </w:r>
      <w:r w:rsidR="00C73C5D" w:rsidRPr="0001160A">
        <w:rPr>
          <w:rFonts w:ascii="Times New Roman" w:hAnsi="Times New Roman" w:cs="Times New Roman"/>
          <w:bCs/>
          <w:sz w:val="24"/>
          <w:szCs w:val="24"/>
        </w:rPr>
        <w:t>(ďalej len „oprávnené mlieko a mliečne výrobky“)</w:t>
      </w:r>
      <w:r w:rsidR="004F2C5A" w:rsidRPr="0001160A">
        <w:rPr>
          <w:rFonts w:ascii="Times New Roman" w:hAnsi="Times New Roman" w:cs="Times New Roman"/>
          <w:bCs/>
          <w:sz w:val="24"/>
          <w:szCs w:val="24"/>
        </w:rPr>
        <w:t xml:space="preserve">, napríklad pridaním zložiek </w:t>
      </w:r>
      <w:r w:rsidR="0046097B" w:rsidRPr="0001160A">
        <w:rPr>
          <w:rFonts w:ascii="Times New Roman" w:hAnsi="Times New Roman" w:cs="Times New Roman"/>
          <w:bCs/>
          <w:sz w:val="24"/>
          <w:szCs w:val="24"/>
        </w:rPr>
        <w:t>podľa </w:t>
      </w:r>
      <w:r w:rsidR="004F2C5A" w:rsidRPr="0001160A">
        <w:rPr>
          <w:rFonts w:ascii="Times New Roman" w:hAnsi="Times New Roman" w:cs="Times New Roman"/>
          <w:bCs/>
          <w:sz w:val="24"/>
          <w:szCs w:val="24"/>
        </w:rPr>
        <w:t>č</w:t>
      </w:r>
      <w:r w:rsidR="0046097B" w:rsidRPr="0001160A">
        <w:rPr>
          <w:rFonts w:ascii="Times New Roman" w:hAnsi="Times New Roman" w:cs="Times New Roman"/>
          <w:bCs/>
          <w:sz w:val="24"/>
          <w:szCs w:val="24"/>
        </w:rPr>
        <w:t>l. 23 ods. </w:t>
      </w:r>
      <w:r w:rsidR="004F2C5A" w:rsidRPr="0001160A">
        <w:rPr>
          <w:rFonts w:ascii="Times New Roman" w:hAnsi="Times New Roman" w:cs="Times New Roman"/>
          <w:bCs/>
          <w:sz w:val="24"/>
          <w:szCs w:val="24"/>
        </w:rPr>
        <w:t>6 nariadenia (EÚ) č.</w:t>
      </w:r>
      <w:r w:rsidR="0046097B" w:rsidRPr="0001160A">
        <w:rPr>
          <w:rFonts w:ascii="Times New Roman" w:hAnsi="Times New Roman" w:cs="Times New Roman"/>
          <w:bCs/>
          <w:sz w:val="24"/>
          <w:szCs w:val="24"/>
        </w:rPr>
        <w:t> </w:t>
      </w:r>
      <w:r w:rsidR="004F2C5A" w:rsidRPr="0001160A">
        <w:rPr>
          <w:rFonts w:ascii="Times New Roman" w:hAnsi="Times New Roman" w:cs="Times New Roman"/>
          <w:bCs/>
          <w:sz w:val="24"/>
          <w:szCs w:val="24"/>
        </w:rPr>
        <w:t xml:space="preserve">1308/2013 v platnom znení, ktoré na tento účel nie sú v Slovenskej </w:t>
      </w:r>
      <w:r w:rsidR="004F2C5A" w:rsidRPr="0001160A">
        <w:rPr>
          <w:rFonts w:ascii="Times New Roman" w:hAnsi="Times New Roman" w:cs="Times New Roman"/>
          <w:bCs/>
          <w:sz w:val="24"/>
          <w:szCs w:val="24"/>
        </w:rPr>
        <w:lastRenderedPageBreak/>
        <w:t xml:space="preserve">republike povolené, ako </w:t>
      </w:r>
      <w:r w:rsidR="00EC421F" w:rsidRPr="0001160A">
        <w:rPr>
          <w:rFonts w:ascii="Times New Roman" w:hAnsi="Times New Roman" w:cs="Times New Roman"/>
          <w:bCs/>
          <w:sz w:val="24"/>
          <w:szCs w:val="24"/>
        </w:rPr>
        <w:t xml:space="preserve">je do určitej veľkosti ustanoveného podielu povolený </w:t>
      </w:r>
      <w:r w:rsidR="004F2C5A" w:rsidRPr="0001160A">
        <w:rPr>
          <w:rFonts w:ascii="Times New Roman" w:hAnsi="Times New Roman" w:cs="Times New Roman"/>
          <w:bCs/>
          <w:sz w:val="24"/>
          <w:szCs w:val="24"/>
        </w:rPr>
        <w:t>napríklad cuk</w:t>
      </w:r>
      <w:r w:rsidR="00EC421F" w:rsidRPr="0001160A">
        <w:rPr>
          <w:rFonts w:ascii="Times New Roman" w:hAnsi="Times New Roman" w:cs="Times New Roman"/>
          <w:bCs/>
          <w:sz w:val="24"/>
          <w:szCs w:val="24"/>
        </w:rPr>
        <w:t>or</w:t>
      </w:r>
      <w:r w:rsidR="004F2C5A" w:rsidRPr="0001160A">
        <w:rPr>
          <w:rFonts w:ascii="Times New Roman" w:hAnsi="Times New Roman" w:cs="Times New Roman"/>
          <w:bCs/>
          <w:sz w:val="24"/>
          <w:szCs w:val="24"/>
        </w:rPr>
        <w:t xml:space="preserve"> </w:t>
      </w:r>
      <w:r w:rsidR="004F2C5A" w:rsidRPr="0001160A">
        <w:rPr>
          <w:rFonts w:ascii="Times New Roman" w:hAnsi="Times New Roman" w:cs="Times New Roman"/>
          <w:bCs/>
          <w:iCs/>
          <w:sz w:val="24"/>
          <w:szCs w:val="24"/>
        </w:rPr>
        <w:t>zaraden</w:t>
      </w:r>
      <w:r w:rsidR="00EC421F" w:rsidRPr="0001160A">
        <w:rPr>
          <w:rFonts w:ascii="Times New Roman" w:hAnsi="Times New Roman" w:cs="Times New Roman"/>
          <w:bCs/>
          <w:iCs/>
          <w:sz w:val="24"/>
          <w:szCs w:val="24"/>
        </w:rPr>
        <w:t>ý</w:t>
      </w:r>
      <w:r w:rsidR="004F2C5A" w:rsidRPr="0001160A">
        <w:rPr>
          <w:rFonts w:ascii="Times New Roman" w:hAnsi="Times New Roman" w:cs="Times New Roman"/>
          <w:bCs/>
          <w:iCs/>
          <w:sz w:val="24"/>
          <w:szCs w:val="24"/>
        </w:rPr>
        <w:t xml:space="preserve"> pod položku KN s číselným kódom 1701 alebo 1702</w:t>
      </w:r>
      <w:r w:rsidR="008E1D92" w:rsidRPr="0001160A">
        <w:rPr>
          <w:rFonts w:ascii="Times New Roman" w:hAnsi="Times New Roman" w:cs="Times New Roman"/>
          <w:bCs/>
          <w:iCs/>
          <w:sz w:val="24"/>
          <w:szCs w:val="24"/>
        </w:rPr>
        <w:t xml:space="preserve"> a med v školskom mlieku a</w:t>
      </w:r>
      <w:r w:rsidR="0001160A">
        <w:rPr>
          <w:rFonts w:ascii="Times New Roman" w:hAnsi="Times New Roman" w:cs="Times New Roman"/>
          <w:bCs/>
          <w:iCs/>
          <w:sz w:val="24"/>
          <w:szCs w:val="24"/>
        </w:rPr>
        <w:t> </w:t>
      </w:r>
      <w:r w:rsidR="008E1D92" w:rsidRPr="0001160A">
        <w:rPr>
          <w:rFonts w:ascii="Times New Roman" w:hAnsi="Times New Roman" w:cs="Times New Roman"/>
          <w:bCs/>
          <w:iCs/>
          <w:sz w:val="24"/>
          <w:szCs w:val="24"/>
        </w:rPr>
        <w:t>mliečnych výrobkoch uvedených v prílohe V k nariadeniu (EÚ) č. 1308/2013 v platnom znení</w:t>
      </w:r>
      <w:r w:rsidR="00EC421F" w:rsidRPr="0001160A">
        <w:rPr>
          <w:rFonts w:ascii="Times New Roman" w:hAnsi="Times New Roman" w:cs="Times New Roman"/>
          <w:bCs/>
          <w:iCs/>
          <w:sz w:val="24"/>
          <w:szCs w:val="24"/>
        </w:rPr>
        <w:t>.</w:t>
      </w:r>
      <w:r w:rsidR="007613CD" w:rsidRPr="0001160A">
        <w:rPr>
          <w:rFonts w:ascii="Times New Roman" w:hAnsi="Times New Roman" w:cs="Times New Roman"/>
          <w:bCs/>
          <w:iCs/>
          <w:sz w:val="24"/>
          <w:szCs w:val="24"/>
        </w:rPr>
        <w:t xml:space="preserve"> Ak teda školské ovocie a zeleninu alebo školské mlieko a mliečne výrobky</w:t>
      </w:r>
      <w:r w:rsidR="00397F53" w:rsidRPr="0001160A">
        <w:rPr>
          <w:rFonts w:ascii="Times New Roman" w:hAnsi="Times New Roman" w:cs="Times New Roman"/>
          <w:bCs/>
          <w:iCs/>
          <w:sz w:val="24"/>
          <w:szCs w:val="24"/>
        </w:rPr>
        <w:t xml:space="preserve"> v rámci vykonávania školského programu deťom alebo žiakom distribuujú ich školy z poľnohospodárskych výrobkov, ktoré im boli na tento účel dodané, musia im ich distribuovať v neupravenom stave, </w:t>
      </w:r>
      <w:r w:rsidR="00C73C5D" w:rsidRPr="0001160A">
        <w:rPr>
          <w:rFonts w:ascii="Times New Roman" w:hAnsi="Times New Roman" w:cs="Times New Roman"/>
          <w:bCs/>
          <w:iCs/>
          <w:sz w:val="24"/>
          <w:szCs w:val="24"/>
        </w:rPr>
        <w:t>alebo v stave, ktorý nevylučuje, aby boli tieto poľnohospodárske výrobky naďalej považované za oprávnené ovocie a</w:t>
      </w:r>
      <w:r w:rsidR="000C0477" w:rsidRPr="0001160A">
        <w:rPr>
          <w:rFonts w:ascii="Times New Roman" w:hAnsi="Times New Roman" w:cs="Times New Roman"/>
          <w:bCs/>
          <w:iCs/>
          <w:sz w:val="24"/>
          <w:szCs w:val="24"/>
        </w:rPr>
        <w:t xml:space="preserve"> </w:t>
      </w:r>
      <w:r w:rsidR="00C73C5D" w:rsidRPr="0001160A">
        <w:rPr>
          <w:rFonts w:ascii="Times New Roman" w:hAnsi="Times New Roman" w:cs="Times New Roman"/>
          <w:bCs/>
          <w:iCs/>
          <w:sz w:val="24"/>
          <w:szCs w:val="24"/>
        </w:rPr>
        <w:t>zeleninu alebo oprávnené mlieko a mliečne výrobky.</w:t>
      </w:r>
      <w:r w:rsidR="00640A35" w:rsidRPr="0001160A">
        <w:rPr>
          <w:rFonts w:ascii="Times New Roman" w:hAnsi="Times New Roman" w:cs="Times New Roman"/>
          <w:bCs/>
          <w:iCs/>
          <w:sz w:val="24"/>
          <w:szCs w:val="24"/>
        </w:rPr>
        <w:t xml:space="preserve"> Tieto povinnosti sa zavádzajú až od začiatku školského roka 2021/2022.</w:t>
      </w:r>
    </w:p>
    <w:p w:rsidR="00123164" w:rsidRPr="0001160A" w:rsidRDefault="00123164"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bodu </w:t>
      </w:r>
      <w:r w:rsidR="00F047CA" w:rsidRPr="0001160A">
        <w:rPr>
          <w:rFonts w:ascii="Times New Roman" w:hAnsi="Times New Roman" w:cs="Times New Roman"/>
          <w:b/>
          <w:sz w:val="24"/>
          <w:szCs w:val="24"/>
        </w:rPr>
        <w:t>24</w:t>
      </w:r>
    </w:p>
    <w:p w:rsidR="00123164" w:rsidRPr="0001160A" w:rsidRDefault="00123164"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sz w:val="24"/>
          <w:szCs w:val="24"/>
        </w:rPr>
        <w:tab/>
      </w:r>
      <w:r w:rsidR="00DD1CBB" w:rsidRPr="0001160A">
        <w:rPr>
          <w:rFonts w:ascii="Times New Roman" w:hAnsi="Times New Roman" w:cs="Times New Roman"/>
          <w:sz w:val="24"/>
          <w:szCs w:val="24"/>
        </w:rPr>
        <w:t xml:space="preserve">Upravujú sa ustanovenia o najvyššej úhrade, ktorú možno za poľnohospodárske výrobky </w:t>
      </w:r>
      <w:r w:rsidR="00DD1CBB" w:rsidRPr="0001160A">
        <w:rPr>
          <w:rFonts w:ascii="Times New Roman" w:hAnsi="Times New Roman" w:cs="Times New Roman"/>
          <w:bCs/>
          <w:sz w:val="24"/>
          <w:szCs w:val="24"/>
        </w:rPr>
        <w:t xml:space="preserve">školského ovocia a zeleniny alebo školského mlieka a mliečnych výrobkov žiadať v rámci školského programu. Vo svojej podstate je táto úhrada doplatkom od školy alebo od dieťaťa alebo žiaka, </w:t>
      </w:r>
      <w:r w:rsidR="009B5BBD" w:rsidRPr="0001160A">
        <w:rPr>
          <w:rFonts w:ascii="Times New Roman" w:hAnsi="Times New Roman" w:cs="Times New Roman"/>
          <w:bCs/>
          <w:sz w:val="24"/>
          <w:szCs w:val="24"/>
        </w:rPr>
        <w:t xml:space="preserve">prípadne od tretej strany – sponzora, </w:t>
      </w:r>
      <w:r w:rsidR="00DD1CBB" w:rsidRPr="0001160A">
        <w:rPr>
          <w:rFonts w:ascii="Times New Roman" w:hAnsi="Times New Roman" w:cs="Times New Roman"/>
          <w:bCs/>
          <w:sz w:val="24"/>
          <w:szCs w:val="24"/>
        </w:rPr>
        <w:t xml:space="preserve">ktorým sú tieto poľnohospodárske výrobky v rámci vykonávania školského programu dodávané, a spolu s pomocou za toto ich dodanie tvorí súčasť celkovej protihodnoty za toto ich dodanie. Keďže z finančných prostriedkov Európskej únie sa pomoc nemôže poskytovať na pokrytie DPH, </w:t>
      </w:r>
      <w:r w:rsidR="00325D2F" w:rsidRPr="0001160A">
        <w:rPr>
          <w:rFonts w:ascii="Times New Roman" w:hAnsi="Times New Roman" w:cs="Times New Roman"/>
          <w:bCs/>
          <w:sz w:val="24"/>
          <w:szCs w:val="24"/>
        </w:rPr>
        <w:t>novelizované nariadenie vlády povoľuje, aby sa za poľnohospodárske výrobky, dodávané alebo distribuované v rámci školského programu, žiadala aj takáto úhrada, ktorej hlavnou funkciou je pokrytie DPH za tieto poľnohospodárske výrobky.</w:t>
      </w:r>
      <w:r w:rsidR="00C623CF" w:rsidRPr="0001160A">
        <w:rPr>
          <w:rFonts w:ascii="Times New Roman" w:hAnsi="Times New Roman" w:cs="Times New Roman"/>
          <w:bCs/>
          <w:sz w:val="24"/>
          <w:szCs w:val="24"/>
        </w:rPr>
        <w:t xml:space="preserve"> Navrhované nariadenie vlády však zavádza dodatočnú pomoc na dodávanie alebo distribúciu poľnohospodárskych výrobkov v rámci školského programu, ktorá má zas slúžiť aj na pokrytie tejto úhrady. Ak by táto dodatočná pomoc, ktorá by bola samozrejme poskytovaná výlučne z prostriedkov štátneho rozpočtu, bola poskytovaná v dostatočne vysokej výške na pokrytie celej tejto úhrady, ti</w:t>
      </w:r>
      <w:r w:rsidR="0001160A">
        <w:rPr>
          <w:rFonts w:ascii="Times New Roman" w:hAnsi="Times New Roman" w:cs="Times New Roman"/>
          <w:bCs/>
          <w:sz w:val="24"/>
          <w:szCs w:val="24"/>
        </w:rPr>
        <w:t>eto poľnohospodárske výrobky by </w:t>
      </w:r>
      <w:r w:rsidR="00C623CF" w:rsidRPr="0001160A">
        <w:rPr>
          <w:rFonts w:ascii="Times New Roman" w:hAnsi="Times New Roman" w:cs="Times New Roman"/>
          <w:bCs/>
          <w:sz w:val="24"/>
          <w:szCs w:val="24"/>
        </w:rPr>
        <w:t xml:space="preserve">sa z pohľadu príslušných škôl, detí alebo žiakov pre tieto deti alebo žiakov v rámci školského programu dodávali alebo distribuovali úplne zadarmo, nakoľko celá protihodnota za toto ich dodanie alebo distribúciu by bola tvorená </w:t>
      </w:r>
      <w:r w:rsidR="00294E29" w:rsidRPr="0001160A">
        <w:rPr>
          <w:rFonts w:ascii="Times New Roman" w:hAnsi="Times New Roman" w:cs="Times New Roman"/>
          <w:bCs/>
          <w:sz w:val="24"/>
          <w:szCs w:val="24"/>
        </w:rPr>
        <w:t xml:space="preserve">len </w:t>
      </w:r>
      <w:r w:rsidR="00C623CF" w:rsidRPr="0001160A">
        <w:rPr>
          <w:rFonts w:ascii="Times New Roman" w:hAnsi="Times New Roman" w:cs="Times New Roman"/>
          <w:bCs/>
          <w:sz w:val="24"/>
          <w:szCs w:val="24"/>
        </w:rPr>
        <w:t xml:space="preserve">pomocou – </w:t>
      </w:r>
      <w:r w:rsidR="00294E29" w:rsidRPr="0001160A">
        <w:rPr>
          <w:rFonts w:ascii="Times New Roman" w:hAnsi="Times New Roman" w:cs="Times New Roman"/>
          <w:bCs/>
          <w:sz w:val="24"/>
          <w:szCs w:val="24"/>
        </w:rPr>
        <w:t xml:space="preserve">a to </w:t>
      </w:r>
      <w:r w:rsidR="0001160A">
        <w:rPr>
          <w:rFonts w:ascii="Times New Roman" w:hAnsi="Times New Roman" w:cs="Times New Roman"/>
          <w:bCs/>
          <w:sz w:val="24"/>
          <w:szCs w:val="24"/>
        </w:rPr>
        <w:t>základnou a </w:t>
      </w:r>
      <w:r w:rsidR="00C623CF" w:rsidRPr="0001160A">
        <w:rPr>
          <w:rFonts w:ascii="Times New Roman" w:hAnsi="Times New Roman" w:cs="Times New Roman"/>
          <w:bCs/>
          <w:sz w:val="24"/>
          <w:szCs w:val="24"/>
        </w:rPr>
        <w:t>dodatočnou.</w:t>
      </w:r>
      <w:r w:rsidR="00841918" w:rsidRPr="0001160A">
        <w:rPr>
          <w:rFonts w:ascii="Times New Roman" w:hAnsi="Times New Roman" w:cs="Times New Roman"/>
          <w:bCs/>
          <w:sz w:val="24"/>
          <w:szCs w:val="24"/>
        </w:rPr>
        <w:t xml:space="preserve"> Zachováva sa ustanovenie, podľa</w:t>
      </w:r>
      <w:r w:rsidR="00D07F4E" w:rsidRPr="0001160A">
        <w:rPr>
          <w:rFonts w:ascii="Times New Roman" w:hAnsi="Times New Roman" w:cs="Times New Roman"/>
          <w:bCs/>
          <w:sz w:val="24"/>
          <w:szCs w:val="24"/>
        </w:rPr>
        <w:t> </w:t>
      </w:r>
      <w:r w:rsidR="00841918" w:rsidRPr="0001160A">
        <w:rPr>
          <w:rFonts w:ascii="Times New Roman" w:hAnsi="Times New Roman" w:cs="Times New Roman"/>
          <w:bCs/>
          <w:sz w:val="24"/>
          <w:szCs w:val="24"/>
        </w:rPr>
        <w:t>ktorého sa výška tejto najvyššej úhrady, uvedená v prílohách č. 1 a 2 k novelizovanému nariadeniu, progresívne zvyšuje až na úroveň DPH, pokiaľ by hodnota uvedená v týchto prílohách nepokrývala celú jej výšky podľa aktuálnej sadzby.</w:t>
      </w:r>
    </w:p>
    <w:p w:rsidR="004E51CE" w:rsidRPr="0001160A" w:rsidRDefault="004E51CE" w:rsidP="0001160A">
      <w:pPr>
        <w:widowControl w:val="0"/>
        <w:spacing w:before="240" w:after="0" w:line="240" w:lineRule="auto"/>
        <w:jc w:val="both"/>
        <w:rPr>
          <w:rFonts w:ascii="Times New Roman" w:hAnsi="Times New Roman" w:cs="Times New Roman"/>
          <w:b/>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bCs/>
          <w:sz w:val="24"/>
          <w:szCs w:val="24"/>
        </w:rPr>
        <w:t> </w:t>
      </w:r>
      <w:r w:rsidR="00F047CA" w:rsidRPr="0001160A">
        <w:rPr>
          <w:rFonts w:ascii="Times New Roman" w:hAnsi="Times New Roman" w:cs="Times New Roman"/>
          <w:b/>
          <w:bCs/>
          <w:sz w:val="24"/>
          <w:szCs w:val="24"/>
        </w:rPr>
        <w:t>27</w:t>
      </w:r>
    </w:p>
    <w:p w:rsidR="004E51CE" w:rsidRPr="0001160A" w:rsidRDefault="004E51CE"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Cs/>
          <w:sz w:val="24"/>
          <w:szCs w:val="24"/>
        </w:rPr>
        <w:tab/>
      </w:r>
      <w:r w:rsidR="006A516E" w:rsidRPr="0001160A">
        <w:rPr>
          <w:rFonts w:ascii="Times New Roman" w:hAnsi="Times New Roman" w:cs="Times New Roman"/>
          <w:bCs/>
          <w:sz w:val="24"/>
          <w:szCs w:val="24"/>
        </w:rPr>
        <w:t xml:space="preserve">Z vyhlásenia školy o množstvách </w:t>
      </w:r>
      <w:r w:rsidR="00E350C7" w:rsidRPr="0001160A">
        <w:rPr>
          <w:rFonts w:ascii="Times New Roman" w:hAnsi="Times New Roman" w:cs="Times New Roman"/>
          <w:bCs/>
          <w:sz w:val="24"/>
          <w:szCs w:val="24"/>
        </w:rPr>
        <w:t xml:space="preserve">školského ovocia a zeleniny a </w:t>
      </w:r>
      <w:r w:rsidR="0001160A">
        <w:rPr>
          <w:rFonts w:ascii="Times New Roman" w:hAnsi="Times New Roman" w:cs="Times New Roman"/>
          <w:bCs/>
          <w:sz w:val="24"/>
          <w:szCs w:val="24"/>
        </w:rPr>
        <w:t>školského mlieka a </w:t>
      </w:r>
      <w:r w:rsidR="00E350C7" w:rsidRPr="0001160A">
        <w:rPr>
          <w:rFonts w:ascii="Times New Roman" w:hAnsi="Times New Roman" w:cs="Times New Roman"/>
          <w:bCs/>
          <w:sz w:val="24"/>
          <w:szCs w:val="24"/>
        </w:rPr>
        <w:t>mliečnych výrobkov, ktoré jej boli v rámci školského programu dodané v realizačnom období, a o množstvách z dodan</w:t>
      </w:r>
      <w:r w:rsidR="001F27F2" w:rsidRPr="0001160A">
        <w:rPr>
          <w:rFonts w:ascii="Times New Roman" w:hAnsi="Times New Roman" w:cs="Times New Roman"/>
          <w:bCs/>
          <w:sz w:val="24"/>
          <w:szCs w:val="24"/>
        </w:rPr>
        <w:t>ého</w:t>
      </w:r>
      <w:r w:rsidR="00E350C7" w:rsidRPr="0001160A">
        <w:rPr>
          <w:rFonts w:ascii="Times New Roman" w:hAnsi="Times New Roman" w:cs="Times New Roman"/>
          <w:bCs/>
          <w:sz w:val="24"/>
          <w:szCs w:val="24"/>
        </w:rPr>
        <w:t xml:space="preserve"> </w:t>
      </w:r>
      <w:r w:rsidR="001F27F2" w:rsidRPr="0001160A">
        <w:rPr>
          <w:rFonts w:ascii="Times New Roman" w:hAnsi="Times New Roman" w:cs="Times New Roman"/>
          <w:bCs/>
          <w:sz w:val="24"/>
          <w:szCs w:val="24"/>
        </w:rPr>
        <w:t xml:space="preserve">školského ovocia </w:t>
      </w:r>
      <w:r w:rsidR="0001160A">
        <w:rPr>
          <w:rFonts w:ascii="Times New Roman" w:hAnsi="Times New Roman" w:cs="Times New Roman"/>
          <w:bCs/>
          <w:sz w:val="24"/>
          <w:szCs w:val="24"/>
        </w:rPr>
        <w:t>a zeleniny a školského mlieka a </w:t>
      </w:r>
      <w:r w:rsidR="001F27F2" w:rsidRPr="0001160A">
        <w:rPr>
          <w:rFonts w:ascii="Times New Roman" w:hAnsi="Times New Roman" w:cs="Times New Roman"/>
          <w:bCs/>
          <w:sz w:val="24"/>
          <w:szCs w:val="24"/>
        </w:rPr>
        <w:t>mliečnych výrobkov</w:t>
      </w:r>
      <w:r w:rsidR="00E350C7" w:rsidRPr="0001160A">
        <w:rPr>
          <w:rFonts w:ascii="Times New Roman" w:hAnsi="Times New Roman" w:cs="Times New Roman"/>
          <w:bCs/>
          <w:sz w:val="24"/>
          <w:szCs w:val="24"/>
        </w:rPr>
        <w:t xml:space="preserve">, ktoré </w:t>
      </w:r>
      <w:r w:rsidR="001F27F2" w:rsidRPr="0001160A">
        <w:rPr>
          <w:rFonts w:ascii="Times New Roman" w:hAnsi="Times New Roman" w:cs="Times New Roman"/>
          <w:bCs/>
          <w:sz w:val="24"/>
          <w:szCs w:val="24"/>
        </w:rPr>
        <w:t xml:space="preserve">v realizačnom období </w:t>
      </w:r>
      <w:r w:rsidR="00E350C7" w:rsidRPr="0001160A">
        <w:rPr>
          <w:rFonts w:ascii="Times New Roman" w:hAnsi="Times New Roman" w:cs="Times New Roman"/>
          <w:bCs/>
          <w:sz w:val="24"/>
          <w:szCs w:val="24"/>
        </w:rPr>
        <w:t xml:space="preserve">ďalej distribuovala svojim deťom alebo žiakom, </w:t>
      </w:r>
      <w:r w:rsidR="007C0976" w:rsidRPr="0001160A">
        <w:rPr>
          <w:rFonts w:ascii="Times New Roman" w:hAnsi="Times New Roman" w:cs="Times New Roman"/>
          <w:bCs/>
          <w:sz w:val="24"/>
          <w:szCs w:val="24"/>
        </w:rPr>
        <w:t xml:space="preserve">sa vypúšťajú údaje o množstvách školského ovocia </w:t>
      </w:r>
      <w:r w:rsidR="0001160A">
        <w:rPr>
          <w:rFonts w:ascii="Times New Roman" w:hAnsi="Times New Roman" w:cs="Times New Roman"/>
          <w:bCs/>
          <w:sz w:val="24"/>
          <w:szCs w:val="24"/>
        </w:rPr>
        <w:t>a zeleniny a školského mlieka a </w:t>
      </w:r>
      <w:r w:rsidR="007C0976" w:rsidRPr="0001160A">
        <w:rPr>
          <w:rFonts w:ascii="Times New Roman" w:hAnsi="Times New Roman" w:cs="Times New Roman"/>
          <w:bCs/>
          <w:sz w:val="24"/>
          <w:szCs w:val="24"/>
        </w:rPr>
        <w:t>mliečnych výrobkov, ktoré boli v rámci školského programu priamo distribuované deťom alebo žiakom, napr. prostredníctvom automatov, nakoľko škola takúto informáciu nemusí mať.</w:t>
      </w:r>
    </w:p>
    <w:p w:rsidR="00C90CC6" w:rsidRPr="0001160A" w:rsidRDefault="00C37D8D" w:rsidP="0001160A">
      <w:pPr>
        <w:widowControl w:val="0"/>
        <w:spacing w:before="240" w:after="0" w:line="240" w:lineRule="auto"/>
        <w:jc w:val="both"/>
        <w:rPr>
          <w:rFonts w:ascii="Times New Roman" w:hAnsi="Times New Roman" w:cs="Times New Roman"/>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bCs/>
          <w:sz w:val="24"/>
          <w:szCs w:val="24"/>
        </w:rPr>
        <w:t> </w:t>
      </w:r>
      <w:r w:rsidR="00F047CA" w:rsidRPr="0001160A">
        <w:rPr>
          <w:rFonts w:ascii="Times New Roman" w:hAnsi="Times New Roman" w:cs="Times New Roman"/>
          <w:b/>
          <w:bCs/>
          <w:sz w:val="24"/>
          <w:szCs w:val="24"/>
        </w:rPr>
        <w:t>28</w:t>
      </w:r>
    </w:p>
    <w:p w:rsidR="00C37D8D" w:rsidRPr="0001160A" w:rsidRDefault="00C37D8D"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Cs/>
          <w:sz w:val="24"/>
          <w:szCs w:val="24"/>
        </w:rPr>
        <w:tab/>
      </w:r>
      <w:r w:rsidR="00BA46F0" w:rsidRPr="0001160A">
        <w:rPr>
          <w:rFonts w:ascii="Times New Roman" w:hAnsi="Times New Roman" w:cs="Times New Roman"/>
          <w:bCs/>
          <w:sz w:val="24"/>
          <w:szCs w:val="24"/>
        </w:rPr>
        <w:t>Vo vzťahu k novo zavádzanej povinnosti školy spočívajúcej v zákaze úpravy školského ovocia a zeleniny a školského mlieka a mliečnych výrobkov, ktoré jej boli v rámci školského programu dodané takým spôsobom, že by už neboli oprávneným ovocím a zeleninou alebo oprávneným mliekom a</w:t>
      </w:r>
      <w:r w:rsidR="002D4449" w:rsidRPr="0001160A">
        <w:rPr>
          <w:rFonts w:ascii="Times New Roman" w:hAnsi="Times New Roman" w:cs="Times New Roman"/>
          <w:bCs/>
          <w:sz w:val="24"/>
          <w:szCs w:val="24"/>
        </w:rPr>
        <w:t xml:space="preserve"> </w:t>
      </w:r>
      <w:r w:rsidR="00BA46F0" w:rsidRPr="0001160A">
        <w:rPr>
          <w:rFonts w:ascii="Times New Roman" w:hAnsi="Times New Roman" w:cs="Times New Roman"/>
          <w:bCs/>
          <w:sz w:val="24"/>
          <w:szCs w:val="24"/>
        </w:rPr>
        <w:t>mliečnymi výrobkami, sa zavádza aj vyhlásenie o dodržaní tohto zákazu vo vyhlásení školy, ktoré sa predkladá na účely konania o poskytnutí pomoci na dodanie týchto poľnohospodárskych výrobkov pre deti alebo žiakov danej školy.</w:t>
      </w:r>
      <w:r w:rsidR="00AB23EC" w:rsidRPr="0001160A">
        <w:rPr>
          <w:rFonts w:ascii="Times New Roman" w:hAnsi="Times New Roman" w:cs="Times New Roman"/>
          <w:bCs/>
          <w:sz w:val="24"/>
          <w:szCs w:val="24"/>
        </w:rPr>
        <w:t xml:space="preserve"> Aj tejto úprave sa navrhuje účinnosť až od začiatku školského roka 2021/2022.</w:t>
      </w:r>
    </w:p>
    <w:p w:rsidR="00BA46F0" w:rsidRPr="0001160A" w:rsidRDefault="00095FF8" w:rsidP="0001160A">
      <w:pPr>
        <w:widowControl w:val="0"/>
        <w:spacing w:before="240" w:after="0" w:line="240" w:lineRule="auto"/>
        <w:jc w:val="both"/>
        <w:rPr>
          <w:rFonts w:ascii="Times New Roman" w:hAnsi="Times New Roman" w:cs="Times New Roman"/>
          <w:bCs/>
          <w:sz w:val="24"/>
          <w:szCs w:val="24"/>
        </w:rPr>
      </w:pPr>
      <w:r w:rsidRPr="0001160A">
        <w:rPr>
          <w:rFonts w:ascii="Times New Roman" w:hAnsi="Times New Roman" w:cs="Times New Roman"/>
          <w:b/>
          <w:bCs/>
          <w:sz w:val="24"/>
          <w:szCs w:val="24"/>
        </w:rPr>
        <w:lastRenderedPageBreak/>
        <w:t>K </w:t>
      </w:r>
      <w:r w:rsidRPr="0001160A">
        <w:rPr>
          <w:rFonts w:ascii="Times New Roman" w:hAnsi="Times New Roman" w:cs="Times New Roman"/>
          <w:b/>
          <w:sz w:val="24"/>
          <w:szCs w:val="24"/>
        </w:rPr>
        <w:t>bodu</w:t>
      </w:r>
      <w:r w:rsidRPr="0001160A">
        <w:rPr>
          <w:rFonts w:ascii="Times New Roman" w:hAnsi="Times New Roman" w:cs="Times New Roman"/>
          <w:b/>
          <w:bCs/>
          <w:sz w:val="24"/>
          <w:szCs w:val="24"/>
        </w:rPr>
        <w:t> </w:t>
      </w:r>
      <w:r w:rsidR="00F047CA" w:rsidRPr="0001160A">
        <w:rPr>
          <w:rFonts w:ascii="Times New Roman" w:hAnsi="Times New Roman" w:cs="Times New Roman"/>
          <w:b/>
          <w:bCs/>
          <w:sz w:val="24"/>
          <w:szCs w:val="24"/>
        </w:rPr>
        <w:t>30</w:t>
      </w:r>
    </w:p>
    <w:p w:rsidR="00F74E5A" w:rsidRPr="0001160A" w:rsidRDefault="00095FF8"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Cs/>
          <w:sz w:val="24"/>
          <w:szCs w:val="24"/>
        </w:rPr>
        <w:tab/>
        <w:t xml:space="preserve">Škola síce nemusí mať informáciu o množstvách školského ovocia a zeleniny alebo školského mlieka a mliečnych výrobkov, ktoré boli jej deťom alebo žiakom priamo distribuované osobou, ktorá mala na túto ich distribúciu schválené poskytovanie pomoci, avšak </w:t>
      </w:r>
      <w:r w:rsidR="004A5141" w:rsidRPr="0001160A">
        <w:rPr>
          <w:rFonts w:ascii="Times New Roman" w:hAnsi="Times New Roman" w:cs="Times New Roman"/>
          <w:bCs/>
          <w:sz w:val="24"/>
          <w:szCs w:val="24"/>
        </w:rPr>
        <w:t xml:space="preserve">musí mať informáciu o tom, </w:t>
      </w:r>
      <w:r w:rsidR="00F74E5A" w:rsidRPr="0001160A">
        <w:rPr>
          <w:rFonts w:ascii="Times New Roman" w:hAnsi="Times New Roman" w:cs="Times New Roman"/>
          <w:bCs/>
          <w:sz w:val="24"/>
          <w:szCs w:val="24"/>
        </w:rPr>
        <w:t>či sa u nej takáto distribúcia uskutočňovala. Preto sa tento údaj pridáva do vyhlásenia školy, ktoré sa predkladá na účely konania o poskytnutí pomoci na distribúciu školského ovocia a zeleniny alebo školského mlieka a mliečnych výrobkov deťom alebo žiakom.</w:t>
      </w:r>
    </w:p>
    <w:p w:rsidR="000B4E91" w:rsidRPr="0001160A" w:rsidRDefault="000B4E91" w:rsidP="0001160A">
      <w:pPr>
        <w:widowControl w:val="0"/>
        <w:spacing w:before="240" w:after="0" w:line="240" w:lineRule="auto"/>
        <w:jc w:val="both"/>
        <w:rPr>
          <w:rFonts w:ascii="Times New Roman" w:hAnsi="Times New Roman" w:cs="Times New Roman"/>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bCs/>
          <w:sz w:val="24"/>
          <w:szCs w:val="24"/>
        </w:rPr>
        <w:t> </w:t>
      </w:r>
      <w:r w:rsidR="00F047CA" w:rsidRPr="0001160A">
        <w:rPr>
          <w:rFonts w:ascii="Times New Roman" w:hAnsi="Times New Roman" w:cs="Times New Roman"/>
          <w:b/>
          <w:bCs/>
          <w:sz w:val="24"/>
          <w:szCs w:val="24"/>
        </w:rPr>
        <w:t>35</w:t>
      </w:r>
    </w:p>
    <w:p w:rsidR="000B4E91" w:rsidRPr="0001160A" w:rsidRDefault="000B4E91"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Cs/>
          <w:sz w:val="24"/>
          <w:szCs w:val="24"/>
        </w:rPr>
        <w:tab/>
      </w:r>
      <w:r w:rsidR="000526E5" w:rsidRPr="0001160A">
        <w:rPr>
          <w:rFonts w:ascii="Times New Roman" w:hAnsi="Times New Roman" w:cs="Times New Roman"/>
          <w:bCs/>
          <w:sz w:val="24"/>
          <w:szCs w:val="24"/>
        </w:rPr>
        <w:t xml:space="preserve">Ustanovuje sa právna fikcia, že škola svojím vyhlásením podľa § 7 ods. 2 písm. c) novelizovaného nariadenia vlády v znení navrhovaného nariadenia vlády </w:t>
      </w:r>
      <w:r w:rsidR="001F27F2" w:rsidRPr="0001160A">
        <w:rPr>
          <w:rFonts w:ascii="Times New Roman" w:hAnsi="Times New Roman" w:cs="Times New Roman"/>
          <w:bCs/>
          <w:sz w:val="24"/>
          <w:szCs w:val="24"/>
        </w:rPr>
        <w:t xml:space="preserve">o množstvách školského ovocia a zeleniny a školského mlieka a mliečnych výrobkov, ktoré jej boli v rámci školského programu dodané v realizačnom období, a o množstvách z dodaného školského ovocia a zeleniny a školského mlieka a mliečnych výrobkov, ktoré v realizačnom období ďalej distribuovala svojim deťom alebo žiakom, zároveň vyhlasuje, že tieto poľnohospodárske výrobky boli jej deťom alebo žiakom distribuované </w:t>
      </w:r>
      <w:r w:rsidR="001F27F2" w:rsidRPr="0001160A">
        <w:rPr>
          <w:rFonts w:ascii="Times New Roman" w:hAnsi="Times New Roman" w:cs="Times New Roman"/>
          <w:sz w:val="24"/>
          <w:szCs w:val="24"/>
        </w:rPr>
        <w:t xml:space="preserve">popri poskytovaní výchovy alebo vzdelávania týmto </w:t>
      </w:r>
      <w:r w:rsidR="0068425F" w:rsidRPr="0001160A">
        <w:rPr>
          <w:rFonts w:ascii="Times New Roman" w:hAnsi="Times New Roman" w:cs="Times New Roman"/>
          <w:sz w:val="24"/>
          <w:szCs w:val="24"/>
        </w:rPr>
        <w:t>jej deťom alebo žiakom</w:t>
      </w:r>
      <w:r w:rsidR="001F27F2" w:rsidRPr="0001160A">
        <w:rPr>
          <w:rFonts w:ascii="Times New Roman" w:hAnsi="Times New Roman" w:cs="Times New Roman"/>
          <w:sz w:val="24"/>
          <w:szCs w:val="24"/>
        </w:rPr>
        <w:t xml:space="preserve"> v rozsahu, v ktorom je poskytovanie výchovy alebo vzdelávania na účely vykonávania školského programu povinné.</w:t>
      </w:r>
      <w:r w:rsidR="002B7931" w:rsidRPr="0001160A">
        <w:rPr>
          <w:rFonts w:ascii="Times New Roman" w:hAnsi="Times New Roman" w:cs="Times New Roman"/>
          <w:sz w:val="24"/>
          <w:szCs w:val="24"/>
        </w:rPr>
        <w:t xml:space="preserve"> Význam tohto us</w:t>
      </w:r>
      <w:r w:rsidR="0001160A">
        <w:rPr>
          <w:rFonts w:ascii="Times New Roman" w:hAnsi="Times New Roman" w:cs="Times New Roman"/>
          <w:sz w:val="24"/>
          <w:szCs w:val="24"/>
        </w:rPr>
        <w:t>tanovenia je </w:t>
      </w:r>
      <w:r w:rsidR="002B7931" w:rsidRPr="0001160A">
        <w:rPr>
          <w:rFonts w:ascii="Times New Roman" w:hAnsi="Times New Roman" w:cs="Times New Roman"/>
          <w:sz w:val="24"/>
          <w:szCs w:val="24"/>
        </w:rPr>
        <w:t xml:space="preserve">zrejmý až pri objasnení podstaty školského programu ako </w:t>
      </w:r>
      <w:r w:rsidR="00027D06" w:rsidRPr="0001160A">
        <w:rPr>
          <w:rFonts w:ascii="Times New Roman" w:hAnsi="Times New Roman" w:cs="Times New Roman"/>
          <w:sz w:val="24"/>
          <w:szCs w:val="24"/>
        </w:rPr>
        <w:t xml:space="preserve">programu poskytovania pomoci </w:t>
      </w:r>
      <w:r w:rsidR="00027D06" w:rsidRPr="0001160A">
        <w:rPr>
          <w:rFonts w:ascii="Times New Roman" w:hAnsi="Times New Roman" w:cs="Times New Roman"/>
          <w:bCs/>
          <w:sz w:val="24"/>
          <w:szCs w:val="24"/>
        </w:rPr>
        <w:t xml:space="preserve">na dodávanie a distribúciu ovocia a zeleniny, </w:t>
      </w:r>
      <w:r w:rsidR="00134BF6" w:rsidRPr="0001160A">
        <w:rPr>
          <w:rFonts w:ascii="Times New Roman" w:hAnsi="Times New Roman" w:cs="Times New Roman"/>
          <w:bCs/>
          <w:sz w:val="24"/>
          <w:szCs w:val="24"/>
        </w:rPr>
        <w:t>banánov</w:t>
      </w:r>
      <w:r w:rsidR="00134BF6" w:rsidRPr="0001160A">
        <w:rPr>
          <w:rFonts w:ascii="Times New Roman" w:eastAsia="Calibri" w:hAnsi="Times New Roman" w:cs="Times New Roman"/>
          <w:bCs/>
          <w:sz w:val="24"/>
          <w:szCs w:val="24"/>
        </w:rPr>
        <w:t xml:space="preserve"> </w:t>
      </w:r>
      <w:r w:rsidR="006E792A" w:rsidRPr="0001160A">
        <w:rPr>
          <w:rFonts w:ascii="Times New Roman" w:eastAsia="Calibri" w:hAnsi="Times New Roman" w:cs="Times New Roman"/>
          <w:bCs/>
          <w:sz w:val="24"/>
          <w:szCs w:val="24"/>
        </w:rPr>
        <w:t xml:space="preserve">a </w:t>
      </w:r>
      <w:r w:rsidR="00134BF6" w:rsidRPr="0001160A">
        <w:rPr>
          <w:rFonts w:ascii="Times New Roman" w:hAnsi="Times New Roman" w:cs="Times New Roman"/>
          <w:bCs/>
          <w:sz w:val="24"/>
          <w:szCs w:val="24"/>
        </w:rPr>
        <w:t>mlieka a mliečnych výrobkov deťom prijatým vo vzdelávacích zariadeniach</w:t>
      </w:r>
      <w:r w:rsidR="003571D9" w:rsidRPr="0001160A">
        <w:rPr>
          <w:rFonts w:ascii="Times New Roman" w:hAnsi="Times New Roman" w:cs="Times New Roman"/>
          <w:bCs/>
          <w:sz w:val="24"/>
          <w:szCs w:val="24"/>
        </w:rPr>
        <w:t xml:space="preserve">, teda v predškolských zariadeniach poskytujúcich výchovu alebo vo vzdelávacích zariadeniach poskytujúcich vzdelávanie. Pokiaľ by teda školy tieto svoje základné funkcie školských zariadení na účely školského programu neplnili, napríklad z dôvodu obmedzenia ich prevádzky, distribúcia </w:t>
      </w:r>
      <w:r w:rsidR="0001160A">
        <w:rPr>
          <w:rFonts w:ascii="Times New Roman" w:hAnsi="Times New Roman" w:cs="Times New Roman"/>
          <w:bCs/>
          <w:sz w:val="24"/>
          <w:szCs w:val="24"/>
        </w:rPr>
        <w:t>školského ovocia a zeleniny a </w:t>
      </w:r>
      <w:r w:rsidR="003571D9" w:rsidRPr="0001160A">
        <w:rPr>
          <w:rFonts w:ascii="Times New Roman" w:hAnsi="Times New Roman" w:cs="Times New Roman"/>
          <w:bCs/>
          <w:sz w:val="24"/>
          <w:szCs w:val="24"/>
        </w:rPr>
        <w:t>školského mlieka a mliečnych výrobkov deťom alebo žiakom týchto škôl by nemohla byť považovaná za ich distribúciu vykonávanú v rámci školského programu. Preto sa ustanovuje, že ak už škola na účely konania o poskytnutí pomoci na dodávanie školského ovocia a zeleniny alebo školského mlieka a mliečnych výrobkov svojim deťo</w:t>
      </w:r>
      <w:r w:rsidR="0001160A">
        <w:rPr>
          <w:rFonts w:ascii="Times New Roman" w:hAnsi="Times New Roman" w:cs="Times New Roman"/>
          <w:bCs/>
          <w:sz w:val="24"/>
          <w:szCs w:val="24"/>
        </w:rPr>
        <w:t>m alebo žiakom vyhlasuje, že sa </w:t>
      </w:r>
      <w:r w:rsidR="003571D9" w:rsidRPr="0001160A">
        <w:rPr>
          <w:rFonts w:ascii="Times New Roman" w:hAnsi="Times New Roman" w:cs="Times New Roman"/>
          <w:bCs/>
          <w:sz w:val="24"/>
          <w:szCs w:val="24"/>
        </w:rPr>
        <w:t xml:space="preserve">pre nich tieto poľnohospodárske výrobky dodali v určitých množstvách, a že ich v určitých množstvách následne týmto svojim deťom alebo žiakom aj distribuovala, </w:t>
      </w:r>
      <w:r w:rsidR="00A36854" w:rsidRPr="0001160A">
        <w:rPr>
          <w:rFonts w:ascii="Times New Roman" w:hAnsi="Times New Roman" w:cs="Times New Roman"/>
          <w:bCs/>
          <w:sz w:val="24"/>
          <w:szCs w:val="24"/>
        </w:rPr>
        <w:t xml:space="preserve">tak tým táto škola zároveň automaticky vyhlasuje, že tieto svoje základné funkcie výchovy alebo vzdelávania týchto detí alebo žiakov popri distribúcii týchto poľnohospodárskych výrobkov aj riadne vykonávala. </w:t>
      </w:r>
      <w:r w:rsidR="002837ED" w:rsidRPr="0001160A">
        <w:rPr>
          <w:rFonts w:ascii="Times New Roman" w:hAnsi="Times New Roman" w:cs="Times New Roman"/>
          <w:bCs/>
          <w:sz w:val="24"/>
          <w:szCs w:val="24"/>
        </w:rPr>
        <w:t xml:space="preserve">Školský program je totiž programom poskytovania pomoci na dodávanie alebo distribúciu poľnohospodárskych výrobkov pre deti alebo žiakov prijatých v školách, ktorým tieto školy poskytujú výchovu alebo vzdelávanie, a nie programom poskytovania pomoci na dodávanie alebo distribúciu poľnohospodárskych výrobkov pre deti alebo žiakov, ktorým tieto školy výchovu alebo vzdelávanie neposkytujú, napríklad pretože je ich prevádzka </w:t>
      </w:r>
      <w:r w:rsidR="00577665" w:rsidRPr="0001160A">
        <w:rPr>
          <w:rFonts w:ascii="Times New Roman" w:hAnsi="Times New Roman" w:cs="Times New Roman"/>
          <w:bCs/>
          <w:sz w:val="24"/>
          <w:szCs w:val="24"/>
        </w:rPr>
        <w:t>a</w:t>
      </w:r>
      <w:r w:rsidR="002837ED" w:rsidRPr="0001160A">
        <w:rPr>
          <w:rFonts w:ascii="Times New Roman" w:hAnsi="Times New Roman" w:cs="Times New Roman"/>
          <w:bCs/>
          <w:sz w:val="24"/>
          <w:szCs w:val="24"/>
        </w:rPr>
        <w:t>ktuálne obmedzená.</w:t>
      </w:r>
    </w:p>
    <w:p w:rsidR="00DC5069" w:rsidRPr="0001160A" w:rsidRDefault="00DC5069" w:rsidP="0001160A">
      <w:pPr>
        <w:widowControl w:val="0"/>
        <w:spacing w:before="240" w:after="0" w:line="240" w:lineRule="auto"/>
        <w:jc w:val="both"/>
        <w:rPr>
          <w:rFonts w:ascii="Times New Roman" w:hAnsi="Times New Roman" w:cs="Times New Roman"/>
          <w:b/>
          <w:bCs/>
          <w:sz w:val="24"/>
          <w:szCs w:val="24"/>
        </w:rPr>
      </w:pPr>
      <w:r w:rsidRPr="0001160A">
        <w:rPr>
          <w:rFonts w:ascii="Times New Roman" w:hAnsi="Times New Roman" w:cs="Times New Roman"/>
          <w:b/>
          <w:bCs/>
          <w:sz w:val="24"/>
          <w:szCs w:val="24"/>
        </w:rPr>
        <w:t>K </w:t>
      </w:r>
      <w:r w:rsidRPr="0001160A">
        <w:rPr>
          <w:rFonts w:ascii="Times New Roman" w:hAnsi="Times New Roman" w:cs="Times New Roman"/>
          <w:b/>
          <w:sz w:val="24"/>
          <w:szCs w:val="24"/>
        </w:rPr>
        <w:t>bod</w:t>
      </w:r>
      <w:r w:rsidR="007C1B66" w:rsidRPr="0001160A">
        <w:rPr>
          <w:rFonts w:ascii="Times New Roman" w:hAnsi="Times New Roman" w:cs="Times New Roman"/>
          <w:b/>
          <w:sz w:val="24"/>
          <w:szCs w:val="24"/>
        </w:rPr>
        <w:t>om</w:t>
      </w:r>
      <w:r w:rsidRPr="0001160A">
        <w:rPr>
          <w:rFonts w:ascii="Times New Roman" w:hAnsi="Times New Roman" w:cs="Times New Roman"/>
          <w:b/>
          <w:bCs/>
          <w:sz w:val="24"/>
          <w:szCs w:val="24"/>
        </w:rPr>
        <w:t> </w:t>
      </w:r>
      <w:r w:rsidR="00F047CA" w:rsidRPr="0001160A">
        <w:rPr>
          <w:rFonts w:ascii="Times New Roman" w:hAnsi="Times New Roman" w:cs="Times New Roman"/>
          <w:b/>
          <w:bCs/>
          <w:sz w:val="24"/>
          <w:szCs w:val="24"/>
        </w:rPr>
        <w:t xml:space="preserve">37 </w:t>
      </w:r>
      <w:r w:rsidR="00F25985" w:rsidRPr="0001160A">
        <w:rPr>
          <w:rFonts w:ascii="Times New Roman" w:hAnsi="Times New Roman" w:cs="Times New Roman"/>
          <w:b/>
          <w:bCs/>
          <w:sz w:val="24"/>
          <w:szCs w:val="24"/>
        </w:rPr>
        <w:t xml:space="preserve">a </w:t>
      </w:r>
      <w:r w:rsidR="00F047CA" w:rsidRPr="0001160A">
        <w:rPr>
          <w:rFonts w:ascii="Times New Roman" w:hAnsi="Times New Roman" w:cs="Times New Roman"/>
          <w:b/>
          <w:bCs/>
          <w:sz w:val="24"/>
          <w:szCs w:val="24"/>
        </w:rPr>
        <w:t>38</w:t>
      </w:r>
    </w:p>
    <w:p w:rsidR="00DC5069" w:rsidRPr="0001160A" w:rsidRDefault="00DC5069" w:rsidP="0001160A">
      <w:pPr>
        <w:widowControl w:val="0"/>
        <w:spacing w:after="0" w:line="240" w:lineRule="auto"/>
        <w:jc w:val="both"/>
        <w:rPr>
          <w:rFonts w:ascii="Times New Roman" w:hAnsi="Times New Roman" w:cs="Times New Roman"/>
          <w:bCs/>
          <w:sz w:val="24"/>
          <w:szCs w:val="24"/>
        </w:rPr>
      </w:pPr>
      <w:r w:rsidRPr="0001160A">
        <w:rPr>
          <w:rFonts w:ascii="Times New Roman" w:hAnsi="Times New Roman" w:cs="Times New Roman"/>
          <w:bCs/>
          <w:sz w:val="24"/>
          <w:szCs w:val="24"/>
        </w:rPr>
        <w:tab/>
      </w:r>
      <w:r w:rsidR="00B85AEE" w:rsidRPr="0001160A">
        <w:rPr>
          <w:rFonts w:ascii="Times New Roman" w:hAnsi="Times New Roman" w:cs="Times New Roman"/>
          <w:bCs/>
          <w:sz w:val="24"/>
          <w:szCs w:val="24"/>
        </w:rPr>
        <w:t xml:space="preserve">Jednou z hlavných zmien zavádzaných navrhovaným nariadením vlády </w:t>
      </w:r>
      <w:r w:rsidR="005A363D" w:rsidRPr="0001160A">
        <w:rPr>
          <w:rFonts w:ascii="Times New Roman" w:hAnsi="Times New Roman" w:cs="Times New Roman"/>
          <w:bCs/>
          <w:sz w:val="24"/>
          <w:szCs w:val="24"/>
        </w:rPr>
        <w:t xml:space="preserve">je zavedenie </w:t>
      </w:r>
      <w:r w:rsidR="00805362" w:rsidRPr="0001160A">
        <w:rPr>
          <w:rFonts w:ascii="Times New Roman" w:hAnsi="Times New Roman" w:cs="Times New Roman"/>
          <w:bCs/>
          <w:sz w:val="24"/>
          <w:szCs w:val="24"/>
        </w:rPr>
        <w:t>dodatočnej pomoci, ktorá sa bude poskytovať výlučne z prostriedkov štátneho rozpočtu, a ktorá sa bude poskytovať na pokrytie úhrady, ktorú možno žiadať okrem pomoci, resp. základnej pomoci, na dodávanie alebo distribúciu poľnohospodárskeho výrobku školskéh</w:t>
      </w:r>
      <w:r w:rsidR="0001160A">
        <w:rPr>
          <w:rFonts w:ascii="Times New Roman" w:hAnsi="Times New Roman" w:cs="Times New Roman"/>
          <w:bCs/>
          <w:sz w:val="24"/>
          <w:szCs w:val="24"/>
        </w:rPr>
        <w:t>o ovocia a </w:t>
      </w:r>
      <w:r w:rsidR="00805362" w:rsidRPr="0001160A">
        <w:rPr>
          <w:rFonts w:ascii="Times New Roman" w:hAnsi="Times New Roman" w:cs="Times New Roman"/>
          <w:bCs/>
          <w:sz w:val="24"/>
          <w:szCs w:val="24"/>
        </w:rPr>
        <w:t xml:space="preserve">zeleniny alebo školského mlieka a mliečnych výrobkov uvedených v tabuľke A prílohy č. 1 k novelizovanému nariadeniu vlády v znení navrhovaného nariadenia vlády pre deti alebo žiakov. V prípade dostatočného množstva prostriedkov štátneho rozpočtu sa bude táto dodatočná pomoc poskytovať na pokrytie celej tejto úhrady, a tým pádom aj na pokrytie DPH za dané poľnohospodárske výrobky, nakoľko táto úhrada vždy zahŕňa aj DPH. Táto dodatočná pomoc sa bude poskytovať až od začiatku školského roku 2021/2022, čo sa explicitne </w:t>
      </w:r>
      <w:r w:rsidR="00805362" w:rsidRPr="0001160A">
        <w:rPr>
          <w:rFonts w:ascii="Times New Roman" w:hAnsi="Times New Roman" w:cs="Times New Roman"/>
          <w:bCs/>
          <w:sz w:val="24"/>
          <w:szCs w:val="24"/>
        </w:rPr>
        <w:lastRenderedPageBreak/>
        <w:t>ustanovuje aj v novo navrhovanom prechodnom ustanovení. Pôvodná pomoc sa tak bude deliť na základnú pomoc, ktorá bude plniť pôvodnú funkciu pomoci na dodávanie alebo distribúciu školského ovocia a zeleniny alebo školského mlieka a mliečnych výrobkov v rámci vykonávania školského programu, a dodatočná pomoc bude plniť funkciu znižovania, resp. v prípade dostatočného množstva prostriedkov štátneho rozpočtu úplnej eliminácie úhrady za tieto poľnohospodárske výrobky, vďaka čomu by ich mohli deti a žiaci v rámci školského programu dostať zadarmo.</w:t>
      </w:r>
    </w:p>
    <w:p w:rsidR="007C1B66" w:rsidRPr="0001160A" w:rsidRDefault="007C1B66"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bodu </w:t>
      </w:r>
      <w:r w:rsidR="00F047CA" w:rsidRPr="0001160A">
        <w:rPr>
          <w:rFonts w:ascii="Times New Roman" w:hAnsi="Times New Roman" w:cs="Times New Roman"/>
          <w:b/>
          <w:sz w:val="24"/>
          <w:szCs w:val="24"/>
        </w:rPr>
        <w:t>39</w:t>
      </w:r>
    </w:p>
    <w:p w:rsidR="007C1B66" w:rsidRPr="0001160A" w:rsidRDefault="007C1B66" w:rsidP="0001160A">
      <w:pPr>
        <w:widowControl w:val="0"/>
        <w:spacing w:after="0" w:line="240" w:lineRule="auto"/>
        <w:jc w:val="both"/>
        <w:rPr>
          <w:rFonts w:ascii="Times New Roman" w:hAnsi="Times New Roman" w:cs="Times New Roman"/>
          <w:bCs/>
          <w:iCs/>
          <w:sz w:val="24"/>
          <w:szCs w:val="24"/>
        </w:rPr>
      </w:pPr>
      <w:r w:rsidRPr="0001160A">
        <w:rPr>
          <w:rFonts w:ascii="Times New Roman" w:hAnsi="Times New Roman" w:cs="Times New Roman"/>
          <w:sz w:val="24"/>
          <w:szCs w:val="24"/>
        </w:rPr>
        <w:tab/>
      </w:r>
      <w:r w:rsidR="00265809" w:rsidRPr="0001160A">
        <w:rPr>
          <w:rFonts w:ascii="Times New Roman" w:hAnsi="Times New Roman" w:cs="Times New Roman"/>
          <w:sz w:val="24"/>
          <w:szCs w:val="24"/>
        </w:rPr>
        <w:t xml:space="preserve">Základná funkcia tohto ustanovenia sa nemení. </w:t>
      </w:r>
      <w:r w:rsidR="00EC29FB" w:rsidRPr="0001160A">
        <w:rPr>
          <w:rFonts w:ascii="Times New Roman" w:hAnsi="Times New Roman" w:cs="Times New Roman"/>
          <w:sz w:val="24"/>
          <w:szCs w:val="24"/>
        </w:rPr>
        <w:t xml:space="preserve">Stále sa </w:t>
      </w:r>
      <w:r w:rsidR="00E86EC2" w:rsidRPr="0001160A">
        <w:rPr>
          <w:rFonts w:ascii="Times New Roman" w:hAnsi="Times New Roman" w:cs="Times New Roman"/>
          <w:sz w:val="24"/>
          <w:szCs w:val="24"/>
        </w:rPr>
        <w:t xml:space="preserve">bude </w:t>
      </w:r>
      <w:r w:rsidR="00EC29FB" w:rsidRPr="0001160A">
        <w:rPr>
          <w:rFonts w:ascii="Times New Roman" w:hAnsi="Times New Roman" w:cs="Times New Roman"/>
          <w:sz w:val="24"/>
          <w:szCs w:val="24"/>
        </w:rPr>
        <w:t xml:space="preserve">na jeho základe znižovať výška pomoci </w:t>
      </w:r>
      <w:r w:rsidR="00EC29FB" w:rsidRPr="0001160A">
        <w:rPr>
          <w:rFonts w:ascii="Times New Roman" w:hAnsi="Times New Roman" w:cs="Times New Roman"/>
          <w:bCs/>
          <w:sz w:val="24"/>
          <w:szCs w:val="24"/>
        </w:rPr>
        <w:t xml:space="preserve">na dodávanie alebo distribúciu školského ovocia a zeleniny alebo školského mlieka a mliečnych výrobkov, ak celková protihodnota za tieto poľnohospodárske výrobky po odrátaní celkovej pomoci za toto ich dodávanie alebo distribúciu pre deti alebo žiakov nebude dostatočná na úhradu </w:t>
      </w:r>
      <w:r w:rsidR="00E86EC2" w:rsidRPr="0001160A">
        <w:rPr>
          <w:rFonts w:ascii="Times New Roman" w:hAnsi="Times New Roman" w:cs="Times New Roman"/>
          <w:bCs/>
          <w:sz w:val="24"/>
          <w:szCs w:val="24"/>
        </w:rPr>
        <w:t xml:space="preserve">celej </w:t>
      </w:r>
      <w:r w:rsidR="00EC29FB" w:rsidRPr="0001160A">
        <w:rPr>
          <w:rFonts w:ascii="Times New Roman" w:hAnsi="Times New Roman" w:cs="Times New Roman"/>
          <w:bCs/>
          <w:sz w:val="24"/>
          <w:szCs w:val="24"/>
        </w:rPr>
        <w:t xml:space="preserve">DPH za toto ich dodanie. Takéto ustanovenie je potrebné, aby sa zabránilo poskytovaniu pomoci z finančných prostriedkov Európskej únie na pokrývanie DPH v rozpore </w:t>
      </w:r>
      <w:r w:rsidR="004B39F7" w:rsidRPr="0001160A">
        <w:rPr>
          <w:rFonts w:ascii="Times New Roman" w:hAnsi="Times New Roman" w:cs="Times New Roman"/>
          <w:bCs/>
          <w:sz w:val="24"/>
          <w:szCs w:val="24"/>
        </w:rPr>
        <w:t xml:space="preserve">s čl. 4 ods. 3 </w:t>
      </w:r>
      <w:r w:rsidR="004B39F7" w:rsidRPr="0001160A">
        <w:rPr>
          <w:rFonts w:ascii="Times New Roman" w:hAnsi="Times New Roman" w:cs="Times New Roman"/>
          <w:bCs/>
          <w:iCs/>
          <w:sz w:val="24"/>
          <w:szCs w:val="24"/>
        </w:rPr>
        <w:t>delegovaného nariadenia (EÚ) 2017/40</w:t>
      </w:r>
      <w:r w:rsidR="00B17115" w:rsidRPr="0001160A">
        <w:rPr>
          <w:rFonts w:ascii="Times New Roman" w:hAnsi="Times New Roman" w:cs="Times New Roman"/>
          <w:bCs/>
          <w:iCs/>
          <w:sz w:val="24"/>
          <w:szCs w:val="24"/>
        </w:rPr>
        <w:t xml:space="preserve">, a keďže základná pomoc sa poskytuje </w:t>
      </w:r>
      <w:r w:rsidR="00BB0ED0" w:rsidRPr="0001160A">
        <w:rPr>
          <w:rFonts w:ascii="Times New Roman" w:hAnsi="Times New Roman" w:cs="Times New Roman"/>
          <w:bCs/>
          <w:iCs/>
          <w:sz w:val="24"/>
          <w:szCs w:val="24"/>
        </w:rPr>
        <w:t>predovšetkým z finančných prostriedkov Európskej únie</w:t>
      </w:r>
      <w:r w:rsidR="007B3124" w:rsidRPr="0001160A">
        <w:rPr>
          <w:rFonts w:ascii="Times New Roman" w:hAnsi="Times New Roman" w:cs="Times New Roman"/>
          <w:bCs/>
          <w:iCs/>
          <w:sz w:val="24"/>
          <w:szCs w:val="24"/>
        </w:rPr>
        <w:t>, ust</w:t>
      </w:r>
      <w:r w:rsidR="0001160A">
        <w:rPr>
          <w:rFonts w:ascii="Times New Roman" w:hAnsi="Times New Roman" w:cs="Times New Roman"/>
          <w:bCs/>
          <w:iCs/>
          <w:sz w:val="24"/>
          <w:szCs w:val="24"/>
        </w:rPr>
        <w:t>anovuje sa, že ak by </w:t>
      </w:r>
      <w:r w:rsidR="007B3124" w:rsidRPr="0001160A">
        <w:rPr>
          <w:rFonts w:ascii="Times New Roman" w:hAnsi="Times New Roman" w:cs="Times New Roman"/>
          <w:bCs/>
          <w:iCs/>
          <w:sz w:val="24"/>
          <w:szCs w:val="24"/>
        </w:rPr>
        <w:t xml:space="preserve">táto časť protihodnoty za uvedené poľnohospodárske výrobky </w:t>
      </w:r>
      <w:r w:rsidR="00E86EC2" w:rsidRPr="0001160A">
        <w:rPr>
          <w:rFonts w:ascii="Times New Roman" w:hAnsi="Times New Roman" w:cs="Times New Roman"/>
          <w:bCs/>
          <w:iCs/>
          <w:sz w:val="24"/>
          <w:szCs w:val="24"/>
        </w:rPr>
        <w:t>nezahŕňajúca základnú pomoc nebola na úhradu DPH postačujúca, výška základnej pomoci sa pri tejto situácii pomerne zníži.</w:t>
      </w:r>
      <w:r w:rsidR="007E4861" w:rsidRPr="0001160A">
        <w:rPr>
          <w:rFonts w:ascii="Times New Roman" w:hAnsi="Times New Roman" w:cs="Times New Roman"/>
          <w:bCs/>
          <w:iCs/>
          <w:sz w:val="24"/>
          <w:szCs w:val="24"/>
        </w:rPr>
        <w:t xml:space="preserve"> </w:t>
      </w:r>
      <w:r w:rsidR="00017C39" w:rsidRPr="0001160A">
        <w:rPr>
          <w:rFonts w:ascii="Times New Roman" w:hAnsi="Times New Roman" w:cs="Times New Roman"/>
          <w:bCs/>
          <w:iCs/>
          <w:sz w:val="24"/>
          <w:szCs w:val="24"/>
        </w:rPr>
        <w:t>Časť protihodnoty za dodanie alebo distribúciu poľnohospodárskeho výrobku školského ovocia a zeleniny alebo školského mlieka a mliečnych výrobkov v rámci školského programu nezahŕňajúca pomoc na toto jeho dodanie alebo distribúciu je fakticky úhradou, ktorú možno za takýto poľnohospodársky výrobok žiadať od školy, dieťaťa alebo žiaka, ktorá musí podľa novelizovaného nariadenia vlády v znení navrhovaného nariadenia vlády vždy zahŕňať aj DPH za toto dodanie týchto poľnohospodárskych výrobkov.</w:t>
      </w:r>
      <w:r w:rsidR="00174B8A" w:rsidRPr="0001160A">
        <w:rPr>
          <w:rFonts w:ascii="Times New Roman" w:hAnsi="Times New Roman" w:cs="Times New Roman"/>
          <w:bCs/>
          <w:iCs/>
          <w:sz w:val="24"/>
          <w:szCs w:val="24"/>
        </w:rPr>
        <w:t xml:space="preserve"> Ak by sa teda vyskytla situácia, že by sa za takýto poľnohospodársky výrobok v rámci školského programu zaplatila nižšia úhrada, než by bolo na pokrytie DPH za dodanie tohto poľnohospodárskeho výrobku potrebné, muselo by dôjsť ku kráteniu výšky základnej pomoci, poskytovanej na jeho dodanie alebo distribúciu, aby základná pomoc nemohla byť použitá na úhradu DPH. </w:t>
      </w:r>
      <w:r w:rsidR="00577C60" w:rsidRPr="0001160A">
        <w:rPr>
          <w:rFonts w:ascii="Times New Roman" w:hAnsi="Times New Roman" w:cs="Times New Roman"/>
          <w:bCs/>
          <w:iCs/>
          <w:sz w:val="24"/>
          <w:szCs w:val="24"/>
        </w:rPr>
        <w:t>Navrhovanou zmenou sa v danom ustanovení nielenže zavádza nový pojem „z</w:t>
      </w:r>
      <w:r w:rsidR="0001160A">
        <w:rPr>
          <w:rFonts w:ascii="Times New Roman" w:hAnsi="Times New Roman" w:cs="Times New Roman"/>
          <w:bCs/>
          <w:iCs/>
          <w:sz w:val="24"/>
          <w:szCs w:val="24"/>
        </w:rPr>
        <w:t>ákladná pomoc“, ale sa v ňom aj </w:t>
      </w:r>
      <w:r w:rsidR="00577C60" w:rsidRPr="0001160A">
        <w:rPr>
          <w:rFonts w:ascii="Times New Roman" w:hAnsi="Times New Roman" w:cs="Times New Roman"/>
          <w:bCs/>
          <w:iCs/>
          <w:sz w:val="24"/>
          <w:szCs w:val="24"/>
        </w:rPr>
        <w:t>ustanovuje, že toto posudzovanie úhrady DPH zo z</w:t>
      </w:r>
      <w:r w:rsidR="0001160A">
        <w:rPr>
          <w:rFonts w:ascii="Times New Roman" w:hAnsi="Times New Roman" w:cs="Times New Roman"/>
          <w:bCs/>
          <w:iCs/>
          <w:sz w:val="24"/>
          <w:szCs w:val="24"/>
        </w:rPr>
        <w:t>drojov mimo základnej pomoci sa </w:t>
      </w:r>
      <w:r w:rsidR="00577C60" w:rsidRPr="0001160A">
        <w:rPr>
          <w:rFonts w:ascii="Times New Roman" w:hAnsi="Times New Roman" w:cs="Times New Roman"/>
          <w:bCs/>
          <w:iCs/>
          <w:sz w:val="24"/>
          <w:szCs w:val="24"/>
        </w:rPr>
        <w:t>vykonáva na jeden druh poľnohospodárskych výrobkov, ktoré boli dodávané alebo distribuované pre deti alebo žiakov tej istej školy, v rámci jedného realizačného obdobia.</w:t>
      </w:r>
      <w:r w:rsidR="00003058" w:rsidRPr="0001160A">
        <w:rPr>
          <w:rFonts w:ascii="Times New Roman" w:hAnsi="Times New Roman" w:cs="Times New Roman"/>
          <w:bCs/>
          <w:iCs/>
          <w:sz w:val="24"/>
          <w:szCs w:val="24"/>
        </w:rPr>
        <w:t xml:space="preserve"> </w:t>
      </w:r>
      <w:r w:rsidR="00792B62" w:rsidRPr="0001160A">
        <w:rPr>
          <w:rFonts w:ascii="Times New Roman" w:hAnsi="Times New Roman" w:cs="Times New Roman"/>
          <w:bCs/>
          <w:iCs/>
          <w:sz w:val="24"/>
          <w:szCs w:val="24"/>
        </w:rPr>
        <w:t>Nejedná sa teda o posudzovanie zvlášť za každú dodávku, ale za dodávky počas celého realizačného obdobia</w:t>
      </w:r>
      <w:r w:rsidR="00B33AB2" w:rsidRPr="0001160A">
        <w:rPr>
          <w:rFonts w:ascii="Times New Roman" w:hAnsi="Times New Roman" w:cs="Times New Roman"/>
          <w:bCs/>
          <w:iCs/>
          <w:sz w:val="24"/>
          <w:szCs w:val="24"/>
        </w:rPr>
        <w:t>, a</w:t>
      </w:r>
      <w:r w:rsidR="00270D58" w:rsidRPr="0001160A">
        <w:rPr>
          <w:rFonts w:ascii="Times New Roman" w:hAnsi="Times New Roman" w:cs="Times New Roman"/>
          <w:bCs/>
          <w:iCs/>
          <w:sz w:val="24"/>
          <w:szCs w:val="24"/>
        </w:rPr>
        <w:t xml:space="preserve"> to</w:t>
      </w:r>
      <w:r w:rsidR="00B33AB2" w:rsidRPr="0001160A">
        <w:rPr>
          <w:rFonts w:ascii="Times New Roman" w:hAnsi="Times New Roman" w:cs="Times New Roman"/>
          <w:bCs/>
          <w:iCs/>
          <w:sz w:val="24"/>
          <w:szCs w:val="24"/>
        </w:rPr>
        <w:t xml:space="preserve"> vo vzťahu k jednému druhu poľnohospodárskeho výrobku, a</w:t>
      </w:r>
      <w:r w:rsidR="0001160A">
        <w:rPr>
          <w:rFonts w:ascii="Times New Roman" w:hAnsi="Times New Roman" w:cs="Times New Roman"/>
          <w:bCs/>
          <w:iCs/>
          <w:sz w:val="24"/>
          <w:szCs w:val="24"/>
        </w:rPr>
        <w:t> </w:t>
      </w:r>
      <w:r w:rsidR="00B33AB2" w:rsidRPr="0001160A">
        <w:rPr>
          <w:rFonts w:ascii="Times New Roman" w:hAnsi="Times New Roman" w:cs="Times New Roman"/>
          <w:bCs/>
          <w:iCs/>
          <w:sz w:val="24"/>
          <w:szCs w:val="24"/>
        </w:rPr>
        <w:t>vo vzťahu k jednej škole</w:t>
      </w:r>
      <w:r w:rsidR="00792B62" w:rsidRPr="0001160A">
        <w:rPr>
          <w:rFonts w:ascii="Times New Roman" w:hAnsi="Times New Roman" w:cs="Times New Roman"/>
          <w:bCs/>
          <w:iCs/>
          <w:sz w:val="24"/>
          <w:szCs w:val="24"/>
        </w:rPr>
        <w:t>.</w:t>
      </w:r>
    </w:p>
    <w:p w:rsidR="00D44864" w:rsidRPr="0001160A" w:rsidRDefault="00D44864" w:rsidP="0001160A">
      <w:pPr>
        <w:widowControl w:val="0"/>
        <w:spacing w:before="240" w:after="0" w:line="240" w:lineRule="auto"/>
        <w:jc w:val="both"/>
        <w:rPr>
          <w:rFonts w:ascii="Times New Roman" w:hAnsi="Times New Roman" w:cs="Times New Roman"/>
          <w:bCs/>
          <w:iCs/>
          <w:sz w:val="24"/>
          <w:szCs w:val="24"/>
        </w:rPr>
      </w:pPr>
      <w:r w:rsidRPr="0001160A">
        <w:rPr>
          <w:rFonts w:ascii="Times New Roman" w:hAnsi="Times New Roman" w:cs="Times New Roman"/>
          <w:b/>
          <w:bCs/>
          <w:i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bCs/>
          <w:iCs/>
          <w:sz w:val="24"/>
          <w:szCs w:val="24"/>
        </w:rPr>
        <w:t> </w:t>
      </w:r>
      <w:r w:rsidR="00F047CA" w:rsidRPr="0001160A">
        <w:rPr>
          <w:rFonts w:ascii="Times New Roman" w:hAnsi="Times New Roman" w:cs="Times New Roman"/>
          <w:b/>
          <w:bCs/>
          <w:iCs/>
          <w:sz w:val="24"/>
          <w:szCs w:val="24"/>
        </w:rPr>
        <w:t>40</w:t>
      </w:r>
    </w:p>
    <w:p w:rsidR="00D44864" w:rsidRPr="0001160A" w:rsidRDefault="00D44864" w:rsidP="0001160A">
      <w:pPr>
        <w:widowControl w:val="0"/>
        <w:spacing w:after="0" w:line="240" w:lineRule="auto"/>
        <w:jc w:val="both"/>
        <w:rPr>
          <w:rFonts w:ascii="Times New Roman" w:hAnsi="Times New Roman" w:cs="Times New Roman"/>
          <w:bCs/>
          <w:iCs/>
          <w:sz w:val="24"/>
          <w:szCs w:val="24"/>
        </w:rPr>
      </w:pPr>
      <w:r w:rsidRPr="0001160A">
        <w:rPr>
          <w:rFonts w:ascii="Times New Roman" w:hAnsi="Times New Roman" w:cs="Times New Roman"/>
          <w:bCs/>
          <w:iCs/>
          <w:sz w:val="24"/>
          <w:szCs w:val="24"/>
        </w:rPr>
        <w:tab/>
        <w:t xml:space="preserve">Vo vzťahu k predchádzajúcemu ustanoveniu o krátení pomoci z dôvodu nepokrývania celej DPH za dodanie školského ovocia a zeleniny alebo školského mlieka a mliečnych výrobkov, dodaných alebo distribuovaných v rámci vykonávania školského programu, </w:t>
      </w:r>
      <w:r w:rsidR="00382426" w:rsidRPr="0001160A">
        <w:rPr>
          <w:rFonts w:ascii="Times New Roman" w:hAnsi="Times New Roman" w:cs="Times New Roman"/>
          <w:bCs/>
          <w:iCs/>
          <w:sz w:val="24"/>
          <w:szCs w:val="24"/>
        </w:rPr>
        <w:t>z iných zdrojov než zo základnej pomoci, sa ustanovuje, že toto krátenie vo vzťahu k DPH má prednosť pred krátením základnej pomoci z finančných prostriedkov Európskej únie, ktoré nastáva z dôvodu podania žiadosti o poskytnut</w:t>
      </w:r>
      <w:r w:rsidR="00DE656D" w:rsidRPr="0001160A">
        <w:rPr>
          <w:rFonts w:ascii="Times New Roman" w:hAnsi="Times New Roman" w:cs="Times New Roman"/>
          <w:bCs/>
          <w:iCs/>
          <w:sz w:val="24"/>
          <w:szCs w:val="24"/>
        </w:rPr>
        <w:t>ie</w:t>
      </w:r>
      <w:r w:rsidR="00382426" w:rsidRPr="0001160A">
        <w:rPr>
          <w:rFonts w:ascii="Times New Roman" w:hAnsi="Times New Roman" w:cs="Times New Roman"/>
          <w:bCs/>
          <w:iCs/>
          <w:sz w:val="24"/>
          <w:szCs w:val="24"/>
        </w:rPr>
        <w:t xml:space="preserve"> tejto pomoci po lehote ustanovenej na jej podanie v čl. 4 ods. 4 vykonávacieho nariadenia (EÚ) 2017/39. Toto krátenie je krátením podľa </w:t>
      </w:r>
      <w:r w:rsidR="0001160A">
        <w:rPr>
          <w:rFonts w:ascii="Times New Roman" w:hAnsi="Times New Roman" w:cs="Times New Roman"/>
          <w:bCs/>
          <w:iCs/>
          <w:sz w:val="24"/>
          <w:szCs w:val="24"/>
        </w:rPr>
        <w:t>čl. 4 </w:t>
      </w:r>
      <w:r w:rsidR="00382426" w:rsidRPr="0001160A">
        <w:rPr>
          <w:rFonts w:ascii="Times New Roman" w:hAnsi="Times New Roman" w:cs="Times New Roman"/>
          <w:bCs/>
          <w:iCs/>
          <w:sz w:val="24"/>
          <w:szCs w:val="24"/>
        </w:rPr>
        <w:t xml:space="preserve">ods. 5 vykonávacieho nariadenia (EÚ) 2017/39, a týka sa len tej časti základnej pomoci, ktorá sa poskytuje z finančných prostriedkov Európskej únie. Navrhovaným ustanovením sa jednoznačne ustanovuje, že toto krátenie podľa právneho aktu Európskej únie sa v Slovenskej republike uskutočňuje až zo základnej pomoci, ktorej výška bola predtým znížená krátením vo vzťahu k DPH podľa predchádzajúceho ustanovenia, pokiaľ </w:t>
      </w:r>
      <w:r w:rsidR="00DE656D" w:rsidRPr="0001160A">
        <w:rPr>
          <w:rFonts w:ascii="Times New Roman" w:hAnsi="Times New Roman" w:cs="Times New Roman"/>
          <w:bCs/>
          <w:iCs/>
          <w:sz w:val="24"/>
          <w:szCs w:val="24"/>
        </w:rPr>
        <w:t>teda k takémuto kráteniu vo vzťahu k DPH v danom prípade došlo</w:t>
      </w:r>
      <w:r w:rsidR="00382426" w:rsidRPr="0001160A">
        <w:rPr>
          <w:rFonts w:ascii="Times New Roman" w:hAnsi="Times New Roman" w:cs="Times New Roman"/>
          <w:bCs/>
          <w:iCs/>
          <w:sz w:val="24"/>
          <w:szCs w:val="24"/>
        </w:rPr>
        <w:t>.</w:t>
      </w:r>
    </w:p>
    <w:p w:rsidR="00DE656D" w:rsidRPr="0001160A" w:rsidRDefault="007D4D9E" w:rsidP="0001160A">
      <w:pPr>
        <w:widowControl w:val="0"/>
        <w:spacing w:before="240" w:after="0" w:line="240" w:lineRule="auto"/>
        <w:jc w:val="both"/>
        <w:rPr>
          <w:rFonts w:ascii="Times New Roman" w:hAnsi="Times New Roman" w:cs="Times New Roman"/>
          <w:bCs/>
          <w:iCs/>
          <w:sz w:val="24"/>
          <w:szCs w:val="24"/>
        </w:rPr>
      </w:pPr>
      <w:r w:rsidRPr="0001160A">
        <w:rPr>
          <w:rFonts w:ascii="Times New Roman" w:hAnsi="Times New Roman" w:cs="Times New Roman"/>
          <w:b/>
          <w:bCs/>
          <w:iCs/>
          <w:sz w:val="24"/>
          <w:szCs w:val="24"/>
        </w:rPr>
        <w:lastRenderedPageBreak/>
        <w:t>K </w:t>
      </w:r>
      <w:r w:rsidRPr="0001160A">
        <w:rPr>
          <w:rFonts w:ascii="Times New Roman" w:hAnsi="Times New Roman" w:cs="Times New Roman"/>
          <w:b/>
          <w:sz w:val="24"/>
          <w:szCs w:val="24"/>
        </w:rPr>
        <w:t>bodu</w:t>
      </w:r>
      <w:r w:rsidRPr="0001160A">
        <w:rPr>
          <w:rFonts w:ascii="Times New Roman" w:hAnsi="Times New Roman" w:cs="Times New Roman"/>
          <w:b/>
          <w:bCs/>
          <w:iCs/>
          <w:sz w:val="24"/>
          <w:szCs w:val="24"/>
        </w:rPr>
        <w:t> </w:t>
      </w:r>
      <w:r w:rsidR="00F047CA" w:rsidRPr="0001160A">
        <w:rPr>
          <w:rFonts w:ascii="Times New Roman" w:hAnsi="Times New Roman" w:cs="Times New Roman"/>
          <w:b/>
          <w:bCs/>
          <w:iCs/>
          <w:sz w:val="24"/>
          <w:szCs w:val="24"/>
        </w:rPr>
        <w:t>43</w:t>
      </w:r>
    </w:p>
    <w:p w:rsidR="007D4D9E" w:rsidRPr="0001160A" w:rsidRDefault="007D4D9E" w:rsidP="0001160A">
      <w:pPr>
        <w:widowControl w:val="0"/>
        <w:spacing w:after="0" w:line="240" w:lineRule="auto"/>
        <w:jc w:val="both"/>
        <w:rPr>
          <w:rFonts w:ascii="Times New Roman" w:hAnsi="Times New Roman" w:cs="Times New Roman"/>
          <w:bCs/>
          <w:iCs/>
          <w:sz w:val="24"/>
          <w:szCs w:val="24"/>
        </w:rPr>
      </w:pPr>
      <w:r w:rsidRPr="0001160A">
        <w:rPr>
          <w:rFonts w:ascii="Times New Roman" w:hAnsi="Times New Roman" w:cs="Times New Roman"/>
          <w:bCs/>
          <w:iCs/>
          <w:sz w:val="24"/>
          <w:szCs w:val="24"/>
        </w:rPr>
        <w:tab/>
        <w:t>Vo vzťahu k ustanovenému zaokrúhľovaniu celkovej výšky pomoci na dodávanie alebo distribúciu školského ovocia a zeleniny alebo školského mlieka a mliečnych výrobkov pre deti alebo žiakov sa jednoznačne ustanovuje, že ak bola táto celková výška pomoci krátená podľa ustanovení novelizovaného nariadenia vlády v znení navrhovaného nariadenia vlády, alebo ak bola krátená podľa právnych predpisov Európskej únie, prípade podľa oboch typov predpisov, ustanovené pravidlo o zaokrúhľovaní sa použije na túto krátenú výšku pomoci.</w:t>
      </w:r>
    </w:p>
    <w:p w:rsidR="007D4D9E" w:rsidRPr="0001160A" w:rsidRDefault="003E7911"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bodu </w:t>
      </w:r>
      <w:r w:rsidR="00F047CA" w:rsidRPr="0001160A">
        <w:rPr>
          <w:rFonts w:ascii="Times New Roman" w:hAnsi="Times New Roman" w:cs="Times New Roman"/>
          <w:b/>
          <w:sz w:val="24"/>
          <w:szCs w:val="24"/>
        </w:rPr>
        <w:t>50</w:t>
      </w:r>
    </w:p>
    <w:p w:rsidR="003E7911" w:rsidRPr="0001160A" w:rsidRDefault="003E7911"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sz w:val="24"/>
          <w:szCs w:val="24"/>
        </w:rPr>
        <w:tab/>
      </w:r>
      <w:r w:rsidR="00AD53BD" w:rsidRPr="0001160A">
        <w:rPr>
          <w:rFonts w:ascii="Times New Roman" w:hAnsi="Times New Roman" w:cs="Times New Roman"/>
          <w:sz w:val="24"/>
          <w:szCs w:val="24"/>
        </w:rPr>
        <w:t>Jednoznačne sa ustanovuje, že aj keď sa na poskytovanie pomoci používajú prostriedky štátneho rozpočtu, stále ich možno použiť len na poskytovanie pomoci na tie činnosti, na ktoré možno poskytnúť pomoc aj z finančných prostriedkov Európskej únie. Samozrejme, toto ustanovenie obsahuje odchýlku, podľa ktorej možno pomoc z prostriedkov štátneho rozpočtu použiť aj iným spôsobom, ak je to v novelizovanom nariadení vlády v znení navrhovaného nariadenia vlády explicitne ustanovené, ako napríklad v prípade dodatočnej pomoci na pokrytie úhrady, ktorú možno za poľnohospodárske výrobky, dodávané alebo distribuované v rámci školského programu, žiadať popri základnej pomoci.</w:t>
      </w:r>
    </w:p>
    <w:p w:rsidR="00E54CFD" w:rsidRPr="0001160A" w:rsidRDefault="00E54CFD"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w:t>
      </w:r>
      <w:r w:rsidR="00574486" w:rsidRPr="0001160A">
        <w:rPr>
          <w:rFonts w:ascii="Times New Roman" w:hAnsi="Times New Roman" w:cs="Times New Roman"/>
          <w:b/>
          <w:sz w:val="24"/>
          <w:szCs w:val="24"/>
        </w:rPr>
        <w:t> </w:t>
      </w:r>
      <w:r w:rsidRPr="0001160A">
        <w:rPr>
          <w:rFonts w:ascii="Times New Roman" w:hAnsi="Times New Roman" w:cs="Times New Roman"/>
          <w:b/>
          <w:sz w:val="24"/>
          <w:szCs w:val="24"/>
        </w:rPr>
        <w:t>bodom</w:t>
      </w:r>
      <w:r w:rsidR="00574486" w:rsidRPr="0001160A">
        <w:rPr>
          <w:rFonts w:ascii="Times New Roman" w:hAnsi="Times New Roman" w:cs="Times New Roman"/>
          <w:b/>
          <w:sz w:val="24"/>
          <w:szCs w:val="24"/>
        </w:rPr>
        <w:t xml:space="preserve"> </w:t>
      </w:r>
      <w:r w:rsidR="00F047CA" w:rsidRPr="0001160A">
        <w:rPr>
          <w:rFonts w:ascii="Times New Roman" w:hAnsi="Times New Roman" w:cs="Times New Roman"/>
          <w:b/>
          <w:sz w:val="24"/>
          <w:szCs w:val="24"/>
        </w:rPr>
        <w:t xml:space="preserve">51 </w:t>
      </w:r>
      <w:r w:rsidR="00574486" w:rsidRPr="0001160A">
        <w:rPr>
          <w:rFonts w:ascii="Times New Roman" w:hAnsi="Times New Roman" w:cs="Times New Roman"/>
          <w:b/>
          <w:sz w:val="24"/>
          <w:szCs w:val="24"/>
        </w:rPr>
        <w:t xml:space="preserve">a </w:t>
      </w:r>
      <w:r w:rsidR="00F047CA" w:rsidRPr="0001160A">
        <w:rPr>
          <w:rFonts w:ascii="Times New Roman" w:hAnsi="Times New Roman" w:cs="Times New Roman"/>
          <w:b/>
          <w:sz w:val="24"/>
          <w:szCs w:val="24"/>
        </w:rPr>
        <w:t>52</w:t>
      </w:r>
    </w:p>
    <w:p w:rsidR="00E54CFD" w:rsidRPr="0001160A" w:rsidRDefault="00E54CFD"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sz w:val="24"/>
          <w:szCs w:val="24"/>
        </w:rPr>
        <w:tab/>
      </w:r>
      <w:r w:rsidR="005A5121" w:rsidRPr="0001160A">
        <w:rPr>
          <w:rFonts w:ascii="Times New Roman" w:hAnsi="Times New Roman" w:cs="Times New Roman"/>
          <w:sz w:val="24"/>
          <w:szCs w:val="24"/>
        </w:rPr>
        <w:t>Z ustanovenia o maximálnom podiele oprávnených nákladov vynaložených na slovenské sprievodné opatrenia alebo na propagáciu školského programu vykonávaného v Slovenskej republike, na ktorého pokrytie možno pomoc poskytnúť podľa osobitných predpisov, sa vypúšťajú náklady na dodávanie alebo distribúciu školských mliečnych výrobkov alebo školského ovocia a</w:t>
      </w:r>
      <w:r w:rsidR="00F3561B" w:rsidRPr="0001160A">
        <w:rPr>
          <w:rFonts w:ascii="Times New Roman" w:hAnsi="Times New Roman" w:cs="Times New Roman"/>
          <w:sz w:val="24"/>
          <w:szCs w:val="24"/>
        </w:rPr>
        <w:t xml:space="preserve"> </w:t>
      </w:r>
      <w:r w:rsidR="005A5121" w:rsidRPr="0001160A">
        <w:rPr>
          <w:rFonts w:ascii="Times New Roman" w:hAnsi="Times New Roman" w:cs="Times New Roman"/>
          <w:sz w:val="24"/>
          <w:szCs w:val="24"/>
        </w:rPr>
        <w:t xml:space="preserve">zeleniny, dodávaných alebo distribuovaných práve v rámci slovenských sprievodných opatrení, teda vlastne </w:t>
      </w:r>
      <w:r w:rsidR="00F3561B" w:rsidRPr="0001160A">
        <w:rPr>
          <w:rFonts w:ascii="Times New Roman" w:hAnsi="Times New Roman" w:cs="Times New Roman"/>
          <w:sz w:val="24"/>
          <w:szCs w:val="24"/>
        </w:rPr>
        <w:t xml:space="preserve">dodávaných alebo distribuovaných </w:t>
      </w:r>
      <w:r w:rsidR="005A5121" w:rsidRPr="0001160A">
        <w:rPr>
          <w:rFonts w:ascii="Times New Roman" w:hAnsi="Times New Roman" w:cs="Times New Roman"/>
          <w:sz w:val="24"/>
          <w:szCs w:val="24"/>
        </w:rPr>
        <w:t xml:space="preserve">ako ochutnávka </w:t>
      </w:r>
      <w:r w:rsidR="00F3561B" w:rsidRPr="0001160A">
        <w:rPr>
          <w:rFonts w:ascii="Times New Roman" w:hAnsi="Times New Roman" w:cs="Times New Roman"/>
          <w:sz w:val="24"/>
          <w:szCs w:val="24"/>
        </w:rPr>
        <w:t>pre </w:t>
      </w:r>
      <w:r w:rsidR="005A5121" w:rsidRPr="0001160A">
        <w:rPr>
          <w:rFonts w:ascii="Times New Roman" w:hAnsi="Times New Roman" w:cs="Times New Roman"/>
          <w:sz w:val="24"/>
          <w:szCs w:val="24"/>
        </w:rPr>
        <w:t>de</w:t>
      </w:r>
      <w:r w:rsidR="00F3561B" w:rsidRPr="0001160A">
        <w:rPr>
          <w:rFonts w:ascii="Times New Roman" w:hAnsi="Times New Roman" w:cs="Times New Roman"/>
          <w:sz w:val="24"/>
          <w:szCs w:val="24"/>
        </w:rPr>
        <w:t>ti</w:t>
      </w:r>
      <w:r w:rsidR="005A5121" w:rsidRPr="0001160A">
        <w:rPr>
          <w:rFonts w:ascii="Times New Roman" w:hAnsi="Times New Roman" w:cs="Times New Roman"/>
          <w:sz w:val="24"/>
          <w:szCs w:val="24"/>
        </w:rPr>
        <w:t xml:space="preserve"> alebo žiak</w:t>
      </w:r>
      <w:r w:rsidR="00F3561B" w:rsidRPr="0001160A">
        <w:rPr>
          <w:rFonts w:ascii="Times New Roman" w:hAnsi="Times New Roman" w:cs="Times New Roman"/>
          <w:sz w:val="24"/>
          <w:szCs w:val="24"/>
        </w:rPr>
        <w:t>ov</w:t>
      </w:r>
      <w:r w:rsidR="005A5121" w:rsidRPr="0001160A">
        <w:rPr>
          <w:rFonts w:ascii="Times New Roman" w:hAnsi="Times New Roman" w:cs="Times New Roman"/>
          <w:sz w:val="24"/>
          <w:szCs w:val="24"/>
        </w:rPr>
        <w:t>. Vzhľadom k týmto špecifickým nákladom sa zavádza osobitné ustanovenie, ktorým sa ustanovuje právna fikcia výšky týchto oprávnených nákladov ako výšky základnej pomoci. Jedná sa o značné zjednodušenie spôsobu overovania nákladov vynaložených na túto formu slovenských sprievodných opa</w:t>
      </w:r>
      <w:r w:rsidR="0001160A">
        <w:rPr>
          <w:rFonts w:ascii="Times New Roman" w:hAnsi="Times New Roman" w:cs="Times New Roman"/>
          <w:sz w:val="24"/>
          <w:szCs w:val="24"/>
        </w:rPr>
        <w:t>trení, pri ktorej sa využijú už </w:t>
      </w:r>
      <w:r w:rsidR="005A5121" w:rsidRPr="0001160A">
        <w:rPr>
          <w:rFonts w:ascii="Times New Roman" w:hAnsi="Times New Roman" w:cs="Times New Roman"/>
          <w:sz w:val="24"/>
          <w:szCs w:val="24"/>
        </w:rPr>
        <w:t>ustanovené výšky tejto základnej pomoci, a vytvorí sa tak paušálna výška pomoci na zabezpečovanie týchto činností.</w:t>
      </w:r>
      <w:r w:rsidR="00EF6FFA" w:rsidRPr="0001160A">
        <w:rPr>
          <w:rFonts w:ascii="Times New Roman" w:hAnsi="Times New Roman" w:cs="Times New Roman"/>
          <w:sz w:val="24"/>
          <w:szCs w:val="24"/>
        </w:rPr>
        <w:t xml:space="preserve"> Táto zmena sa navrhuje až od začiatku školského roka 2021/2022.</w:t>
      </w:r>
    </w:p>
    <w:p w:rsidR="00370369" w:rsidRPr="0001160A" w:rsidRDefault="00370369"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bod</w:t>
      </w:r>
      <w:r w:rsidR="00A548EF" w:rsidRPr="0001160A">
        <w:rPr>
          <w:rFonts w:ascii="Times New Roman" w:hAnsi="Times New Roman" w:cs="Times New Roman"/>
          <w:b/>
          <w:sz w:val="24"/>
          <w:szCs w:val="24"/>
        </w:rPr>
        <w:t>om</w:t>
      </w:r>
      <w:r w:rsidRPr="0001160A">
        <w:rPr>
          <w:rFonts w:ascii="Times New Roman" w:hAnsi="Times New Roman" w:cs="Times New Roman"/>
          <w:b/>
          <w:sz w:val="24"/>
          <w:szCs w:val="24"/>
        </w:rPr>
        <w:t> </w:t>
      </w:r>
      <w:r w:rsidR="00F047CA" w:rsidRPr="0001160A">
        <w:rPr>
          <w:rFonts w:ascii="Times New Roman" w:hAnsi="Times New Roman" w:cs="Times New Roman"/>
          <w:b/>
          <w:sz w:val="24"/>
          <w:szCs w:val="24"/>
        </w:rPr>
        <w:t>53</w:t>
      </w:r>
      <w:r w:rsidR="00882477" w:rsidRPr="0001160A">
        <w:rPr>
          <w:rFonts w:ascii="Times New Roman" w:hAnsi="Times New Roman" w:cs="Times New Roman"/>
          <w:b/>
          <w:sz w:val="24"/>
          <w:szCs w:val="24"/>
        </w:rPr>
        <w:t xml:space="preserve">a </w:t>
      </w:r>
      <w:r w:rsidR="00F047CA" w:rsidRPr="0001160A">
        <w:rPr>
          <w:rFonts w:ascii="Times New Roman" w:hAnsi="Times New Roman" w:cs="Times New Roman"/>
          <w:b/>
          <w:sz w:val="24"/>
          <w:szCs w:val="24"/>
        </w:rPr>
        <w:t>38</w:t>
      </w:r>
    </w:p>
    <w:p w:rsidR="00370369" w:rsidRPr="0001160A" w:rsidRDefault="00370369" w:rsidP="0001160A">
      <w:pPr>
        <w:widowControl w:val="0"/>
        <w:spacing w:after="0" w:line="240" w:lineRule="auto"/>
        <w:jc w:val="both"/>
        <w:rPr>
          <w:rFonts w:ascii="Times New Roman" w:hAnsi="Times New Roman" w:cs="Times New Roman"/>
          <w:sz w:val="24"/>
          <w:szCs w:val="24"/>
        </w:rPr>
      </w:pPr>
      <w:r w:rsidRPr="0001160A">
        <w:rPr>
          <w:rFonts w:ascii="Times New Roman" w:hAnsi="Times New Roman" w:cs="Times New Roman"/>
          <w:sz w:val="24"/>
          <w:szCs w:val="24"/>
        </w:rPr>
        <w:tab/>
      </w:r>
      <w:r w:rsidR="00F3688D" w:rsidRPr="0001160A">
        <w:rPr>
          <w:rFonts w:ascii="Times New Roman" w:hAnsi="Times New Roman" w:cs="Times New Roman"/>
          <w:sz w:val="24"/>
          <w:szCs w:val="24"/>
        </w:rPr>
        <w:t>Ustanovuje sa, že dodatočnú pomoc na dodávanie alebo distribúciu školského ovocia</w:t>
      </w:r>
      <w:r w:rsidR="0001160A">
        <w:rPr>
          <w:rFonts w:ascii="Times New Roman" w:hAnsi="Times New Roman" w:cs="Times New Roman"/>
          <w:sz w:val="24"/>
          <w:szCs w:val="24"/>
        </w:rPr>
        <w:t xml:space="preserve"> a </w:t>
      </w:r>
      <w:r w:rsidR="00F3688D" w:rsidRPr="0001160A">
        <w:rPr>
          <w:rFonts w:ascii="Times New Roman" w:hAnsi="Times New Roman" w:cs="Times New Roman"/>
          <w:sz w:val="24"/>
          <w:szCs w:val="24"/>
        </w:rPr>
        <w:t>zeleniny alebo školského mlieka a</w:t>
      </w:r>
      <w:r w:rsidR="00A5334C" w:rsidRPr="0001160A">
        <w:rPr>
          <w:rFonts w:ascii="Times New Roman" w:hAnsi="Times New Roman" w:cs="Times New Roman"/>
          <w:sz w:val="24"/>
          <w:szCs w:val="24"/>
        </w:rPr>
        <w:t xml:space="preserve">lebo </w:t>
      </w:r>
      <w:r w:rsidR="00F3688D" w:rsidRPr="0001160A">
        <w:rPr>
          <w:rFonts w:ascii="Times New Roman" w:hAnsi="Times New Roman" w:cs="Times New Roman"/>
          <w:sz w:val="24"/>
          <w:szCs w:val="24"/>
        </w:rPr>
        <w:t xml:space="preserve">mliečnych výrobkov </w:t>
      </w:r>
      <w:r w:rsidR="00323851" w:rsidRPr="0001160A">
        <w:rPr>
          <w:rFonts w:ascii="Times New Roman" w:hAnsi="Times New Roman" w:cs="Times New Roman"/>
          <w:sz w:val="24"/>
          <w:szCs w:val="24"/>
        </w:rPr>
        <w:t xml:space="preserve">pre deti alebo žiakov </w:t>
      </w:r>
      <w:r w:rsidR="00F3688D" w:rsidRPr="0001160A">
        <w:rPr>
          <w:rFonts w:ascii="Times New Roman" w:hAnsi="Times New Roman" w:cs="Times New Roman"/>
          <w:sz w:val="24"/>
          <w:szCs w:val="24"/>
        </w:rPr>
        <w:t>bude možné poskytovať až od začiatku školského roka 2021/20</w:t>
      </w:r>
      <w:r w:rsidR="0001160A">
        <w:rPr>
          <w:rFonts w:ascii="Times New Roman" w:hAnsi="Times New Roman" w:cs="Times New Roman"/>
          <w:sz w:val="24"/>
          <w:szCs w:val="24"/>
        </w:rPr>
        <w:t>22. Vzhľadom k tomu sa zmení aj </w:t>
      </w:r>
      <w:r w:rsidR="00F3688D" w:rsidRPr="0001160A">
        <w:rPr>
          <w:rFonts w:ascii="Times New Roman" w:hAnsi="Times New Roman" w:cs="Times New Roman"/>
          <w:sz w:val="24"/>
          <w:szCs w:val="24"/>
        </w:rPr>
        <w:t xml:space="preserve">ustanovenie o poskytovaní tejto dodatočnej pomoci tak, že sa bude </w:t>
      </w:r>
      <w:r w:rsidR="00E77828" w:rsidRPr="0001160A">
        <w:rPr>
          <w:rFonts w:ascii="Times New Roman" w:hAnsi="Times New Roman" w:cs="Times New Roman"/>
          <w:sz w:val="24"/>
          <w:szCs w:val="24"/>
        </w:rPr>
        <w:t xml:space="preserve">automaticky </w:t>
      </w:r>
      <w:r w:rsidR="00F3688D" w:rsidRPr="0001160A">
        <w:rPr>
          <w:rFonts w:ascii="Times New Roman" w:hAnsi="Times New Roman" w:cs="Times New Roman"/>
          <w:sz w:val="24"/>
          <w:szCs w:val="24"/>
        </w:rPr>
        <w:t>poskytovať vždy vtedy, keď budú na poskytovanie pomoci pridelené aj prostriedky štátneho rozpočtu.</w:t>
      </w:r>
      <w:r w:rsidR="00323851" w:rsidRPr="0001160A">
        <w:rPr>
          <w:rFonts w:ascii="Times New Roman" w:hAnsi="Times New Roman" w:cs="Times New Roman"/>
          <w:sz w:val="24"/>
          <w:szCs w:val="24"/>
        </w:rPr>
        <w:t xml:space="preserve"> Taktiež sa na účely konaní o poskytnutí pomoci na dodávanie alebo distribúciu školského ovocia a zeleniny alebo školského mlieka a mliečnych výrobkov pre deti alebo žiakov </w:t>
      </w:r>
      <w:r w:rsidR="00323851" w:rsidRPr="0001160A">
        <w:rPr>
          <w:rFonts w:ascii="Times New Roman" w:hAnsi="Times New Roman" w:cs="Times New Roman"/>
          <w:bCs/>
          <w:sz w:val="24"/>
          <w:szCs w:val="24"/>
        </w:rPr>
        <w:t>v druhom alebo treťom realizačnom období školského roka 2021/2022 ustanovuje právna fikcia, v dôsledku ktorej sa budú výnimky z pravidiel o maximálnom podiele porcií spracovaného ovoci</w:t>
      </w:r>
      <w:r w:rsidR="00101129" w:rsidRPr="0001160A">
        <w:rPr>
          <w:rFonts w:ascii="Times New Roman" w:hAnsi="Times New Roman" w:cs="Times New Roman"/>
          <w:bCs/>
          <w:sz w:val="24"/>
          <w:szCs w:val="24"/>
        </w:rPr>
        <w:t>a</w:t>
      </w:r>
      <w:r w:rsidR="00323851" w:rsidRPr="0001160A">
        <w:rPr>
          <w:rFonts w:ascii="Times New Roman" w:hAnsi="Times New Roman" w:cs="Times New Roman"/>
          <w:bCs/>
          <w:sz w:val="24"/>
          <w:szCs w:val="24"/>
        </w:rPr>
        <w:t xml:space="preserve"> a zeleniny na celkovom množstve porcií školského ovocia a zeleniny, dodaných v rámci vykonávania školského programu jednou osobou pre deti alebo žiakov jednej školy, o dodávaní alebo distribúcii školského ovocia a zeleniny alebo školského mlieka a mliečnych výrobkov pre deti alebo žiakov v rámci vykonávania školského programu jednou osobou najmenej počas dvoch realizačných </w:t>
      </w:r>
      <w:r w:rsidR="00400E62" w:rsidRPr="0001160A">
        <w:rPr>
          <w:rFonts w:ascii="Times New Roman" w:hAnsi="Times New Roman" w:cs="Times New Roman"/>
          <w:bCs/>
          <w:sz w:val="24"/>
          <w:szCs w:val="24"/>
        </w:rPr>
        <w:t xml:space="preserve">období </w:t>
      </w:r>
      <w:r w:rsidR="00323851" w:rsidRPr="0001160A">
        <w:rPr>
          <w:rFonts w:ascii="Times New Roman" w:hAnsi="Times New Roman" w:cs="Times New Roman"/>
          <w:bCs/>
          <w:sz w:val="24"/>
          <w:szCs w:val="24"/>
        </w:rPr>
        <w:t xml:space="preserve">jedného školského roka, a o dodávaní alebo distribúcii školského ovocia a zeleniny alebo školského mlieka a mliečnych výrobkov jednou osobou pre deti alebo žiakov všetkých škôl, na dodávanie alebo distribúciu týchto poľnohospodárskych výrobkov pre deti alebo žiakov ktorých bola tejto osobe pridelená maximálna výška pomoci, aspoň počas </w:t>
      </w:r>
      <w:r w:rsidR="00323851" w:rsidRPr="0001160A">
        <w:rPr>
          <w:rFonts w:ascii="Times New Roman" w:hAnsi="Times New Roman" w:cs="Times New Roman"/>
          <w:bCs/>
          <w:sz w:val="24"/>
          <w:szCs w:val="24"/>
        </w:rPr>
        <w:lastRenderedPageBreak/>
        <w:t xml:space="preserve">jedného realizačného obdobia daného školského roka, v týchto konaniach zakaždým automaticky uplatňovať. </w:t>
      </w:r>
      <w:r w:rsidR="00A5334C" w:rsidRPr="0001160A">
        <w:rPr>
          <w:rFonts w:ascii="Times New Roman" w:hAnsi="Times New Roman" w:cs="Times New Roman"/>
          <w:bCs/>
          <w:sz w:val="24"/>
          <w:szCs w:val="24"/>
        </w:rPr>
        <w:t xml:space="preserve">Dôvodom je zvláštne prevádzkovanie škôl počas tohto školského roka, ktoré dodávatelia alebo distribútori nezavinili, vzhľadom k čomu by ani nemali znášať dôsledky vyplývajúce z nesplnenia osobitných vnútroštátne ustanovených povinností z dôvodu tohto zvláštneho prevádzkovania </w:t>
      </w:r>
      <w:r w:rsidR="00FE0E5C" w:rsidRPr="0001160A">
        <w:rPr>
          <w:rFonts w:ascii="Times New Roman" w:hAnsi="Times New Roman" w:cs="Times New Roman"/>
          <w:bCs/>
          <w:sz w:val="24"/>
          <w:szCs w:val="24"/>
        </w:rPr>
        <w:t xml:space="preserve">škôl </w:t>
      </w:r>
      <w:r w:rsidR="00A5334C" w:rsidRPr="0001160A">
        <w:rPr>
          <w:rFonts w:ascii="Times New Roman" w:hAnsi="Times New Roman" w:cs="Times New Roman"/>
          <w:bCs/>
          <w:sz w:val="24"/>
          <w:szCs w:val="24"/>
        </w:rPr>
        <w:t>v podobe krátenia pomoci.</w:t>
      </w:r>
    </w:p>
    <w:p w:rsidR="00F3688D" w:rsidRPr="0001160A" w:rsidRDefault="00A548EF" w:rsidP="0001160A">
      <w:pPr>
        <w:widowControl w:val="0"/>
        <w:spacing w:before="240" w:after="0" w:line="240" w:lineRule="auto"/>
        <w:jc w:val="both"/>
        <w:rPr>
          <w:rStyle w:val="Zvraznenie"/>
          <w:rFonts w:ascii="Times New Roman" w:hAnsi="Times New Roman" w:cs="Times New Roman"/>
          <w:b/>
          <w:i w:val="0"/>
          <w:sz w:val="24"/>
          <w:szCs w:val="24"/>
        </w:rPr>
      </w:pPr>
      <w:r w:rsidRPr="0001160A">
        <w:rPr>
          <w:rStyle w:val="Zvraznenie"/>
          <w:rFonts w:ascii="Times New Roman" w:hAnsi="Times New Roman" w:cs="Times New Roman"/>
          <w:b/>
          <w:i w:val="0"/>
          <w:sz w:val="24"/>
          <w:szCs w:val="24"/>
        </w:rPr>
        <w:t>K bodu </w:t>
      </w:r>
      <w:r w:rsidR="00F047CA" w:rsidRPr="0001160A">
        <w:rPr>
          <w:rStyle w:val="Zvraznenie"/>
          <w:rFonts w:ascii="Times New Roman" w:hAnsi="Times New Roman" w:cs="Times New Roman"/>
          <w:b/>
          <w:i w:val="0"/>
          <w:sz w:val="24"/>
          <w:szCs w:val="24"/>
        </w:rPr>
        <w:t>54</w:t>
      </w:r>
    </w:p>
    <w:p w:rsidR="00A548EF" w:rsidRPr="0001160A" w:rsidRDefault="00A548EF" w:rsidP="0001160A">
      <w:pPr>
        <w:widowControl w:val="0"/>
        <w:spacing w:after="0" w:line="240" w:lineRule="auto"/>
        <w:jc w:val="both"/>
        <w:rPr>
          <w:rStyle w:val="Zvraznenie"/>
          <w:rFonts w:ascii="Times New Roman" w:hAnsi="Times New Roman" w:cs="Times New Roman"/>
          <w:i w:val="0"/>
          <w:sz w:val="24"/>
          <w:szCs w:val="24"/>
        </w:rPr>
      </w:pPr>
      <w:r w:rsidRPr="0001160A">
        <w:rPr>
          <w:rStyle w:val="Zvraznenie"/>
          <w:rFonts w:ascii="Times New Roman" w:hAnsi="Times New Roman" w:cs="Times New Roman"/>
          <w:i w:val="0"/>
          <w:sz w:val="24"/>
          <w:szCs w:val="24"/>
        </w:rPr>
        <w:tab/>
      </w:r>
      <w:r w:rsidR="00976738" w:rsidRPr="0001160A">
        <w:rPr>
          <w:rStyle w:val="Zvraznenie"/>
          <w:rFonts w:ascii="Times New Roman" w:hAnsi="Times New Roman" w:cs="Times New Roman"/>
          <w:i w:val="0"/>
          <w:sz w:val="24"/>
          <w:szCs w:val="24"/>
        </w:rPr>
        <w:t>Zavádza sa klasické prechodné ustanovenie, podľa k</w:t>
      </w:r>
      <w:r w:rsidR="0001160A">
        <w:rPr>
          <w:rStyle w:val="Zvraznenie"/>
          <w:rFonts w:ascii="Times New Roman" w:hAnsi="Times New Roman" w:cs="Times New Roman"/>
          <w:i w:val="0"/>
          <w:sz w:val="24"/>
          <w:szCs w:val="24"/>
        </w:rPr>
        <w:t>torého budú konania týkajúce sa </w:t>
      </w:r>
      <w:r w:rsidR="00976738" w:rsidRPr="0001160A">
        <w:rPr>
          <w:rStyle w:val="Zvraznenie"/>
          <w:rFonts w:ascii="Times New Roman" w:hAnsi="Times New Roman" w:cs="Times New Roman"/>
          <w:i w:val="0"/>
          <w:sz w:val="24"/>
          <w:szCs w:val="24"/>
        </w:rPr>
        <w:t>pomoci na vykonávanie školského programu v obdobiach pred začatím školského roka 2021/2022 pokračovať podľa právnej úpravy účinnej do 31.07.2021.</w:t>
      </w:r>
    </w:p>
    <w:p w:rsidR="006D318B" w:rsidRPr="0001160A" w:rsidRDefault="006D318B" w:rsidP="0001160A">
      <w:pPr>
        <w:widowControl w:val="0"/>
        <w:spacing w:before="240" w:after="0" w:line="240" w:lineRule="auto"/>
        <w:jc w:val="both"/>
        <w:rPr>
          <w:rFonts w:ascii="Times New Roman" w:hAnsi="Times New Roman" w:cs="Times New Roman"/>
          <w:iCs/>
          <w:sz w:val="24"/>
          <w:szCs w:val="24"/>
        </w:rPr>
      </w:pPr>
      <w:r w:rsidRPr="0001160A">
        <w:rPr>
          <w:rFonts w:ascii="Times New Roman" w:hAnsi="Times New Roman" w:cs="Times New Roman"/>
          <w:b/>
          <w:i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iCs/>
          <w:sz w:val="24"/>
          <w:szCs w:val="24"/>
        </w:rPr>
        <w:t> </w:t>
      </w:r>
      <w:r w:rsidR="00F047CA" w:rsidRPr="0001160A">
        <w:rPr>
          <w:rFonts w:ascii="Times New Roman" w:hAnsi="Times New Roman" w:cs="Times New Roman"/>
          <w:b/>
          <w:iCs/>
          <w:sz w:val="24"/>
          <w:szCs w:val="24"/>
        </w:rPr>
        <w:t>61</w:t>
      </w:r>
    </w:p>
    <w:p w:rsidR="006D318B" w:rsidRPr="0001160A" w:rsidRDefault="006D318B" w:rsidP="0001160A">
      <w:pPr>
        <w:widowControl w:val="0"/>
        <w:spacing w:after="0" w:line="240" w:lineRule="auto"/>
        <w:jc w:val="both"/>
        <w:rPr>
          <w:rFonts w:ascii="Times New Roman" w:hAnsi="Times New Roman" w:cs="Times New Roman"/>
          <w:iCs/>
          <w:sz w:val="24"/>
          <w:szCs w:val="24"/>
        </w:rPr>
      </w:pPr>
      <w:r w:rsidRPr="0001160A">
        <w:rPr>
          <w:rFonts w:ascii="Times New Roman" w:hAnsi="Times New Roman" w:cs="Times New Roman"/>
          <w:iCs/>
          <w:sz w:val="24"/>
          <w:szCs w:val="24"/>
        </w:rPr>
        <w:tab/>
      </w:r>
      <w:r w:rsidR="00472D10" w:rsidRPr="0001160A">
        <w:rPr>
          <w:rFonts w:ascii="Times New Roman" w:hAnsi="Times New Roman" w:cs="Times New Roman"/>
          <w:iCs/>
          <w:sz w:val="24"/>
          <w:szCs w:val="24"/>
        </w:rPr>
        <w:t>Ustanovujú sa nové výšky základnej pomoci</w:t>
      </w:r>
      <w:r w:rsidR="00533B96" w:rsidRPr="0001160A">
        <w:rPr>
          <w:rFonts w:ascii="Times New Roman" w:hAnsi="Times New Roman" w:cs="Times New Roman"/>
          <w:iCs/>
          <w:sz w:val="24"/>
          <w:szCs w:val="24"/>
        </w:rPr>
        <w:t xml:space="preserve"> na dodávanie alebo distribúciu školského ovocia a zeleniny alebo školského mlieka alebo mliečnych výrobkov pre deti alebo žiakov</w:t>
      </w:r>
      <w:r w:rsidR="0001160A">
        <w:rPr>
          <w:rFonts w:ascii="Times New Roman" w:hAnsi="Times New Roman" w:cs="Times New Roman"/>
          <w:iCs/>
          <w:sz w:val="24"/>
          <w:szCs w:val="24"/>
        </w:rPr>
        <w:t xml:space="preserve"> a </w:t>
      </w:r>
      <w:r w:rsidR="00533B96" w:rsidRPr="0001160A">
        <w:rPr>
          <w:rFonts w:ascii="Times New Roman" w:hAnsi="Times New Roman" w:cs="Times New Roman"/>
          <w:iCs/>
          <w:sz w:val="24"/>
          <w:szCs w:val="24"/>
        </w:rPr>
        <w:t>nové najvyššie výšky úhrad, ktoré možno za tieto poľnohospodárske výrobky v rámci školského programu žiadať</w:t>
      </w:r>
      <w:r w:rsidR="00EE7F63" w:rsidRPr="0001160A">
        <w:rPr>
          <w:rFonts w:ascii="Times New Roman" w:hAnsi="Times New Roman" w:cs="Times New Roman"/>
          <w:iCs/>
          <w:sz w:val="24"/>
          <w:szCs w:val="24"/>
        </w:rPr>
        <w:t>. Jedná sa o nové paušálne výšky maximálnej protihodnoty za tieto poľnohospodárske výrobky, ktoré boli ustanovené na základe aktuálnej situácie na trhu.</w:t>
      </w:r>
    </w:p>
    <w:p w:rsidR="002D2814" w:rsidRPr="0001160A" w:rsidRDefault="002D2814" w:rsidP="0001160A">
      <w:pPr>
        <w:widowControl w:val="0"/>
        <w:spacing w:before="240" w:after="0" w:line="240" w:lineRule="auto"/>
        <w:jc w:val="both"/>
        <w:rPr>
          <w:rFonts w:ascii="Times New Roman" w:hAnsi="Times New Roman" w:cs="Times New Roman"/>
          <w:b/>
          <w:iCs/>
          <w:sz w:val="24"/>
          <w:szCs w:val="24"/>
        </w:rPr>
      </w:pPr>
      <w:r w:rsidRPr="0001160A">
        <w:rPr>
          <w:rFonts w:ascii="Times New Roman" w:hAnsi="Times New Roman" w:cs="Times New Roman"/>
          <w:b/>
          <w:iCs/>
          <w:sz w:val="24"/>
          <w:szCs w:val="24"/>
        </w:rPr>
        <w:t>K </w:t>
      </w:r>
      <w:r w:rsidRPr="0001160A">
        <w:rPr>
          <w:rFonts w:ascii="Times New Roman" w:hAnsi="Times New Roman" w:cs="Times New Roman"/>
          <w:b/>
          <w:sz w:val="24"/>
          <w:szCs w:val="24"/>
        </w:rPr>
        <w:t>bodu</w:t>
      </w:r>
      <w:r w:rsidRPr="0001160A">
        <w:rPr>
          <w:rFonts w:ascii="Times New Roman" w:hAnsi="Times New Roman" w:cs="Times New Roman"/>
          <w:b/>
          <w:iCs/>
          <w:sz w:val="24"/>
          <w:szCs w:val="24"/>
        </w:rPr>
        <w:t> </w:t>
      </w:r>
      <w:r w:rsidR="00F047CA" w:rsidRPr="0001160A">
        <w:rPr>
          <w:rFonts w:ascii="Times New Roman" w:hAnsi="Times New Roman" w:cs="Times New Roman"/>
          <w:b/>
          <w:iCs/>
          <w:sz w:val="24"/>
          <w:szCs w:val="24"/>
        </w:rPr>
        <w:t>62</w:t>
      </w:r>
    </w:p>
    <w:p w:rsidR="002D2814" w:rsidRPr="0001160A" w:rsidRDefault="002D2814" w:rsidP="0001160A">
      <w:pPr>
        <w:widowControl w:val="0"/>
        <w:spacing w:after="0" w:line="240" w:lineRule="auto"/>
        <w:jc w:val="both"/>
        <w:rPr>
          <w:rFonts w:ascii="Times New Roman" w:hAnsi="Times New Roman" w:cs="Times New Roman"/>
          <w:iCs/>
          <w:sz w:val="24"/>
          <w:szCs w:val="24"/>
        </w:rPr>
      </w:pPr>
      <w:r w:rsidRPr="0001160A">
        <w:rPr>
          <w:rFonts w:ascii="Times New Roman" w:hAnsi="Times New Roman" w:cs="Times New Roman"/>
          <w:iCs/>
          <w:sz w:val="24"/>
          <w:szCs w:val="24"/>
        </w:rPr>
        <w:tab/>
        <w:t>Aktualizuje sa aj transpozičná príloha.</w:t>
      </w:r>
    </w:p>
    <w:p w:rsidR="002D2814" w:rsidRPr="0001160A" w:rsidRDefault="000B1148" w:rsidP="0001160A">
      <w:pPr>
        <w:widowControl w:val="0"/>
        <w:spacing w:before="240" w:after="0" w:line="240" w:lineRule="auto"/>
        <w:jc w:val="both"/>
        <w:rPr>
          <w:rFonts w:ascii="Times New Roman" w:hAnsi="Times New Roman" w:cs="Times New Roman"/>
          <w:b/>
          <w:sz w:val="24"/>
          <w:szCs w:val="24"/>
        </w:rPr>
      </w:pPr>
      <w:r w:rsidRPr="0001160A">
        <w:rPr>
          <w:rFonts w:ascii="Times New Roman" w:hAnsi="Times New Roman" w:cs="Times New Roman"/>
          <w:b/>
          <w:sz w:val="24"/>
          <w:szCs w:val="24"/>
        </w:rPr>
        <w:t>K čl. II</w:t>
      </w:r>
    </w:p>
    <w:p w:rsidR="000B1148" w:rsidRPr="0001160A" w:rsidRDefault="000B1148" w:rsidP="0001160A">
      <w:pPr>
        <w:widowControl w:val="0"/>
        <w:spacing w:after="0" w:line="240" w:lineRule="auto"/>
        <w:jc w:val="both"/>
        <w:rPr>
          <w:rStyle w:val="Zvraznenie"/>
          <w:rFonts w:ascii="Times New Roman" w:hAnsi="Times New Roman" w:cs="Times New Roman"/>
          <w:i w:val="0"/>
          <w:sz w:val="24"/>
          <w:szCs w:val="24"/>
        </w:rPr>
      </w:pPr>
      <w:r w:rsidRPr="0001160A">
        <w:rPr>
          <w:rStyle w:val="Zvraznenie"/>
          <w:rFonts w:ascii="Times New Roman" w:hAnsi="Times New Roman" w:cs="Times New Roman"/>
          <w:i w:val="0"/>
          <w:sz w:val="24"/>
          <w:szCs w:val="24"/>
        </w:rPr>
        <w:tab/>
      </w:r>
      <w:r w:rsidR="00731260" w:rsidRPr="0001160A">
        <w:rPr>
          <w:rFonts w:ascii="Times New Roman" w:hAnsi="Times New Roman" w:cs="Times New Roman"/>
          <w:bCs/>
          <w:iCs/>
          <w:sz w:val="24"/>
          <w:szCs w:val="24"/>
        </w:rPr>
        <w:t>Účinnosť tých častí navrhovaného nariadenia vlády,</w:t>
      </w:r>
      <w:r w:rsidR="0001160A">
        <w:rPr>
          <w:rFonts w:ascii="Times New Roman" w:hAnsi="Times New Roman" w:cs="Times New Roman"/>
          <w:bCs/>
          <w:iCs/>
          <w:sz w:val="24"/>
          <w:szCs w:val="24"/>
        </w:rPr>
        <w:t xml:space="preserve"> ktoré predovšetkým precizujú a </w:t>
      </w:r>
      <w:r w:rsidR="00731260" w:rsidRPr="0001160A">
        <w:rPr>
          <w:rFonts w:ascii="Times New Roman" w:hAnsi="Times New Roman" w:cs="Times New Roman"/>
          <w:bCs/>
          <w:iCs/>
          <w:sz w:val="24"/>
          <w:szCs w:val="24"/>
        </w:rPr>
        <w:t xml:space="preserve">upresňujú doterajšie znenie novelizovaného nariadenia vlády, sa navrhuje na deň vyhlásenia v Zbierke zákonov Slovenskej republiky, nakoľko na účely praktickej aplikácie takýchto úprav sa nevyžaduje </w:t>
      </w:r>
      <w:proofErr w:type="spellStart"/>
      <w:r w:rsidR="00731260" w:rsidRPr="0001160A">
        <w:rPr>
          <w:rFonts w:ascii="Times New Roman" w:hAnsi="Times New Roman" w:cs="Times New Roman"/>
          <w:bCs/>
          <w:iCs/>
          <w:sz w:val="24"/>
          <w:szCs w:val="24"/>
        </w:rPr>
        <w:t>legisvakančná</w:t>
      </w:r>
      <w:proofErr w:type="spellEnd"/>
      <w:r w:rsidR="00731260" w:rsidRPr="0001160A">
        <w:rPr>
          <w:rFonts w:ascii="Times New Roman" w:hAnsi="Times New Roman" w:cs="Times New Roman"/>
          <w:bCs/>
          <w:iCs/>
          <w:sz w:val="24"/>
          <w:szCs w:val="24"/>
        </w:rPr>
        <w:t xml:space="preserve"> lehota, avšak účinnosť osta</w:t>
      </w:r>
      <w:r w:rsidR="0001160A">
        <w:rPr>
          <w:rFonts w:ascii="Times New Roman" w:hAnsi="Times New Roman" w:cs="Times New Roman"/>
          <w:bCs/>
          <w:iCs/>
          <w:sz w:val="24"/>
          <w:szCs w:val="24"/>
        </w:rPr>
        <w:t>tných ustanovení sa navrhuje až </w:t>
      </w:r>
      <w:r w:rsidR="00731260" w:rsidRPr="0001160A">
        <w:rPr>
          <w:rFonts w:ascii="Times New Roman" w:hAnsi="Times New Roman" w:cs="Times New Roman"/>
          <w:bCs/>
          <w:iCs/>
          <w:sz w:val="24"/>
          <w:szCs w:val="24"/>
        </w:rPr>
        <w:t>na začiatok školského roka 2021/2022, nakoľko tieto sa týkajú až nasledujúcich školských rokov.</w:t>
      </w:r>
    </w:p>
    <w:sectPr w:rsidR="000B1148" w:rsidRPr="0001160A" w:rsidSect="00685AB1">
      <w:footerReference w:type="default" r:id="rId8"/>
      <w:pgSz w:w="11906" w:h="16838"/>
      <w:pgMar w:top="1417" w:right="1417" w:bottom="1417" w:left="1417" w:header="708" w:footer="56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1D" w:rsidRDefault="00141D1D" w:rsidP="00677BCB">
      <w:pPr>
        <w:spacing w:after="0" w:line="240" w:lineRule="auto"/>
      </w:pPr>
      <w:r>
        <w:separator/>
      </w:r>
    </w:p>
  </w:endnote>
  <w:endnote w:type="continuationSeparator" w:id="0">
    <w:p w:rsidR="00141D1D" w:rsidRDefault="00141D1D"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11949"/>
      <w:docPartObj>
        <w:docPartGallery w:val="Page Numbers (Bottom of Page)"/>
        <w:docPartUnique/>
      </w:docPartObj>
    </w:sdtPr>
    <w:sdtEndPr>
      <w:rPr>
        <w:rFonts w:ascii="Times New Roman" w:hAnsi="Times New Roman" w:cs="Times New Roman"/>
        <w:sz w:val="24"/>
        <w:szCs w:val="24"/>
      </w:rPr>
    </w:sdtEndPr>
    <w:sdtContent>
      <w:p w:rsidR="003571D9" w:rsidRPr="00934AF4" w:rsidRDefault="003571D9">
        <w:pPr>
          <w:pStyle w:val="Pta"/>
          <w:jc w:val="center"/>
          <w:rPr>
            <w:rFonts w:ascii="Times New Roman" w:hAnsi="Times New Roman" w:cs="Times New Roman"/>
            <w:sz w:val="24"/>
            <w:szCs w:val="24"/>
          </w:rPr>
        </w:pPr>
        <w:r w:rsidRPr="00934AF4">
          <w:rPr>
            <w:rFonts w:ascii="Times New Roman" w:hAnsi="Times New Roman" w:cs="Times New Roman"/>
            <w:sz w:val="24"/>
            <w:szCs w:val="24"/>
          </w:rPr>
          <w:fldChar w:fldCharType="begin"/>
        </w:r>
        <w:r w:rsidRPr="00934AF4">
          <w:rPr>
            <w:rFonts w:ascii="Times New Roman" w:hAnsi="Times New Roman" w:cs="Times New Roman"/>
            <w:sz w:val="24"/>
            <w:szCs w:val="24"/>
          </w:rPr>
          <w:instrText>PAGE   \* MERGEFORMAT</w:instrText>
        </w:r>
        <w:r w:rsidRPr="00934AF4">
          <w:rPr>
            <w:rFonts w:ascii="Times New Roman" w:hAnsi="Times New Roman" w:cs="Times New Roman"/>
            <w:sz w:val="24"/>
            <w:szCs w:val="24"/>
          </w:rPr>
          <w:fldChar w:fldCharType="separate"/>
        </w:r>
        <w:r w:rsidR="00685AB1">
          <w:rPr>
            <w:rFonts w:ascii="Times New Roman" w:hAnsi="Times New Roman" w:cs="Times New Roman"/>
            <w:noProof/>
            <w:sz w:val="24"/>
            <w:szCs w:val="24"/>
          </w:rPr>
          <w:t>20</w:t>
        </w:r>
        <w:r w:rsidRPr="00934AF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1D" w:rsidRDefault="00141D1D" w:rsidP="00677BCB">
      <w:pPr>
        <w:spacing w:after="0" w:line="240" w:lineRule="auto"/>
      </w:pPr>
      <w:r>
        <w:separator/>
      </w:r>
    </w:p>
  </w:footnote>
  <w:footnote w:type="continuationSeparator" w:id="0">
    <w:p w:rsidR="00141D1D" w:rsidRDefault="00141D1D"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93"/>
    <w:rsid w:val="00003058"/>
    <w:rsid w:val="00003FC9"/>
    <w:rsid w:val="0001160A"/>
    <w:rsid w:val="0001174A"/>
    <w:rsid w:val="0001525F"/>
    <w:rsid w:val="00015939"/>
    <w:rsid w:val="00015A23"/>
    <w:rsid w:val="00017C39"/>
    <w:rsid w:val="00020082"/>
    <w:rsid w:val="0002075F"/>
    <w:rsid w:val="0002099F"/>
    <w:rsid w:val="0002426B"/>
    <w:rsid w:val="00025F67"/>
    <w:rsid w:val="00027D06"/>
    <w:rsid w:val="00032BD1"/>
    <w:rsid w:val="00035CCD"/>
    <w:rsid w:val="00037C94"/>
    <w:rsid w:val="0004123E"/>
    <w:rsid w:val="0004324B"/>
    <w:rsid w:val="00043583"/>
    <w:rsid w:val="00045FED"/>
    <w:rsid w:val="0004761C"/>
    <w:rsid w:val="000516F1"/>
    <w:rsid w:val="000526E5"/>
    <w:rsid w:val="00054B02"/>
    <w:rsid w:val="00055012"/>
    <w:rsid w:val="00055B58"/>
    <w:rsid w:val="00056FC9"/>
    <w:rsid w:val="000574A9"/>
    <w:rsid w:val="000609E6"/>
    <w:rsid w:val="00064153"/>
    <w:rsid w:val="00064999"/>
    <w:rsid w:val="00067208"/>
    <w:rsid w:val="000701E4"/>
    <w:rsid w:val="000709D0"/>
    <w:rsid w:val="00071B1C"/>
    <w:rsid w:val="00074657"/>
    <w:rsid w:val="00080501"/>
    <w:rsid w:val="0008086A"/>
    <w:rsid w:val="00081145"/>
    <w:rsid w:val="00081547"/>
    <w:rsid w:val="0008159F"/>
    <w:rsid w:val="00082543"/>
    <w:rsid w:val="00083C9A"/>
    <w:rsid w:val="000857DB"/>
    <w:rsid w:val="00086319"/>
    <w:rsid w:val="000867C3"/>
    <w:rsid w:val="00092AB7"/>
    <w:rsid w:val="00095FF8"/>
    <w:rsid w:val="00097DA0"/>
    <w:rsid w:val="00097E5D"/>
    <w:rsid w:val="000A1345"/>
    <w:rsid w:val="000A34DB"/>
    <w:rsid w:val="000A535B"/>
    <w:rsid w:val="000A5F28"/>
    <w:rsid w:val="000A66F7"/>
    <w:rsid w:val="000B0A7D"/>
    <w:rsid w:val="000B1148"/>
    <w:rsid w:val="000B11EB"/>
    <w:rsid w:val="000B195A"/>
    <w:rsid w:val="000B261A"/>
    <w:rsid w:val="000B4E91"/>
    <w:rsid w:val="000C0477"/>
    <w:rsid w:val="000C2B16"/>
    <w:rsid w:val="000D5E70"/>
    <w:rsid w:val="000E2123"/>
    <w:rsid w:val="000E2B5F"/>
    <w:rsid w:val="000E3253"/>
    <w:rsid w:val="000E5275"/>
    <w:rsid w:val="000F02B9"/>
    <w:rsid w:val="000F035C"/>
    <w:rsid w:val="000F32C4"/>
    <w:rsid w:val="000F3BC3"/>
    <w:rsid w:val="000F3F85"/>
    <w:rsid w:val="000F4178"/>
    <w:rsid w:val="00101129"/>
    <w:rsid w:val="0010135A"/>
    <w:rsid w:val="0010317C"/>
    <w:rsid w:val="00103E44"/>
    <w:rsid w:val="001052DD"/>
    <w:rsid w:val="00106066"/>
    <w:rsid w:val="001069F0"/>
    <w:rsid w:val="00107EEC"/>
    <w:rsid w:val="00110B58"/>
    <w:rsid w:val="001111D2"/>
    <w:rsid w:val="00111649"/>
    <w:rsid w:val="001118E2"/>
    <w:rsid w:val="00117A88"/>
    <w:rsid w:val="00122548"/>
    <w:rsid w:val="00122622"/>
    <w:rsid w:val="00123164"/>
    <w:rsid w:val="001321C1"/>
    <w:rsid w:val="00132E3F"/>
    <w:rsid w:val="00134BF6"/>
    <w:rsid w:val="00141D1D"/>
    <w:rsid w:val="001428F5"/>
    <w:rsid w:val="00143477"/>
    <w:rsid w:val="001445C2"/>
    <w:rsid w:val="0014568E"/>
    <w:rsid w:val="00151556"/>
    <w:rsid w:val="00152B18"/>
    <w:rsid w:val="00161B1B"/>
    <w:rsid w:val="001622EF"/>
    <w:rsid w:val="00163179"/>
    <w:rsid w:val="00163296"/>
    <w:rsid w:val="0016329C"/>
    <w:rsid w:val="0016565B"/>
    <w:rsid w:val="00165DD9"/>
    <w:rsid w:val="00170006"/>
    <w:rsid w:val="00170C3B"/>
    <w:rsid w:val="00170C68"/>
    <w:rsid w:val="0017163C"/>
    <w:rsid w:val="00172091"/>
    <w:rsid w:val="00173945"/>
    <w:rsid w:val="00174171"/>
    <w:rsid w:val="00174B8A"/>
    <w:rsid w:val="00175E9C"/>
    <w:rsid w:val="00193C3C"/>
    <w:rsid w:val="00196545"/>
    <w:rsid w:val="001A256D"/>
    <w:rsid w:val="001A27BF"/>
    <w:rsid w:val="001A3559"/>
    <w:rsid w:val="001A521B"/>
    <w:rsid w:val="001A6992"/>
    <w:rsid w:val="001B5DD9"/>
    <w:rsid w:val="001B685C"/>
    <w:rsid w:val="001B6F7A"/>
    <w:rsid w:val="001C0E71"/>
    <w:rsid w:val="001C2866"/>
    <w:rsid w:val="001C2C48"/>
    <w:rsid w:val="001C5F6C"/>
    <w:rsid w:val="001C7E35"/>
    <w:rsid w:val="001D028D"/>
    <w:rsid w:val="001D4633"/>
    <w:rsid w:val="001D6D05"/>
    <w:rsid w:val="001E0FED"/>
    <w:rsid w:val="001E2E41"/>
    <w:rsid w:val="001E468E"/>
    <w:rsid w:val="001F1D05"/>
    <w:rsid w:val="001F27F2"/>
    <w:rsid w:val="001F30FD"/>
    <w:rsid w:val="001F4A44"/>
    <w:rsid w:val="001F7E6D"/>
    <w:rsid w:val="001F7F98"/>
    <w:rsid w:val="0020029D"/>
    <w:rsid w:val="002013C9"/>
    <w:rsid w:val="002016D5"/>
    <w:rsid w:val="00201843"/>
    <w:rsid w:val="00202578"/>
    <w:rsid w:val="0020637C"/>
    <w:rsid w:val="0021083B"/>
    <w:rsid w:val="00210E9C"/>
    <w:rsid w:val="00213AF0"/>
    <w:rsid w:val="00217D3B"/>
    <w:rsid w:val="00221C97"/>
    <w:rsid w:val="00227347"/>
    <w:rsid w:val="002308FB"/>
    <w:rsid w:val="0023099B"/>
    <w:rsid w:val="0023521F"/>
    <w:rsid w:val="00241B6F"/>
    <w:rsid w:val="00242BFC"/>
    <w:rsid w:val="00242F6D"/>
    <w:rsid w:val="00244F7A"/>
    <w:rsid w:val="00245FD1"/>
    <w:rsid w:val="00247403"/>
    <w:rsid w:val="00247893"/>
    <w:rsid w:val="002508E0"/>
    <w:rsid w:val="00251402"/>
    <w:rsid w:val="0025234E"/>
    <w:rsid w:val="0025420C"/>
    <w:rsid w:val="00260020"/>
    <w:rsid w:val="00260DE8"/>
    <w:rsid w:val="002622F5"/>
    <w:rsid w:val="00262A8E"/>
    <w:rsid w:val="002638D5"/>
    <w:rsid w:val="0026453F"/>
    <w:rsid w:val="00265809"/>
    <w:rsid w:val="002678EF"/>
    <w:rsid w:val="00270C00"/>
    <w:rsid w:val="00270D58"/>
    <w:rsid w:val="00271F65"/>
    <w:rsid w:val="0027264B"/>
    <w:rsid w:val="00276089"/>
    <w:rsid w:val="002760E3"/>
    <w:rsid w:val="0027739A"/>
    <w:rsid w:val="00277AC4"/>
    <w:rsid w:val="00277FD5"/>
    <w:rsid w:val="00281398"/>
    <w:rsid w:val="00282620"/>
    <w:rsid w:val="002837ED"/>
    <w:rsid w:val="002844EF"/>
    <w:rsid w:val="002845AB"/>
    <w:rsid w:val="00290570"/>
    <w:rsid w:val="00292688"/>
    <w:rsid w:val="00294E29"/>
    <w:rsid w:val="002A0B54"/>
    <w:rsid w:val="002A5905"/>
    <w:rsid w:val="002A611F"/>
    <w:rsid w:val="002B2992"/>
    <w:rsid w:val="002B3E89"/>
    <w:rsid w:val="002B49D9"/>
    <w:rsid w:val="002B76FE"/>
    <w:rsid w:val="002B7931"/>
    <w:rsid w:val="002C6FE2"/>
    <w:rsid w:val="002D02CA"/>
    <w:rsid w:val="002D0D19"/>
    <w:rsid w:val="002D2814"/>
    <w:rsid w:val="002D329D"/>
    <w:rsid w:val="002D388D"/>
    <w:rsid w:val="002D4449"/>
    <w:rsid w:val="002D7C93"/>
    <w:rsid w:val="002E3D4F"/>
    <w:rsid w:val="002E613F"/>
    <w:rsid w:val="002E7880"/>
    <w:rsid w:val="002E794E"/>
    <w:rsid w:val="002F1815"/>
    <w:rsid w:val="002F186B"/>
    <w:rsid w:val="002F3888"/>
    <w:rsid w:val="002F45B8"/>
    <w:rsid w:val="002F74B0"/>
    <w:rsid w:val="002F7820"/>
    <w:rsid w:val="002F7CD1"/>
    <w:rsid w:val="0030448F"/>
    <w:rsid w:val="0030589E"/>
    <w:rsid w:val="00317A88"/>
    <w:rsid w:val="003213B6"/>
    <w:rsid w:val="00323851"/>
    <w:rsid w:val="00323A07"/>
    <w:rsid w:val="00325D2F"/>
    <w:rsid w:val="00330A32"/>
    <w:rsid w:val="00334259"/>
    <w:rsid w:val="00340FCB"/>
    <w:rsid w:val="0035080C"/>
    <w:rsid w:val="00350BF2"/>
    <w:rsid w:val="00352B21"/>
    <w:rsid w:val="00353C20"/>
    <w:rsid w:val="00354992"/>
    <w:rsid w:val="003571D9"/>
    <w:rsid w:val="003574C1"/>
    <w:rsid w:val="00357AE3"/>
    <w:rsid w:val="00357B11"/>
    <w:rsid w:val="003622F9"/>
    <w:rsid w:val="0036243C"/>
    <w:rsid w:val="00364A12"/>
    <w:rsid w:val="00366C47"/>
    <w:rsid w:val="00370369"/>
    <w:rsid w:val="00370C49"/>
    <w:rsid w:val="00375273"/>
    <w:rsid w:val="0037617E"/>
    <w:rsid w:val="0037689E"/>
    <w:rsid w:val="0037707C"/>
    <w:rsid w:val="00382426"/>
    <w:rsid w:val="003825C9"/>
    <w:rsid w:val="00382902"/>
    <w:rsid w:val="003836EF"/>
    <w:rsid w:val="00384F58"/>
    <w:rsid w:val="00385B86"/>
    <w:rsid w:val="00387B3A"/>
    <w:rsid w:val="0039110C"/>
    <w:rsid w:val="0039365A"/>
    <w:rsid w:val="0039374E"/>
    <w:rsid w:val="00394D7B"/>
    <w:rsid w:val="003969A7"/>
    <w:rsid w:val="00396B53"/>
    <w:rsid w:val="00397F53"/>
    <w:rsid w:val="003A0038"/>
    <w:rsid w:val="003A0689"/>
    <w:rsid w:val="003A0DD0"/>
    <w:rsid w:val="003A2164"/>
    <w:rsid w:val="003A3529"/>
    <w:rsid w:val="003A3F83"/>
    <w:rsid w:val="003A580C"/>
    <w:rsid w:val="003A5F74"/>
    <w:rsid w:val="003B1A8C"/>
    <w:rsid w:val="003B3521"/>
    <w:rsid w:val="003B4B6A"/>
    <w:rsid w:val="003C4458"/>
    <w:rsid w:val="003C4CE9"/>
    <w:rsid w:val="003C5135"/>
    <w:rsid w:val="003C5EEC"/>
    <w:rsid w:val="003C62FC"/>
    <w:rsid w:val="003C6448"/>
    <w:rsid w:val="003D2E20"/>
    <w:rsid w:val="003D48B9"/>
    <w:rsid w:val="003D7D77"/>
    <w:rsid w:val="003E00AD"/>
    <w:rsid w:val="003E0633"/>
    <w:rsid w:val="003E1F14"/>
    <w:rsid w:val="003E5573"/>
    <w:rsid w:val="003E5A3A"/>
    <w:rsid w:val="003E7911"/>
    <w:rsid w:val="003E79DB"/>
    <w:rsid w:val="00400E62"/>
    <w:rsid w:val="00401BF3"/>
    <w:rsid w:val="0040301E"/>
    <w:rsid w:val="00403512"/>
    <w:rsid w:val="00403C3F"/>
    <w:rsid w:val="0040718A"/>
    <w:rsid w:val="00410843"/>
    <w:rsid w:val="00411AAE"/>
    <w:rsid w:val="00413220"/>
    <w:rsid w:val="00417152"/>
    <w:rsid w:val="00424987"/>
    <w:rsid w:val="00434419"/>
    <w:rsid w:val="00435F91"/>
    <w:rsid w:val="00437D1D"/>
    <w:rsid w:val="00440A35"/>
    <w:rsid w:val="00440FF6"/>
    <w:rsid w:val="004428F6"/>
    <w:rsid w:val="00445D8B"/>
    <w:rsid w:val="00450207"/>
    <w:rsid w:val="00455664"/>
    <w:rsid w:val="00455854"/>
    <w:rsid w:val="00456881"/>
    <w:rsid w:val="00456EF3"/>
    <w:rsid w:val="0045760E"/>
    <w:rsid w:val="004608EA"/>
    <w:rsid w:val="0046097B"/>
    <w:rsid w:val="00460C37"/>
    <w:rsid w:val="004611C0"/>
    <w:rsid w:val="004618E7"/>
    <w:rsid w:val="00463CE4"/>
    <w:rsid w:val="00470DDE"/>
    <w:rsid w:val="00472D10"/>
    <w:rsid w:val="00473CE3"/>
    <w:rsid w:val="00474911"/>
    <w:rsid w:val="00480030"/>
    <w:rsid w:val="00483C29"/>
    <w:rsid w:val="004869F4"/>
    <w:rsid w:val="00492CB0"/>
    <w:rsid w:val="0049568D"/>
    <w:rsid w:val="00495ED1"/>
    <w:rsid w:val="00496A4E"/>
    <w:rsid w:val="00497A56"/>
    <w:rsid w:val="004A2590"/>
    <w:rsid w:val="004A3444"/>
    <w:rsid w:val="004A5141"/>
    <w:rsid w:val="004A7E00"/>
    <w:rsid w:val="004B39F7"/>
    <w:rsid w:val="004B4CE1"/>
    <w:rsid w:val="004B60B6"/>
    <w:rsid w:val="004B7296"/>
    <w:rsid w:val="004C7193"/>
    <w:rsid w:val="004C749C"/>
    <w:rsid w:val="004C78D8"/>
    <w:rsid w:val="004C7F69"/>
    <w:rsid w:val="004C7FEB"/>
    <w:rsid w:val="004D034C"/>
    <w:rsid w:val="004D1471"/>
    <w:rsid w:val="004D199A"/>
    <w:rsid w:val="004D281C"/>
    <w:rsid w:val="004D3D6D"/>
    <w:rsid w:val="004D62B0"/>
    <w:rsid w:val="004D7D0D"/>
    <w:rsid w:val="004E3589"/>
    <w:rsid w:val="004E3D87"/>
    <w:rsid w:val="004E51CE"/>
    <w:rsid w:val="004E70A1"/>
    <w:rsid w:val="004F072A"/>
    <w:rsid w:val="004F2168"/>
    <w:rsid w:val="004F25BB"/>
    <w:rsid w:val="004F2C5A"/>
    <w:rsid w:val="004F2D8E"/>
    <w:rsid w:val="004F60CE"/>
    <w:rsid w:val="004F6DA2"/>
    <w:rsid w:val="00502614"/>
    <w:rsid w:val="0050542D"/>
    <w:rsid w:val="00505AE5"/>
    <w:rsid w:val="005060AF"/>
    <w:rsid w:val="00506BAB"/>
    <w:rsid w:val="00507D63"/>
    <w:rsid w:val="005108E5"/>
    <w:rsid w:val="0051115F"/>
    <w:rsid w:val="00513A2A"/>
    <w:rsid w:val="00515BF1"/>
    <w:rsid w:val="005173F7"/>
    <w:rsid w:val="00517ED3"/>
    <w:rsid w:val="0052077C"/>
    <w:rsid w:val="0052113F"/>
    <w:rsid w:val="00523198"/>
    <w:rsid w:val="0052330E"/>
    <w:rsid w:val="0052501E"/>
    <w:rsid w:val="0052517C"/>
    <w:rsid w:val="00526B3B"/>
    <w:rsid w:val="0053065B"/>
    <w:rsid w:val="0053355D"/>
    <w:rsid w:val="00533B96"/>
    <w:rsid w:val="00533E4C"/>
    <w:rsid w:val="00537BAE"/>
    <w:rsid w:val="00540A3B"/>
    <w:rsid w:val="00541070"/>
    <w:rsid w:val="00542991"/>
    <w:rsid w:val="0054557E"/>
    <w:rsid w:val="00550C11"/>
    <w:rsid w:val="00550DDF"/>
    <w:rsid w:val="00551134"/>
    <w:rsid w:val="00551FF9"/>
    <w:rsid w:val="005536BE"/>
    <w:rsid w:val="00553A32"/>
    <w:rsid w:val="00556CAE"/>
    <w:rsid w:val="005606A4"/>
    <w:rsid w:val="005641A2"/>
    <w:rsid w:val="00570273"/>
    <w:rsid w:val="005702BB"/>
    <w:rsid w:val="005707D7"/>
    <w:rsid w:val="00570821"/>
    <w:rsid w:val="00570E09"/>
    <w:rsid w:val="00572D07"/>
    <w:rsid w:val="00573F10"/>
    <w:rsid w:val="00574486"/>
    <w:rsid w:val="00576912"/>
    <w:rsid w:val="00576DA6"/>
    <w:rsid w:val="00576EF7"/>
    <w:rsid w:val="005770C9"/>
    <w:rsid w:val="0057732B"/>
    <w:rsid w:val="00577665"/>
    <w:rsid w:val="00577C60"/>
    <w:rsid w:val="00583F46"/>
    <w:rsid w:val="005843D3"/>
    <w:rsid w:val="005868B8"/>
    <w:rsid w:val="00590053"/>
    <w:rsid w:val="00590520"/>
    <w:rsid w:val="00591125"/>
    <w:rsid w:val="00591531"/>
    <w:rsid w:val="00592C95"/>
    <w:rsid w:val="00593937"/>
    <w:rsid w:val="00594111"/>
    <w:rsid w:val="005978A5"/>
    <w:rsid w:val="00597C59"/>
    <w:rsid w:val="005A1381"/>
    <w:rsid w:val="005A1E92"/>
    <w:rsid w:val="005A363D"/>
    <w:rsid w:val="005A4DAC"/>
    <w:rsid w:val="005A5121"/>
    <w:rsid w:val="005A7371"/>
    <w:rsid w:val="005B071B"/>
    <w:rsid w:val="005B12DD"/>
    <w:rsid w:val="005B1425"/>
    <w:rsid w:val="005B2B34"/>
    <w:rsid w:val="005B45E9"/>
    <w:rsid w:val="005C5FD6"/>
    <w:rsid w:val="005C6F34"/>
    <w:rsid w:val="005D0A3E"/>
    <w:rsid w:val="005D0CF2"/>
    <w:rsid w:val="005D25A6"/>
    <w:rsid w:val="005D64EF"/>
    <w:rsid w:val="005D70B1"/>
    <w:rsid w:val="005D7341"/>
    <w:rsid w:val="005D7BF5"/>
    <w:rsid w:val="005E0ADA"/>
    <w:rsid w:val="005E4E33"/>
    <w:rsid w:val="005E5497"/>
    <w:rsid w:val="005E7123"/>
    <w:rsid w:val="005F5299"/>
    <w:rsid w:val="0060050A"/>
    <w:rsid w:val="00601926"/>
    <w:rsid w:val="006022CB"/>
    <w:rsid w:val="00604DEF"/>
    <w:rsid w:val="00612DE6"/>
    <w:rsid w:val="00612ED6"/>
    <w:rsid w:val="00613AFE"/>
    <w:rsid w:val="006156C6"/>
    <w:rsid w:val="00615E53"/>
    <w:rsid w:val="00616538"/>
    <w:rsid w:val="006176A2"/>
    <w:rsid w:val="00620059"/>
    <w:rsid w:val="006216B6"/>
    <w:rsid w:val="006234A8"/>
    <w:rsid w:val="006259FC"/>
    <w:rsid w:val="00625E21"/>
    <w:rsid w:val="00625FAA"/>
    <w:rsid w:val="0062665D"/>
    <w:rsid w:val="00627476"/>
    <w:rsid w:val="00630538"/>
    <w:rsid w:val="00631BA9"/>
    <w:rsid w:val="00632875"/>
    <w:rsid w:val="00634EB9"/>
    <w:rsid w:val="0063632A"/>
    <w:rsid w:val="00636B89"/>
    <w:rsid w:val="00640A35"/>
    <w:rsid w:val="0064319B"/>
    <w:rsid w:val="006455F1"/>
    <w:rsid w:val="00647C7A"/>
    <w:rsid w:val="006510AE"/>
    <w:rsid w:val="00651DB4"/>
    <w:rsid w:val="00652704"/>
    <w:rsid w:val="00653940"/>
    <w:rsid w:val="0065604E"/>
    <w:rsid w:val="006629A0"/>
    <w:rsid w:val="006659DE"/>
    <w:rsid w:val="006743B4"/>
    <w:rsid w:val="0067503E"/>
    <w:rsid w:val="00675DA1"/>
    <w:rsid w:val="00677BCB"/>
    <w:rsid w:val="006804B2"/>
    <w:rsid w:val="00680D09"/>
    <w:rsid w:val="00682FA7"/>
    <w:rsid w:val="0068425F"/>
    <w:rsid w:val="006847FE"/>
    <w:rsid w:val="006848DE"/>
    <w:rsid w:val="00685AB1"/>
    <w:rsid w:val="0069007D"/>
    <w:rsid w:val="006910F6"/>
    <w:rsid w:val="00691A67"/>
    <w:rsid w:val="006961B0"/>
    <w:rsid w:val="0069718F"/>
    <w:rsid w:val="006A1765"/>
    <w:rsid w:val="006A3028"/>
    <w:rsid w:val="006A516E"/>
    <w:rsid w:val="006A70E9"/>
    <w:rsid w:val="006B05D2"/>
    <w:rsid w:val="006B1909"/>
    <w:rsid w:val="006B3D10"/>
    <w:rsid w:val="006C0864"/>
    <w:rsid w:val="006C187E"/>
    <w:rsid w:val="006C5DF4"/>
    <w:rsid w:val="006D02E7"/>
    <w:rsid w:val="006D318B"/>
    <w:rsid w:val="006E166F"/>
    <w:rsid w:val="006E581B"/>
    <w:rsid w:val="006E7725"/>
    <w:rsid w:val="006E792A"/>
    <w:rsid w:val="006F2E1C"/>
    <w:rsid w:val="006F5E4E"/>
    <w:rsid w:val="006F65EF"/>
    <w:rsid w:val="006F67D7"/>
    <w:rsid w:val="00700580"/>
    <w:rsid w:val="00702A41"/>
    <w:rsid w:val="007033F1"/>
    <w:rsid w:val="00705A55"/>
    <w:rsid w:val="00705EBA"/>
    <w:rsid w:val="007105C8"/>
    <w:rsid w:val="0071146E"/>
    <w:rsid w:val="00711872"/>
    <w:rsid w:val="00712713"/>
    <w:rsid w:val="00715981"/>
    <w:rsid w:val="00715D90"/>
    <w:rsid w:val="00716A18"/>
    <w:rsid w:val="007205B3"/>
    <w:rsid w:val="00721D8E"/>
    <w:rsid w:val="00721FFA"/>
    <w:rsid w:val="00722C07"/>
    <w:rsid w:val="00725F76"/>
    <w:rsid w:val="0073076E"/>
    <w:rsid w:val="00731260"/>
    <w:rsid w:val="00732AD0"/>
    <w:rsid w:val="0074095C"/>
    <w:rsid w:val="00746422"/>
    <w:rsid w:val="007516BC"/>
    <w:rsid w:val="0075569D"/>
    <w:rsid w:val="0075699B"/>
    <w:rsid w:val="00760F0F"/>
    <w:rsid w:val="007613CD"/>
    <w:rsid w:val="00770E2B"/>
    <w:rsid w:val="007730E9"/>
    <w:rsid w:val="007761F1"/>
    <w:rsid w:val="00776AE3"/>
    <w:rsid w:val="0077700B"/>
    <w:rsid w:val="0077727E"/>
    <w:rsid w:val="007777CD"/>
    <w:rsid w:val="00782172"/>
    <w:rsid w:val="0078649A"/>
    <w:rsid w:val="00786CE6"/>
    <w:rsid w:val="00786DC3"/>
    <w:rsid w:val="00787B6B"/>
    <w:rsid w:val="00791335"/>
    <w:rsid w:val="00792B62"/>
    <w:rsid w:val="0079345A"/>
    <w:rsid w:val="007938E5"/>
    <w:rsid w:val="0079550A"/>
    <w:rsid w:val="007955C4"/>
    <w:rsid w:val="00797303"/>
    <w:rsid w:val="007A1830"/>
    <w:rsid w:val="007A2C71"/>
    <w:rsid w:val="007A3CC6"/>
    <w:rsid w:val="007A5172"/>
    <w:rsid w:val="007A7C3C"/>
    <w:rsid w:val="007B3124"/>
    <w:rsid w:val="007B5499"/>
    <w:rsid w:val="007B5925"/>
    <w:rsid w:val="007B748E"/>
    <w:rsid w:val="007C0976"/>
    <w:rsid w:val="007C1B66"/>
    <w:rsid w:val="007C231C"/>
    <w:rsid w:val="007C35EE"/>
    <w:rsid w:val="007C51B2"/>
    <w:rsid w:val="007C5E88"/>
    <w:rsid w:val="007D0D80"/>
    <w:rsid w:val="007D0EF7"/>
    <w:rsid w:val="007D241D"/>
    <w:rsid w:val="007D4D8E"/>
    <w:rsid w:val="007D4D9E"/>
    <w:rsid w:val="007D65C1"/>
    <w:rsid w:val="007E4861"/>
    <w:rsid w:val="007E53D9"/>
    <w:rsid w:val="007E5A91"/>
    <w:rsid w:val="007E739B"/>
    <w:rsid w:val="007E7CAC"/>
    <w:rsid w:val="007E7DF5"/>
    <w:rsid w:val="007F1CB2"/>
    <w:rsid w:val="007F26FB"/>
    <w:rsid w:val="007F2B54"/>
    <w:rsid w:val="007F2E19"/>
    <w:rsid w:val="007F3249"/>
    <w:rsid w:val="007F3E5C"/>
    <w:rsid w:val="007F6222"/>
    <w:rsid w:val="008017A7"/>
    <w:rsid w:val="00804BBA"/>
    <w:rsid w:val="00804D8A"/>
    <w:rsid w:val="00805362"/>
    <w:rsid w:val="00806F88"/>
    <w:rsid w:val="00807720"/>
    <w:rsid w:val="00810176"/>
    <w:rsid w:val="00810AE1"/>
    <w:rsid w:val="0081152F"/>
    <w:rsid w:val="00811E64"/>
    <w:rsid w:val="00812C0E"/>
    <w:rsid w:val="00812DFC"/>
    <w:rsid w:val="0082065E"/>
    <w:rsid w:val="00824910"/>
    <w:rsid w:val="008267A0"/>
    <w:rsid w:val="00831D2D"/>
    <w:rsid w:val="008358D4"/>
    <w:rsid w:val="00836525"/>
    <w:rsid w:val="0083761A"/>
    <w:rsid w:val="00837C87"/>
    <w:rsid w:val="00840F07"/>
    <w:rsid w:val="00841918"/>
    <w:rsid w:val="00841D7F"/>
    <w:rsid w:val="00843052"/>
    <w:rsid w:val="00843200"/>
    <w:rsid w:val="00846E3C"/>
    <w:rsid w:val="00853666"/>
    <w:rsid w:val="0085593A"/>
    <w:rsid w:val="00856F15"/>
    <w:rsid w:val="008571C1"/>
    <w:rsid w:val="00860187"/>
    <w:rsid w:val="008611D7"/>
    <w:rsid w:val="00861261"/>
    <w:rsid w:val="00862E55"/>
    <w:rsid w:val="00866CF9"/>
    <w:rsid w:val="00871AA8"/>
    <w:rsid w:val="00873B2E"/>
    <w:rsid w:val="008740A1"/>
    <w:rsid w:val="00875F24"/>
    <w:rsid w:val="00882477"/>
    <w:rsid w:val="0088631A"/>
    <w:rsid w:val="008866EC"/>
    <w:rsid w:val="00887265"/>
    <w:rsid w:val="00887A94"/>
    <w:rsid w:val="00892505"/>
    <w:rsid w:val="008927FA"/>
    <w:rsid w:val="00894E13"/>
    <w:rsid w:val="0089577D"/>
    <w:rsid w:val="008A1A70"/>
    <w:rsid w:val="008A6CDD"/>
    <w:rsid w:val="008B119F"/>
    <w:rsid w:val="008B53B4"/>
    <w:rsid w:val="008B5ED8"/>
    <w:rsid w:val="008C54EA"/>
    <w:rsid w:val="008C55C3"/>
    <w:rsid w:val="008C5D5E"/>
    <w:rsid w:val="008C64DD"/>
    <w:rsid w:val="008C725A"/>
    <w:rsid w:val="008C7570"/>
    <w:rsid w:val="008D0D1E"/>
    <w:rsid w:val="008D4247"/>
    <w:rsid w:val="008D51CE"/>
    <w:rsid w:val="008D652B"/>
    <w:rsid w:val="008E086A"/>
    <w:rsid w:val="008E104E"/>
    <w:rsid w:val="008E10E7"/>
    <w:rsid w:val="008E1D6F"/>
    <w:rsid w:val="008E1D92"/>
    <w:rsid w:val="008E68C5"/>
    <w:rsid w:val="008E6A6E"/>
    <w:rsid w:val="008E6F42"/>
    <w:rsid w:val="008E6F88"/>
    <w:rsid w:val="008F0AB1"/>
    <w:rsid w:val="008F0DE5"/>
    <w:rsid w:val="008F232A"/>
    <w:rsid w:val="008F5640"/>
    <w:rsid w:val="008F5C18"/>
    <w:rsid w:val="009027C9"/>
    <w:rsid w:val="009027CD"/>
    <w:rsid w:val="0090331B"/>
    <w:rsid w:val="009054F7"/>
    <w:rsid w:val="00905F2C"/>
    <w:rsid w:val="0090752F"/>
    <w:rsid w:val="00907965"/>
    <w:rsid w:val="00911EC3"/>
    <w:rsid w:val="009159E2"/>
    <w:rsid w:val="00915D74"/>
    <w:rsid w:val="00916097"/>
    <w:rsid w:val="00917022"/>
    <w:rsid w:val="00917ED8"/>
    <w:rsid w:val="00920526"/>
    <w:rsid w:val="009242DC"/>
    <w:rsid w:val="00925840"/>
    <w:rsid w:val="00934AF4"/>
    <w:rsid w:val="00937F37"/>
    <w:rsid w:val="00944712"/>
    <w:rsid w:val="009528AB"/>
    <w:rsid w:val="009528CE"/>
    <w:rsid w:val="00956345"/>
    <w:rsid w:val="009563C4"/>
    <w:rsid w:val="00957C92"/>
    <w:rsid w:val="00962571"/>
    <w:rsid w:val="00962F8B"/>
    <w:rsid w:val="00963F5B"/>
    <w:rsid w:val="00965F62"/>
    <w:rsid w:val="00966F0E"/>
    <w:rsid w:val="00967814"/>
    <w:rsid w:val="00976738"/>
    <w:rsid w:val="00977AB4"/>
    <w:rsid w:val="00980580"/>
    <w:rsid w:val="0098284B"/>
    <w:rsid w:val="0098341E"/>
    <w:rsid w:val="00987BC2"/>
    <w:rsid w:val="00992212"/>
    <w:rsid w:val="009925A5"/>
    <w:rsid w:val="00992A67"/>
    <w:rsid w:val="00995DAE"/>
    <w:rsid w:val="00995EAA"/>
    <w:rsid w:val="00996391"/>
    <w:rsid w:val="00996E54"/>
    <w:rsid w:val="009A143D"/>
    <w:rsid w:val="009A2334"/>
    <w:rsid w:val="009A2724"/>
    <w:rsid w:val="009A2F16"/>
    <w:rsid w:val="009A5751"/>
    <w:rsid w:val="009B0138"/>
    <w:rsid w:val="009B18E7"/>
    <w:rsid w:val="009B23D6"/>
    <w:rsid w:val="009B5BBD"/>
    <w:rsid w:val="009B67E2"/>
    <w:rsid w:val="009B6AEB"/>
    <w:rsid w:val="009B6E1C"/>
    <w:rsid w:val="009B7491"/>
    <w:rsid w:val="009C0AC5"/>
    <w:rsid w:val="009C15BB"/>
    <w:rsid w:val="009C17DC"/>
    <w:rsid w:val="009C3F75"/>
    <w:rsid w:val="009C5F3E"/>
    <w:rsid w:val="009C752C"/>
    <w:rsid w:val="009D23BD"/>
    <w:rsid w:val="009D6C24"/>
    <w:rsid w:val="009E1061"/>
    <w:rsid w:val="009E1D20"/>
    <w:rsid w:val="009E40EB"/>
    <w:rsid w:val="009E527A"/>
    <w:rsid w:val="009F45AB"/>
    <w:rsid w:val="009F4784"/>
    <w:rsid w:val="00A019D6"/>
    <w:rsid w:val="00A05E4A"/>
    <w:rsid w:val="00A11B73"/>
    <w:rsid w:val="00A133BF"/>
    <w:rsid w:val="00A13A3E"/>
    <w:rsid w:val="00A13CDA"/>
    <w:rsid w:val="00A206F4"/>
    <w:rsid w:val="00A212E4"/>
    <w:rsid w:val="00A22386"/>
    <w:rsid w:val="00A2519A"/>
    <w:rsid w:val="00A2525E"/>
    <w:rsid w:val="00A260A5"/>
    <w:rsid w:val="00A27412"/>
    <w:rsid w:val="00A31968"/>
    <w:rsid w:val="00A325D8"/>
    <w:rsid w:val="00A36854"/>
    <w:rsid w:val="00A4110A"/>
    <w:rsid w:val="00A41157"/>
    <w:rsid w:val="00A41367"/>
    <w:rsid w:val="00A413F8"/>
    <w:rsid w:val="00A41AB3"/>
    <w:rsid w:val="00A41C8C"/>
    <w:rsid w:val="00A43135"/>
    <w:rsid w:val="00A44828"/>
    <w:rsid w:val="00A45944"/>
    <w:rsid w:val="00A46C02"/>
    <w:rsid w:val="00A508B1"/>
    <w:rsid w:val="00A511C3"/>
    <w:rsid w:val="00A5334C"/>
    <w:rsid w:val="00A53A8A"/>
    <w:rsid w:val="00A5432F"/>
    <w:rsid w:val="00A548EF"/>
    <w:rsid w:val="00A54C8C"/>
    <w:rsid w:val="00A56560"/>
    <w:rsid w:val="00A6383F"/>
    <w:rsid w:val="00A65700"/>
    <w:rsid w:val="00A711B9"/>
    <w:rsid w:val="00A734C0"/>
    <w:rsid w:val="00A8217B"/>
    <w:rsid w:val="00A8632E"/>
    <w:rsid w:val="00A868F4"/>
    <w:rsid w:val="00A86BA1"/>
    <w:rsid w:val="00A8729A"/>
    <w:rsid w:val="00A875BD"/>
    <w:rsid w:val="00A90BFC"/>
    <w:rsid w:val="00A9101F"/>
    <w:rsid w:val="00A916B9"/>
    <w:rsid w:val="00A91B8F"/>
    <w:rsid w:val="00A94477"/>
    <w:rsid w:val="00A97012"/>
    <w:rsid w:val="00AA08D2"/>
    <w:rsid w:val="00AA120E"/>
    <w:rsid w:val="00AA1A01"/>
    <w:rsid w:val="00AA22B4"/>
    <w:rsid w:val="00AA3B12"/>
    <w:rsid w:val="00AA3EDF"/>
    <w:rsid w:val="00AA4345"/>
    <w:rsid w:val="00AA45A5"/>
    <w:rsid w:val="00AA4C06"/>
    <w:rsid w:val="00AA7CD1"/>
    <w:rsid w:val="00AB028D"/>
    <w:rsid w:val="00AB0BAB"/>
    <w:rsid w:val="00AB23EC"/>
    <w:rsid w:val="00AB55B1"/>
    <w:rsid w:val="00AB63AF"/>
    <w:rsid w:val="00AB789D"/>
    <w:rsid w:val="00AC0AB8"/>
    <w:rsid w:val="00AC5903"/>
    <w:rsid w:val="00AD04E2"/>
    <w:rsid w:val="00AD0D3D"/>
    <w:rsid w:val="00AD53BD"/>
    <w:rsid w:val="00AE0288"/>
    <w:rsid w:val="00AE54A6"/>
    <w:rsid w:val="00AF04E8"/>
    <w:rsid w:val="00AF0A1D"/>
    <w:rsid w:val="00AF15BE"/>
    <w:rsid w:val="00AF1760"/>
    <w:rsid w:val="00AF2B94"/>
    <w:rsid w:val="00B00A50"/>
    <w:rsid w:val="00B043BB"/>
    <w:rsid w:val="00B04656"/>
    <w:rsid w:val="00B05608"/>
    <w:rsid w:val="00B10112"/>
    <w:rsid w:val="00B12C9E"/>
    <w:rsid w:val="00B1587C"/>
    <w:rsid w:val="00B16BC6"/>
    <w:rsid w:val="00B16CDB"/>
    <w:rsid w:val="00B17115"/>
    <w:rsid w:val="00B30D71"/>
    <w:rsid w:val="00B3143B"/>
    <w:rsid w:val="00B33AB2"/>
    <w:rsid w:val="00B33E91"/>
    <w:rsid w:val="00B35595"/>
    <w:rsid w:val="00B3599C"/>
    <w:rsid w:val="00B35B51"/>
    <w:rsid w:val="00B422A9"/>
    <w:rsid w:val="00B4525F"/>
    <w:rsid w:val="00B45969"/>
    <w:rsid w:val="00B45B7B"/>
    <w:rsid w:val="00B46F45"/>
    <w:rsid w:val="00B534A8"/>
    <w:rsid w:val="00B55903"/>
    <w:rsid w:val="00B574A9"/>
    <w:rsid w:val="00B61CFE"/>
    <w:rsid w:val="00B64186"/>
    <w:rsid w:val="00B65774"/>
    <w:rsid w:val="00B66729"/>
    <w:rsid w:val="00B7137E"/>
    <w:rsid w:val="00B72B94"/>
    <w:rsid w:val="00B730BF"/>
    <w:rsid w:val="00B741C5"/>
    <w:rsid w:val="00B75AFF"/>
    <w:rsid w:val="00B76212"/>
    <w:rsid w:val="00B803CC"/>
    <w:rsid w:val="00B83A36"/>
    <w:rsid w:val="00B84287"/>
    <w:rsid w:val="00B85AEE"/>
    <w:rsid w:val="00B85D98"/>
    <w:rsid w:val="00B86A2C"/>
    <w:rsid w:val="00B91525"/>
    <w:rsid w:val="00B92307"/>
    <w:rsid w:val="00B9503E"/>
    <w:rsid w:val="00B961EB"/>
    <w:rsid w:val="00B97BEF"/>
    <w:rsid w:val="00BA000F"/>
    <w:rsid w:val="00BA1C61"/>
    <w:rsid w:val="00BA1CC7"/>
    <w:rsid w:val="00BA3061"/>
    <w:rsid w:val="00BA46F0"/>
    <w:rsid w:val="00BA7B5C"/>
    <w:rsid w:val="00BB0ED0"/>
    <w:rsid w:val="00BB276B"/>
    <w:rsid w:val="00BB5496"/>
    <w:rsid w:val="00BB76AA"/>
    <w:rsid w:val="00BC0256"/>
    <w:rsid w:val="00BC0DA0"/>
    <w:rsid w:val="00BC1643"/>
    <w:rsid w:val="00BC27B3"/>
    <w:rsid w:val="00BC304F"/>
    <w:rsid w:val="00BC48A7"/>
    <w:rsid w:val="00BD35F3"/>
    <w:rsid w:val="00BD5DA4"/>
    <w:rsid w:val="00BD63AE"/>
    <w:rsid w:val="00BD7E36"/>
    <w:rsid w:val="00BE12BD"/>
    <w:rsid w:val="00BE30FD"/>
    <w:rsid w:val="00BE52B5"/>
    <w:rsid w:val="00BE587A"/>
    <w:rsid w:val="00BE68C5"/>
    <w:rsid w:val="00BE6E8F"/>
    <w:rsid w:val="00BF031D"/>
    <w:rsid w:val="00BF6F1A"/>
    <w:rsid w:val="00BF7852"/>
    <w:rsid w:val="00C00DD9"/>
    <w:rsid w:val="00C05F30"/>
    <w:rsid w:val="00C062C2"/>
    <w:rsid w:val="00C06A32"/>
    <w:rsid w:val="00C06D81"/>
    <w:rsid w:val="00C07FB0"/>
    <w:rsid w:val="00C101C5"/>
    <w:rsid w:val="00C11494"/>
    <w:rsid w:val="00C12CFC"/>
    <w:rsid w:val="00C1663A"/>
    <w:rsid w:val="00C16BD9"/>
    <w:rsid w:val="00C175C2"/>
    <w:rsid w:val="00C20F5B"/>
    <w:rsid w:val="00C243C7"/>
    <w:rsid w:val="00C25324"/>
    <w:rsid w:val="00C26807"/>
    <w:rsid w:val="00C27675"/>
    <w:rsid w:val="00C33FDD"/>
    <w:rsid w:val="00C37D8D"/>
    <w:rsid w:val="00C403E9"/>
    <w:rsid w:val="00C425E3"/>
    <w:rsid w:val="00C42BFC"/>
    <w:rsid w:val="00C43B21"/>
    <w:rsid w:val="00C44F49"/>
    <w:rsid w:val="00C46185"/>
    <w:rsid w:val="00C46893"/>
    <w:rsid w:val="00C4778D"/>
    <w:rsid w:val="00C56B04"/>
    <w:rsid w:val="00C60026"/>
    <w:rsid w:val="00C600E6"/>
    <w:rsid w:val="00C623CF"/>
    <w:rsid w:val="00C6632B"/>
    <w:rsid w:val="00C670B7"/>
    <w:rsid w:val="00C7355B"/>
    <w:rsid w:val="00C73C5D"/>
    <w:rsid w:val="00C7738F"/>
    <w:rsid w:val="00C819B6"/>
    <w:rsid w:val="00C838AF"/>
    <w:rsid w:val="00C8651A"/>
    <w:rsid w:val="00C87267"/>
    <w:rsid w:val="00C87FE8"/>
    <w:rsid w:val="00C90CC6"/>
    <w:rsid w:val="00C90DA4"/>
    <w:rsid w:val="00C91713"/>
    <w:rsid w:val="00C917F1"/>
    <w:rsid w:val="00C9194C"/>
    <w:rsid w:val="00C94475"/>
    <w:rsid w:val="00C94932"/>
    <w:rsid w:val="00C95666"/>
    <w:rsid w:val="00C97907"/>
    <w:rsid w:val="00CA049A"/>
    <w:rsid w:val="00CA0CDA"/>
    <w:rsid w:val="00CA2346"/>
    <w:rsid w:val="00CA2D4B"/>
    <w:rsid w:val="00CA4D4E"/>
    <w:rsid w:val="00CA4FFF"/>
    <w:rsid w:val="00CA5FF1"/>
    <w:rsid w:val="00CB2E2D"/>
    <w:rsid w:val="00CB7CFF"/>
    <w:rsid w:val="00CC1400"/>
    <w:rsid w:val="00CC2685"/>
    <w:rsid w:val="00CC26A5"/>
    <w:rsid w:val="00CD2125"/>
    <w:rsid w:val="00CD22C1"/>
    <w:rsid w:val="00CD3597"/>
    <w:rsid w:val="00CD455C"/>
    <w:rsid w:val="00CE20DF"/>
    <w:rsid w:val="00CE3B82"/>
    <w:rsid w:val="00CE5CCD"/>
    <w:rsid w:val="00CE7241"/>
    <w:rsid w:val="00CE73A1"/>
    <w:rsid w:val="00CE7AF3"/>
    <w:rsid w:val="00CF12AF"/>
    <w:rsid w:val="00CF2090"/>
    <w:rsid w:val="00CF6338"/>
    <w:rsid w:val="00CF765B"/>
    <w:rsid w:val="00D00C06"/>
    <w:rsid w:val="00D0167C"/>
    <w:rsid w:val="00D0322B"/>
    <w:rsid w:val="00D03AFC"/>
    <w:rsid w:val="00D05BA5"/>
    <w:rsid w:val="00D07297"/>
    <w:rsid w:val="00D07F4E"/>
    <w:rsid w:val="00D14086"/>
    <w:rsid w:val="00D1601B"/>
    <w:rsid w:val="00D1610D"/>
    <w:rsid w:val="00D203B8"/>
    <w:rsid w:val="00D22E31"/>
    <w:rsid w:val="00D309B9"/>
    <w:rsid w:val="00D34526"/>
    <w:rsid w:val="00D3513D"/>
    <w:rsid w:val="00D36681"/>
    <w:rsid w:val="00D366CC"/>
    <w:rsid w:val="00D37766"/>
    <w:rsid w:val="00D42BA3"/>
    <w:rsid w:val="00D44864"/>
    <w:rsid w:val="00D45038"/>
    <w:rsid w:val="00D45C21"/>
    <w:rsid w:val="00D464B9"/>
    <w:rsid w:val="00D4665C"/>
    <w:rsid w:val="00D4761B"/>
    <w:rsid w:val="00D50DCD"/>
    <w:rsid w:val="00D54876"/>
    <w:rsid w:val="00D573C4"/>
    <w:rsid w:val="00D57443"/>
    <w:rsid w:val="00D57E30"/>
    <w:rsid w:val="00D623B6"/>
    <w:rsid w:val="00D62DB6"/>
    <w:rsid w:val="00D645F1"/>
    <w:rsid w:val="00D6496C"/>
    <w:rsid w:val="00D64FC6"/>
    <w:rsid w:val="00D65CF8"/>
    <w:rsid w:val="00D667D1"/>
    <w:rsid w:val="00D66A29"/>
    <w:rsid w:val="00D716E1"/>
    <w:rsid w:val="00D719DA"/>
    <w:rsid w:val="00D720DC"/>
    <w:rsid w:val="00D72AA3"/>
    <w:rsid w:val="00D74109"/>
    <w:rsid w:val="00D74131"/>
    <w:rsid w:val="00D7455E"/>
    <w:rsid w:val="00D760B9"/>
    <w:rsid w:val="00D77190"/>
    <w:rsid w:val="00D8224A"/>
    <w:rsid w:val="00D82A95"/>
    <w:rsid w:val="00D833B0"/>
    <w:rsid w:val="00D8799A"/>
    <w:rsid w:val="00D93C86"/>
    <w:rsid w:val="00D95183"/>
    <w:rsid w:val="00D958C8"/>
    <w:rsid w:val="00D96479"/>
    <w:rsid w:val="00DA17BD"/>
    <w:rsid w:val="00DA205E"/>
    <w:rsid w:val="00DA246A"/>
    <w:rsid w:val="00DA56D9"/>
    <w:rsid w:val="00DA6164"/>
    <w:rsid w:val="00DB0D04"/>
    <w:rsid w:val="00DB186E"/>
    <w:rsid w:val="00DB20E3"/>
    <w:rsid w:val="00DB3B7D"/>
    <w:rsid w:val="00DB466C"/>
    <w:rsid w:val="00DB5166"/>
    <w:rsid w:val="00DB5441"/>
    <w:rsid w:val="00DB6D3A"/>
    <w:rsid w:val="00DC0E2B"/>
    <w:rsid w:val="00DC0FDE"/>
    <w:rsid w:val="00DC1237"/>
    <w:rsid w:val="00DC287E"/>
    <w:rsid w:val="00DC3A41"/>
    <w:rsid w:val="00DC438D"/>
    <w:rsid w:val="00DC4E73"/>
    <w:rsid w:val="00DC5069"/>
    <w:rsid w:val="00DC5CFA"/>
    <w:rsid w:val="00DC782A"/>
    <w:rsid w:val="00DD1960"/>
    <w:rsid w:val="00DD1CBB"/>
    <w:rsid w:val="00DD37E0"/>
    <w:rsid w:val="00DD4226"/>
    <w:rsid w:val="00DD4580"/>
    <w:rsid w:val="00DD7274"/>
    <w:rsid w:val="00DE038F"/>
    <w:rsid w:val="00DE0592"/>
    <w:rsid w:val="00DE0AAA"/>
    <w:rsid w:val="00DE0DCE"/>
    <w:rsid w:val="00DE0E5F"/>
    <w:rsid w:val="00DE226A"/>
    <w:rsid w:val="00DE2892"/>
    <w:rsid w:val="00DE3887"/>
    <w:rsid w:val="00DE3FCD"/>
    <w:rsid w:val="00DE656D"/>
    <w:rsid w:val="00DF0C92"/>
    <w:rsid w:val="00DF0E16"/>
    <w:rsid w:val="00DF2AE9"/>
    <w:rsid w:val="00DF2B84"/>
    <w:rsid w:val="00DF3070"/>
    <w:rsid w:val="00DF371A"/>
    <w:rsid w:val="00DF3FCE"/>
    <w:rsid w:val="00DF50A9"/>
    <w:rsid w:val="00DF61A0"/>
    <w:rsid w:val="00E0538B"/>
    <w:rsid w:val="00E0696A"/>
    <w:rsid w:val="00E07AC7"/>
    <w:rsid w:val="00E11A36"/>
    <w:rsid w:val="00E12DDF"/>
    <w:rsid w:val="00E13A16"/>
    <w:rsid w:val="00E14370"/>
    <w:rsid w:val="00E1672E"/>
    <w:rsid w:val="00E26AF4"/>
    <w:rsid w:val="00E26D65"/>
    <w:rsid w:val="00E2768E"/>
    <w:rsid w:val="00E30D98"/>
    <w:rsid w:val="00E34EA6"/>
    <w:rsid w:val="00E350C7"/>
    <w:rsid w:val="00E40A1E"/>
    <w:rsid w:val="00E4146E"/>
    <w:rsid w:val="00E417D9"/>
    <w:rsid w:val="00E41841"/>
    <w:rsid w:val="00E424AB"/>
    <w:rsid w:val="00E42CFE"/>
    <w:rsid w:val="00E42FBF"/>
    <w:rsid w:val="00E438B0"/>
    <w:rsid w:val="00E43F72"/>
    <w:rsid w:val="00E46436"/>
    <w:rsid w:val="00E47630"/>
    <w:rsid w:val="00E54CFD"/>
    <w:rsid w:val="00E57489"/>
    <w:rsid w:val="00E57708"/>
    <w:rsid w:val="00E614C8"/>
    <w:rsid w:val="00E62E6E"/>
    <w:rsid w:val="00E62E90"/>
    <w:rsid w:val="00E63A9E"/>
    <w:rsid w:val="00E6523B"/>
    <w:rsid w:val="00E66339"/>
    <w:rsid w:val="00E6646F"/>
    <w:rsid w:val="00E668BC"/>
    <w:rsid w:val="00E70F52"/>
    <w:rsid w:val="00E7127A"/>
    <w:rsid w:val="00E712A9"/>
    <w:rsid w:val="00E72C63"/>
    <w:rsid w:val="00E741DC"/>
    <w:rsid w:val="00E76429"/>
    <w:rsid w:val="00E76C90"/>
    <w:rsid w:val="00E77828"/>
    <w:rsid w:val="00E856C8"/>
    <w:rsid w:val="00E86EC2"/>
    <w:rsid w:val="00E93231"/>
    <w:rsid w:val="00E95948"/>
    <w:rsid w:val="00EA0C61"/>
    <w:rsid w:val="00EA21B5"/>
    <w:rsid w:val="00EA3036"/>
    <w:rsid w:val="00EA382F"/>
    <w:rsid w:val="00EA44FD"/>
    <w:rsid w:val="00EA6452"/>
    <w:rsid w:val="00EB2956"/>
    <w:rsid w:val="00EB2D8D"/>
    <w:rsid w:val="00EB7903"/>
    <w:rsid w:val="00EC29FB"/>
    <w:rsid w:val="00EC3480"/>
    <w:rsid w:val="00EC421F"/>
    <w:rsid w:val="00EC6C68"/>
    <w:rsid w:val="00EC723A"/>
    <w:rsid w:val="00ED0FBF"/>
    <w:rsid w:val="00ED1E43"/>
    <w:rsid w:val="00ED4A63"/>
    <w:rsid w:val="00ED6948"/>
    <w:rsid w:val="00ED6DC0"/>
    <w:rsid w:val="00ED7C2D"/>
    <w:rsid w:val="00EE3422"/>
    <w:rsid w:val="00EE561B"/>
    <w:rsid w:val="00EE58A8"/>
    <w:rsid w:val="00EE6D92"/>
    <w:rsid w:val="00EE7F63"/>
    <w:rsid w:val="00EF01F5"/>
    <w:rsid w:val="00EF5D08"/>
    <w:rsid w:val="00EF67B2"/>
    <w:rsid w:val="00EF6FFA"/>
    <w:rsid w:val="00F010BC"/>
    <w:rsid w:val="00F022DF"/>
    <w:rsid w:val="00F047CA"/>
    <w:rsid w:val="00F05B76"/>
    <w:rsid w:val="00F06758"/>
    <w:rsid w:val="00F06820"/>
    <w:rsid w:val="00F10AEA"/>
    <w:rsid w:val="00F11011"/>
    <w:rsid w:val="00F12F2D"/>
    <w:rsid w:val="00F139C6"/>
    <w:rsid w:val="00F17641"/>
    <w:rsid w:val="00F2093D"/>
    <w:rsid w:val="00F2591C"/>
    <w:rsid w:val="00F25985"/>
    <w:rsid w:val="00F26D72"/>
    <w:rsid w:val="00F2752B"/>
    <w:rsid w:val="00F2787E"/>
    <w:rsid w:val="00F309B3"/>
    <w:rsid w:val="00F30A16"/>
    <w:rsid w:val="00F31514"/>
    <w:rsid w:val="00F349EE"/>
    <w:rsid w:val="00F3561B"/>
    <w:rsid w:val="00F35804"/>
    <w:rsid w:val="00F3688D"/>
    <w:rsid w:val="00F429D2"/>
    <w:rsid w:val="00F4482E"/>
    <w:rsid w:val="00F45B69"/>
    <w:rsid w:val="00F46262"/>
    <w:rsid w:val="00F47F6A"/>
    <w:rsid w:val="00F50FFA"/>
    <w:rsid w:val="00F51500"/>
    <w:rsid w:val="00F5381E"/>
    <w:rsid w:val="00F54587"/>
    <w:rsid w:val="00F6105A"/>
    <w:rsid w:val="00F63C2C"/>
    <w:rsid w:val="00F63D4C"/>
    <w:rsid w:val="00F65AEE"/>
    <w:rsid w:val="00F65FE0"/>
    <w:rsid w:val="00F66128"/>
    <w:rsid w:val="00F7051D"/>
    <w:rsid w:val="00F72DD1"/>
    <w:rsid w:val="00F74C69"/>
    <w:rsid w:val="00F74E5A"/>
    <w:rsid w:val="00F7680B"/>
    <w:rsid w:val="00F7796F"/>
    <w:rsid w:val="00F77D92"/>
    <w:rsid w:val="00F80CAD"/>
    <w:rsid w:val="00F835FD"/>
    <w:rsid w:val="00F8517A"/>
    <w:rsid w:val="00F8545D"/>
    <w:rsid w:val="00F9221D"/>
    <w:rsid w:val="00F92476"/>
    <w:rsid w:val="00F96FF4"/>
    <w:rsid w:val="00F975C2"/>
    <w:rsid w:val="00F97EF0"/>
    <w:rsid w:val="00FA0BE6"/>
    <w:rsid w:val="00FA0D61"/>
    <w:rsid w:val="00FA3BC0"/>
    <w:rsid w:val="00FA3E1B"/>
    <w:rsid w:val="00FA6BDE"/>
    <w:rsid w:val="00FB00E7"/>
    <w:rsid w:val="00FB17DE"/>
    <w:rsid w:val="00FB3113"/>
    <w:rsid w:val="00FB63F9"/>
    <w:rsid w:val="00FC0937"/>
    <w:rsid w:val="00FC4036"/>
    <w:rsid w:val="00FC69E8"/>
    <w:rsid w:val="00FD0A32"/>
    <w:rsid w:val="00FD0E7D"/>
    <w:rsid w:val="00FD1A2A"/>
    <w:rsid w:val="00FD2A72"/>
    <w:rsid w:val="00FD2C22"/>
    <w:rsid w:val="00FD58DE"/>
    <w:rsid w:val="00FD7188"/>
    <w:rsid w:val="00FE0E5C"/>
    <w:rsid w:val="00FE226F"/>
    <w:rsid w:val="00FE3D23"/>
    <w:rsid w:val="00FE6E53"/>
    <w:rsid w:val="00FF23A6"/>
    <w:rsid w:val="00FF4D10"/>
    <w:rsid w:val="00FF51B9"/>
    <w:rsid w:val="00FF5916"/>
    <w:rsid w:val="00FF693E"/>
    <w:rsid w:val="00FF6D2E"/>
    <w:rsid w:val="00FF7576"/>
    <w:rsid w:val="00FF77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15:docId w15:val="{985C1003-AE77-468E-93C5-B381078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 w:type="character" w:styleId="Zvraznenie">
    <w:name w:val="Emphasis"/>
    <w:basedOn w:val="Predvolenpsmoodseku"/>
    <w:uiPriority w:val="20"/>
    <w:qFormat/>
    <w:rsid w:val="005A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1209-5EBD-460A-9094-0E64E0D1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4124</Words>
  <Characters>23510</Characters>
  <Application>Microsoft Office Word</Application>
  <DocSecurity>0</DocSecurity>
  <Lines>195</Lines>
  <Paragraphs>55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Illáš Martin</cp:lastModifiedBy>
  <cp:revision>6</cp:revision>
  <cp:lastPrinted>2020-08-13T11:11:00Z</cp:lastPrinted>
  <dcterms:created xsi:type="dcterms:W3CDTF">2021-05-27T12:16:00Z</dcterms:created>
  <dcterms:modified xsi:type="dcterms:W3CDTF">2021-06-16T13:00:00Z</dcterms:modified>
</cp:coreProperties>
</file>