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DE199A">
        <w:trPr>
          <w:trHeight w:val="567"/>
        </w:trPr>
        <w:tc>
          <w:tcPr>
            <w:tcW w:w="9212" w:type="dxa"/>
            <w:shd w:val="clear" w:color="auto" w:fill="D9D9D9" w:themeFill="background1" w:themeFillShade="D9"/>
          </w:tcPr>
          <w:p w:rsidR="009F2DFA" w:rsidRPr="00042C66" w:rsidRDefault="008A1252" w:rsidP="00DE199A">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DE199A">
        <w:trPr>
          <w:trHeight w:val="567"/>
        </w:trPr>
        <w:tc>
          <w:tcPr>
            <w:tcW w:w="9212" w:type="dxa"/>
            <w:shd w:val="clear" w:color="auto" w:fill="D9D9D9" w:themeFill="background1" w:themeFillShade="D9"/>
          </w:tcPr>
          <w:p w:rsidR="009F2DFA" w:rsidRPr="00042C66" w:rsidRDefault="009F2DFA" w:rsidP="00DE199A">
            <w:pPr>
              <w:rPr>
                <w:b/>
                <w:sz w:val="24"/>
              </w:rPr>
            </w:pPr>
            <w:r w:rsidRPr="00042C66">
              <w:rPr>
                <w:b/>
                <w:sz w:val="24"/>
              </w:rPr>
              <w:t>Materiál bude mať vplyv s ohľadom na veľkostnú kategóriu podnikov:</w:t>
            </w:r>
          </w:p>
        </w:tc>
      </w:tr>
      <w:tr w:rsidR="009F2DFA" w:rsidRPr="00F04CCD" w:rsidTr="00DE199A">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DE199A">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DE199A">
                      <w:pPr>
                        <w:jc w:val="center"/>
                      </w:pPr>
                      <w:r w:rsidRPr="00F04CCD">
                        <w:rPr>
                          <w:rFonts w:ascii="MS Mincho" w:eastAsia="MS Mincho" w:hAnsi="MS Mincho" w:cs="MS Mincho" w:hint="eastAsia"/>
                        </w:rPr>
                        <w:t>☐</w:t>
                      </w:r>
                    </w:p>
                  </w:tc>
                </w:sdtContent>
              </w:sdt>
              <w:tc>
                <w:tcPr>
                  <w:tcW w:w="8545" w:type="dxa"/>
                </w:tcPr>
                <w:p w:rsidR="009F2DFA" w:rsidRPr="00F04CCD" w:rsidRDefault="009F2DFA" w:rsidP="00DE199A">
                  <w:pPr>
                    <w:rPr>
                      <w:b/>
                    </w:rPr>
                  </w:pPr>
                  <w:r w:rsidRPr="00F04CCD">
                    <w:rPr>
                      <w:b/>
                    </w:rPr>
                    <w:t xml:space="preserve">iba na MSP (0 - 249 zamestnancov) </w:t>
                  </w:r>
                </w:p>
              </w:tc>
            </w:tr>
            <w:tr w:rsidR="009F2DFA" w:rsidRPr="00F04CCD" w:rsidTr="00DE199A">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DE199A">
                      <w:pPr>
                        <w:jc w:val="center"/>
                      </w:pPr>
                      <w:r w:rsidRPr="00F04CCD">
                        <w:rPr>
                          <w:rFonts w:ascii="MS Mincho" w:eastAsia="MS Mincho" w:hAnsi="MS Mincho" w:cs="MS Mincho" w:hint="eastAsia"/>
                        </w:rPr>
                        <w:t>☐</w:t>
                      </w:r>
                    </w:p>
                  </w:tc>
                </w:sdtContent>
              </w:sdt>
              <w:tc>
                <w:tcPr>
                  <w:tcW w:w="8545" w:type="dxa"/>
                </w:tcPr>
                <w:p w:rsidR="009F2DFA" w:rsidRPr="00F04CCD" w:rsidRDefault="009F2DFA" w:rsidP="00DE199A">
                  <w:pPr>
                    <w:rPr>
                      <w:b/>
                    </w:rPr>
                  </w:pPr>
                  <w:r w:rsidRPr="00F04CCD">
                    <w:rPr>
                      <w:b/>
                    </w:rPr>
                    <w:t>iba na veľké podniky (250 a viac zamestnancov)</w:t>
                  </w:r>
                </w:p>
              </w:tc>
            </w:tr>
            <w:tr w:rsidR="009F2DFA" w:rsidRPr="00F04CCD" w:rsidTr="00DE199A">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6852CA" w:rsidP="00DE199A">
                      <w:pPr>
                        <w:jc w:val="center"/>
                      </w:pPr>
                      <w:r>
                        <w:rPr>
                          <w:rFonts w:ascii="MS Gothic" w:eastAsia="MS Gothic" w:hAnsi="MS Gothic" w:hint="eastAsia"/>
                        </w:rPr>
                        <w:t>☒</w:t>
                      </w:r>
                    </w:p>
                  </w:tc>
                </w:sdtContent>
              </w:sdt>
              <w:tc>
                <w:tcPr>
                  <w:tcW w:w="8545" w:type="dxa"/>
                </w:tcPr>
                <w:p w:rsidR="009F2DFA" w:rsidRPr="00F04CCD" w:rsidRDefault="009F2DFA" w:rsidP="00DE199A">
                  <w:r w:rsidRPr="00F04CCD">
                    <w:rPr>
                      <w:b/>
                    </w:rPr>
                    <w:t xml:space="preserve">na všetky </w:t>
                  </w:r>
                  <w:r>
                    <w:rPr>
                      <w:b/>
                    </w:rPr>
                    <w:t>kategórie</w:t>
                  </w:r>
                  <w:r w:rsidRPr="00F04CCD">
                    <w:rPr>
                      <w:b/>
                    </w:rPr>
                    <w:t xml:space="preserve"> podnikov</w:t>
                  </w:r>
                </w:p>
              </w:tc>
            </w:tr>
          </w:tbl>
          <w:p w:rsidR="009F2DFA" w:rsidRPr="00F04CCD" w:rsidRDefault="009F2DFA" w:rsidP="00DE199A">
            <w:pPr>
              <w:rPr>
                <w:b/>
              </w:rPr>
            </w:pPr>
          </w:p>
        </w:tc>
      </w:tr>
      <w:tr w:rsidR="009F2DFA" w:rsidRPr="00F04CCD" w:rsidTr="00DE199A">
        <w:tc>
          <w:tcPr>
            <w:tcW w:w="9212" w:type="dxa"/>
            <w:shd w:val="clear" w:color="auto" w:fill="D9D9D9" w:themeFill="background1" w:themeFillShade="D9"/>
          </w:tcPr>
          <w:p w:rsidR="009F2DFA" w:rsidRPr="00042C66" w:rsidRDefault="002B1108" w:rsidP="00DE199A">
            <w:pPr>
              <w:rPr>
                <w:b/>
                <w:sz w:val="24"/>
              </w:rPr>
            </w:pPr>
            <w:r>
              <w:rPr>
                <w:b/>
                <w:sz w:val="24"/>
              </w:rPr>
              <w:t>3</w:t>
            </w:r>
            <w:r w:rsidR="009F2DFA" w:rsidRPr="00042C66">
              <w:rPr>
                <w:b/>
                <w:sz w:val="24"/>
              </w:rPr>
              <w:t>.1 Dotknuté podnikateľské subjekty</w:t>
            </w:r>
          </w:p>
          <w:p w:rsidR="009F2DFA" w:rsidRPr="00F04CCD" w:rsidRDefault="009F2DFA" w:rsidP="00DE199A">
            <w:pPr>
              <w:ind w:left="284"/>
              <w:rPr>
                <w:b/>
              </w:rPr>
            </w:pPr>
            <w:r w:rsidRPr="00042C66">
              <w:rPr>
                <w:sz w:val="24"/>
              </w:rPr>
              <w:t xml:space="preserve"> - </w:t>
            </w:r>
            <w:r w:rsidRPr="00042C66">
              <w:rPr>
                <w:b/>
                <w:sz w:val="24"/>
              </w:rPr>
              <w:t>z toho MSP</w:t>
            </w:r>
          </w:p>
        </w:tc>
      </w:tr>
      <w:tr w:rsidR="009F2DFA" w:rsidRPr="00F04CCD" w:rsidTr="00DE199A">
        <w:tc>
          <w:tcPr>
            <w:tcW w:w="9212" w:type="dxa"/>
            <w:tcBorders>
              <w:bottom w:val="single" w:sz="4" w:space="0" w:color="auto"/>
            </w:tcBorders>
          </w:tcPr>
          <w:p w:rsidR="009F2DFA" w:rsidRPr="00F04CCD" w:rsidRDefault="009F2DFA" w:rsidP="00DE199A">
            <w:pPr>
              <w:rPr>
                <w:i/>
              </w:rPr>
            </w:pPr>
            <w:r w:rsidRPr="00F04CCD">
              <w:rPr>
                <w:i/>
              </w:rPr>
              <w:t>Uveďte, aké podnikateľské subjekty budú predkladaným návrhom ovplyvnené.</w:t>
            </w:r>
          </w:p>
          <w:p w:rsidR="009F2DFA" w:rsidRPr="00F04CCD" w:rsidRDefault="009F2DFA" w:rsidP="00DE199A">
            <w:pPr>
              <w:rPr>
                <w:i/>
              </w:rPr>
            </w:pPr>
            <w:r w:rsidRPr="00F04CCD">
              <w:rPr>
                <w:i/>
              </w:rPr>
              <w:t>Aký je ich počet?</w:t>
            </w:r>
          </w:p>
        </w:tc>
      </w:tr>
      <w:tr w:rsidR="009F2DFA" w:rsidRPr="00F04CCD" w:rsidTr="00DE199A">
        <w:trPr>
          <w:trHeight w:val="1440"/>
        </w:trPr>
        <w:tc>
          <w:tcPr>
            <w:tcW w:w="9212" w:type="dxa"/>
            <w:tcBorders>
              <w:bottom w:val="single" w:sz="4" w:space="0" w:color="auto"/>
            </w:tcBorders>
          </w:tcPr>
          <w:p w:rsidR="00A64074" w:rsidRPr="00B32423" w:rsidRDefault="00A64074" w:rsidP="00A64074">
            <w:pPr>
              <w:rPr>
                <w:i/>
              </w:rPr>
            </w:pPr>
            <w:r w:rsidRPr="00B32423">
              <w:rPr>
                <w:i/>
              </w:rPr>
              <w:t>Návrhom zákona budú ovplyvnené všetky podnikateľské subjekty poskytujúce elektronické komunikačné siete alebo služby na území Slovenskej republiky. Podľa informácií zverejnených na stránke Úradu pre reguláciu elektronických komunikácií a poštových služieb (ďalej len „úrad“) (</w:t>
            </w:r>
            <w:hyperlink r:id="rId7" w:history="1">
              <w:r w:rsidRPr="00B32423">
                <w:rPr>
                  <w:rStyle w:val="Hypertextovprepojenie"/>
                  <w:i/>
                </w:rPr>
                <w:t>https://www.teleoff.gov.sk/zoznam-podnikov/</w:t>
              </w:r>
            </w:hyperlink>
            <w:r w:rsidRPr="00B32423">
              <w:rPr>
                <w:i/>
              </w:rPr>
              <w:t>), úrad registruje 1043 subjektov, ktoré poskytujú elektronické komunikačné siete alebo služby. Tieto podnikateľské subjekty budú zákonom ovplyvnené priamo.</w:t>
            </w:r>
          </w:p>
          <w:p w:rsidR="00A64074" w:rsidRPr="00B32423" w:rsidRDefault="00A64074" w:rsidP="00A64074">
            <w:pPr>
              <w:rPr>
                <w:i/>
              </w:rPr>
            </w:pPr>
            <w:r w:rsidRPr="00B32423">
              <w:rPr>
                <w:i/>
              </w:rPr>
              <w:t>Ostatné podnikateľské subjekty budú ovplyvnené návrhom zákona z pozície koncových zákazníkov, využívajúcich elektronické komunikačné služby.</w:t>
            </w:r>
          </w:p>
          <w:p w:rsidR="009F2DFA" w:rsidRPr="00F04CCD" w:rsidRDefault="00A64074" w:rsidP="00A64074">
            <w:pPr>
              <w:rPr>
                <w:i/>
              </w:rPr>
            </w:pPr>
            <w:r w:rsidRPr="00B32423">
              <w:rPr>
                <w:i/>
              </w:rPr>
              <w:t>Tretiu skupinu tvoria podnikateľské subjekty, ktoré pri svojej činnosti využívajú alebo budú využívať frekvencie a</w:t>
            </w:r>
            <w:r w:rsidR="00B32423" w:rsidRPr="00B32423">
              <w:rPr>
                <w:i/>
              </w:rPr>
              <w:t>lebo</w:t>
            </w:r>
            <w:r w:rsidRPr="00B32423">
              <w:rPr>
                <w:i/>
              </w:rPr>
              <w:t xml:space="preserve"> čísla. Počet týchto subjektov nie je možné vyčísliť vzhľadom na to, že veľká časť </w:t>
            </w:r>
            <w:r w:rsidR="001D2E21" w:rsidRPr="00B32423">
              <w:rPr>
                <w:i/>
              </w:rPr>
              <w:t>frekvenčného spektra je využívaná na základe všeobecného povolenia, pričom subjekty, ktoré takéto frekvencie používajú nemajú povinnosť registrácie.</w:t>
            </w:r>
            <w:r w:rsidR="001D2E21">
              <w:t xml:space="preserve"> </w:t>
            </w:r>
            <w:r>
              <w:t xml:space="preserve"> </w:t>
            </w:r>
          </w:p>
        </w:tc>
      </w:tr>
      <w:tr w:rsidR="009F2DFA" w:rsidRPr="00F04CCD" w:rsidTr="00DE199A">
        <w:trPr>
          <w:trHeight w:val="339"/>
        </w:trPr>
        <w:tc>
          <w:tcPr>
            <w:tcW w:w="9212" w:type="dxa"/>
            <w:tcBorders>
              <w:bottom w:val="single" w:sz="4" w:space="0" w:color="auto"/>
            </w:tcBorders>
            <w:shd w:val="clear" w:color="auto" w:fill="D9D9D9" w:themeFill="background1" w:themeFillShade="D9"/>
          </w:tcPr>
          <w:p w:rsidR="009F2DFA" w:rsidRPr="00042C66" w:rsidRDefault="002B1108" w:rsidP="00DE199A">
            <w:pPr>
              <w:rPr>
                <w:b/>
                <w:sz w:val="24"/>
              </w:rPr>
            </w:pPr>
            <w:r>
              <w:rPr>
                <w:b/>
                <w:sz w:val="24"/>
              </w:rPr>
              <w:t>3</w:t>
            </w:r>
            <w:r w:rsidR="009F2DFA" w:rsidRPr="00042C66">
              <w:rPr>
                <w:b/>
                <w:sz w:val="24"/>
              </w:rPr>
              <w:t>.2 Vyhodnotenie konzultácií</w:t>
            </w:r>
          </w:p>
          <w:p w:rsidR="009F2DFA" w:rsidRPr="00F04CCD" w:rsidRDefault="009F2DFA" w:rsidP="00DE199A">
            <w:pPr>
              <w:rPr>
                <w:b/>
              </w:rPr>
            </w:pPr>
            <w:r w:rsidRPr="00042C66">
              <w:rPr>
                <w:sz w:val="24"/>
              </w:rPr>
              <w:t xml:space="preserve">       - </w:t>
            </w:r>
            <w:r w:rsidRPr="00042C66">
              <w:rPr>
                <w:b/>
                <w:sz w:val="24"/>
              </w:rPr>
              <w:t>z toho MSP</w:t>
            </w:r>
          </w:p>
        </w:tc>
      </w:tr>
      <w:tr w:rsidR="009F2DFA" w:rsidRPr="00F04CCD" w:rsidTr="00DE199A">
        <w:trPr>
          <w:trHeight w:val="557"/>
        </w:trPr>
        <w:tc>
          <w:tcPr>
            <w:tcW w:w="9212" w:type="dxa"/>
            <w:tcBorders>
              <w:bottom w:val="single" w:sz="4" w:space="0" w:color="auto"/>
            </w:tcBorders>
          </w:tcPr>
          <w:p w:rsidR="009F2DFA" w:rsidRPr="00F04CCD" w:rsidRDefault="009F2DFA" w:rsidP="00DE199A">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DE199A">
            <w:pPr>
              <w:rPr>
                <w:i/>
              </w:rPr>
            </w:pPr>
            <w:r w:rsidRPr="00364DDB">
              <w:rPr>
                <w:i/>
              </w:rPr>
              <w:t>Ako dlho trvali konzultácie?</w:t>
            </w:r>
          </w:p>
          <w:p w:rsidR="009F2DFA" w:rsidRPr="000D2622" w:rsidRDefault="009F2DFA" w:rsidP="00DE199A">
            <w:pPr>
              <w:rPr>
                <w:i/>
              </w:rPr>
            </w:pPr>
            <w:r w:rsidRPr="00F04CCD">
              <w:rPr>
                <w:i/>
              </w:rPr>
              <w:t xml:space="preserve">Uveďte hlavné body konzultácií a výsledky konzultácií. </w:t>
            </w:r>
          </w:p>
        </w:tc>
      </w:tr>
      <w:tr w:rsidR="009770D7" w:rsidRPr="009770D7" w:rsidTr="00DE199A">
        <w:trPr>
          <w:trHeight w:val="1440"/>
        </w:trPr>
        <w:tc>
          <w:tcPr>
            <w:tcW w:w="9212" w:type="dxa"/>
            <w:tcBorders>
              <w:bottom w:val="single" w:sz="4" w:space="0" w:color="auto"/>
            </w:tcBorders>
          </w:tcPr>
          <w:p w:rsidR="00364DDB" w:rsidRDefault="001D2E21" w:rsidP="00DE199A">
            <w:pPr>
              <w:rPr>
                <w:i/>
              </w:rPr>
            </w:pPr>
            <w:r w:rsidRPr="009770D7">
              <w:rPr>
                <w:i/>
              </w:rPr>
              <w:t>Návrh bol konzultovaný s celým sektorom elektronických komunikácií.</w:t>
            </w:r>
            <w:r w:rsidR="00205E6E">
              <w:rPr>
                <w:i/>
              </w:rPr>
              <w:t xml:space="preserve"> </w:t>
            </w:r>
            <w:r w:rsidR="00CE2765">
              <w:rPr>
                <w:i/>
              </w:rPr>
              <w:t>V</w:t>
            </w:r>
            <w:r w:rsidR="00364DDB">
              <w:rPr>
                <w:i/>
              </w:rPr>
              <w:t> júli a auguste</w:t>
            </w:r>
            <w:r w:rsidR="00CE2765">
              <w:rPr>
                <w:i/>
              </w:rPr>
              <w:t xml:space="preserve"> 2019 sa uskutočnili tri workshopy s predstaviteľmi sektora elektronických komunikácií, v rámci ktorých boli diskutované niektoré témy týkajúce </w:t>
            </w:r>
            <w:r w:rsidR="00364DDB">
              <w:rPr>
                <w:i/>
              </w:rPr>
              <w:t>zákona pred tým ako bol návrh zákona</w:t>
            </w:r>
            <w:r w:rsidR="00481F84">
              <w:rPr>
                <w:i/>
              </w:rPr>
              <w:t xml:space="preserve"> kompletizovaný</w:t>
            </w:r>
            <w:r w:rsidR="00364DDB">
              <w:rPr>
                <w:i/>
              </w:rPr>
              <w:t xml:space="preserve">. Následne konzultácie boli v júli 2020 elektronicky k prvému návrhu zákona. V mesiacoch október až december 2020 bol formou videokonferencií diskutovaný prepracovaný návrh zákona. </w:t>
            </w:r>
          </w:p>
          <w:p w:rsidR="00205E6E" w:rsidRDefault="00205E6E" w:rsidP="00DE199A">
            <w:pPr>
              <w:rPr>
                <w:i/>
              </w:rPr>
            </w:pPr>
            <w:r>
              <w:rPr>
                <w:i/>
              </w:rPr>
              <w:t>V rámci konzultácií boli pripomienky</w:t>
            </w:r>
            <w:r w:rsidR="00481F84">
              <w:rPr>
                <w:i/>
              </w:rPr>
              <w:t xml:space="preserve"> predkladané zástupcami sektora priebežne, a to konkrétne priamo k textu návrhu zákona.</w:t>
            </w:r>
          </w:p>
          <w:p w:rsidR="00481F84" w:rsidRDefault="00481F84" w:rsidP="00DE199A">
            <w:pPr>
              <w:rPr>
                <w:i/>
              </w:rPr>
            </w:pPr>
          </w:p>
          <w:p w:rsidR="00205E6E" w:rsidRDefault="00205E6E" w:rsidP="00205E6E">
            <w:pPr>
              <w:rPr>
                <w:i/>
              </w:rPr>
            </w:pPr>
            <w:r>
              <w:rPr>
                <w:i/>
              </w:rPr>
              <w:t>Subjekt: Republiková únia zamestnávateľov</w:t>
            </w:r>
          </w:p>
          <w:p w:rsidR="00205E6E" w:rsidRDefault="00205E6E" w:rsidP="00205E6E">
            <w:pPr>
              <w:rPr>
                <w:i/>
              </w:rPr>
            </w:pPr>
            <w:r>
              <w:rPr>
                <w:i/>
              </w:rPr>
              <w:t>Pripomienky:</w:t>
            </w:r>
          </w:p>
          <w:p w:rsidR="00205E6E" w:rsidRPr="00205E6E" w:rsidRDefault="00205E6E" w:rsidP="00205E6E">
            <w:pPr>
              <w:contextualSpacing/>
              <w:jc w:val="both"/>
              <w:rPr>
                <w:rFonts w:ascii="Arial Narrow" w:hAnsi="Arial Narrow"/>
              </w:rPr>
            </w:pPr>
            <w:r>
              <w:rPr>
                <w:rFonts w:ascii="Arial Narrow" w:hAnsi="Arial Narrow"/>
                <w:bCs/>
              </w:rPr>
              <w:t xml:space="preserve">RÚZ navrhuje v doložke vybraných vplyvov vyznačiť </w:t>
            </w:r>
            <w:r w:rsidRPr="00205E6E">
              <w:rPr>
                <w:rFonts w:ascii="Arial Narrow" w:hAnsi="Arial Narrow"/>
              </w:rPr>
              <w:t>aj negatívne vplyvy na podnikateľské prostredie a informatizáciu.</w:t>
            </w:r>
          </w:p>
          <w:p w:rsidR="00205E6E" w:rsidRPr="00205E6E" w:rsidRDefault="00205E6E" w:rsidP="00205E6E">
            <w:pPr>
              <w:contextualSpacing/>
              <w:jc w:val="both"/>
              <w:rPr>
                <w:rFonts w:ascii="Arial Narrow" w:hAnsi="Arial Narrow"/>
                <w:bCs/>
              </w:rPr>
            </w:pPr>
            <w:r w:rsidRPr="00205E6E">
              <w:rPr>
                <w:rFonts w:ascii="Arial Narrow" w:hAnsi="Arial Narrow"/>
                <w:bCs/>
              </w:rPr>
              <w:t xml:space="preserve">Na základe vyjadrení priamo dotknutých členov RÚZ </w:t>
            </w:r>
            <w:r w:rsidRPr="00205E6E">
              <w:rPr>
                <w:rFonts w:ascii="Arial Narrow" w:hAnsi="Arial Narrow"/>
              </w:rPr>
              <w:t>bude mať návrh aj negatívne dopady na podnikateľské prostredie, vrátane dopadov na MSP</w:t>
            </w:r>
            <w:r w:rsidRPr="00205E6E">
              <w:rPr>
                <w:rFonts w:ascii="Arial Narrow" w:hAnsi="Arial Narrow"/>
                <w:bCs/>
              </w:rPr>
              <w:t>. V návrhu zatiaľ chýbajú konkrétne kroky na naplnenie cieľového stavu (podpora inovácií, efektívne investície do sietí, postupná redukcia špecifickej ex ante sektorovej regulácie a dosiahnutie stavu, kedy elektronické komunikácie budú regulované výhradne na základe práva hospodárskej súťaže). Naopak, regulačné povinnosti narastajú, pribúdajú nové a obsolentná regulácia sa neuvoľňuje.</w:t>
            </w:r>
          </w:p>
          <w:p w:rsidR="00205E6E" w:rsidRPr="00205E6E" w:rsidRDefault="00205E6E" w:rsidP="00205E6E">
            <w:pPr>
              <w:contextualSpacing/>
              <w:jc w:val="both"/>
              <w:rPr>
                <w:rFonts w:ascii="Arial Narrow" w:hAnsi="Arial Narrow"/>
              </w:rPr>
            </w:pPr>
            <w:r w:rsidRPr="00205E6E">
              <w:rPr>
                <w:rFonts w:ascii="Arial Narrow" w:hAnsi="Arial Narrow"/>
              </w:rPr>
              <w:t>RÚZ ďalej uvádza, že okrem samotného zákona predpokladá negatívne dopady z nadväzujúcich vykonávacích predpisov, pričom vymenovala 13, vykonávacích predpisov, ktorých vydanie návrh zákona</w:t>
            </w:r>
            <w:r>
              <w:rPr>
                <w:rFonts w:ascii="Arial Narrow" w:hAnsi="Arial Narrow"/>
              </w:rPr>
              <w:t xml:space="preserve"> predpokladá.</w:t>
            </w:r>
          </w:p>
          <w:p w:rsidR="00205E6E" w:rsidRPr="00205E6E" w:rsidRDefault="00205E6E" w:rsidP="00205E6E">
            <w:pPr>
              <w:contextualSpacing/>
              <w:jc w:val="both"/>
              <w:rPr>
                <w:rFonts w:ascii="Arial Narrow" w:hAnsi="Arial Narrow"/>
                <w:bCs/>
              </w:rPr>
            </w:pPr>
          </w:p>
          <w:p w:rsidR="00205E6E" w:rsidRPr="00205E6E" w:rsidRDefault="00205E6E" w:rsidP="00205E6E">
            <w:pPr>
              <w:contextualSpacing/>
              <w:jc w:val="both"/>
              <w:rPr>
                <w:rFonts w:ascii="Arial Narrow" w:hAnsi="Arial Narrow"/>
                <w:bCs/>
              </w:rPr>
            </w:pPr>
            <w:r w:rsidRPr="00205E6E">
              <w:rPr>
                <w:rFonts w:ascii="Arial Narrow" w:hAnsi="Arial Narrow"/>
              </w:rPr>
              <w:t>K analýze vplyvov na podnikateľské prostredie</w:t>
            </w:r>
            <w:r>
              <w:rPr>
                <w:rFonts w:ascii="Arial Narrow" w:hAnsi="Arial Narrow"/>
              </w:rPr>
              <w:t xml:space="preserve">, konkrétne k časti </w:t>
            </w:r>
            <w:r w:rsidRPr="00205E6E">
              <w:rPr>
                <w:rFonts w:ascii="Arial Narrow" w:hAnsi="Arial Narrow"/>
              </w:rPr>
              <w:t>3.3.2 Nepriame finančné náklady</w:t>
            </w:r>
            <w:r>
              <w:rPr>
                <w:rFonts w:ascii="Arial Narrow" w:hAnsi="Arial Narrow"/>
              </w:rPr>
              <w:t xml:space="preserve"> RÚZ navrhla </w:t>
            </w:r>
            <w:r w:rsidRPr="00205E6E">
              <w:rPr>
                <w:rFonts w:ascii="Arial Narrow" w:hAnsi="Arial Narrow"/>
                <w:bCs/>
              </w:rPr>
              <w:t xml:space="preserve">doplniť text: </w:t>
            </w:r>
          </w:p>
          <w:p w:rsidR="00205E6E" w:rsidRPr="00205E6E" w:rsidRDefault="00205E6E" w:rsidP="00205E6E">
            <w:pPr>
              <w:contextualSpacing/>
              <w:jc w:val="both"/>
              <w:rPr>
                <w:rFonts w:ascii="Arial Narrow" w:hAnsi="Arial Narrow"/>
                <w:bCs/>
              </w:rPr>
            </w:pPr>
            <w:r w:rsidRPr="00205E6E">
              <w:rPr>
                <w:rFonts w:ascii="Arial Narrow" w:hAnsi="Arial Narrow"/>
                <w:bCs/>
              </w:rPr>
              <w:t>„Návrh zákona však ukladá podnikom nové povinnosti a nové formy implementácie existujúcich povinností, pričom v mnohých prípadoch nie je ešte vykonateľnosť, technická uskutočniteľnosť a spôsob implementácie vôbec známy. Chýbajú vykonávacie predpisy, ktoré môžu ovplyvniť negatívne finančné dopady na podnikateľský sektor. Návrh kladie zvýšené nároky na priame implementačné náklady, personálne, administratívne i finančné riziká. K deregulácii a odstráneniu nadbytočnej administratívnej záťaže nedochádza, hoci toto bolo jedným z hlavných cieľov transponovanej smernice. Preto predbežne odhadujeme negatívny finančný dopad na podnikateľské prostredie v sektore elektronických komunikácií na minimálne 20 miliónov EUR,</w:t>
            </w:r>
            <w:r w:rsidR="00481F84">
              <w:rPr>
                <w:rFonts w:ascii="Arial Narrow" w:hAnsi="Arial Narrow"/>
                <w:bCs/>
              </w:rPr>
              <w:t xml:space="preserve"> </w:t>
            </w:r>
            <w:r w:rsidRPr="00205E6E">
              <w:rPr>
                <w:rFonts w:ascii="Arial Narrow" w:hAnsi="Arial Narrow"/>
                <w:bCs/>
              </w:rPr>
              <w:t>pričom je možné, že môžu byť aj podstatne vyššie. Uvedené číslo predstavuje dolnú hranicu expertného odhadu, na základe názoru špecialistov pôsobiacich v dotknutom odvetví. Náklady na podnikateľa sa líšia v závislosti na rozsahu poskytovaných služieb a počte zákazníkov.</w:t>
            </w:r>
          </w:p>
          <w:p w:rsidR="00205E6E" w:rsidRPr="00205E6E" w:rsidRDefault="00205E6E" w:rsidP="00205E6E">
            <w:pPr>
              <w:contextualSpacing/>
              <w:jc w:val="both"/>
              <w:rPr>
                <w:rFonts w:ascii="Arial Narrow" w:hAnsi="Arial Narrow"/>
                <w:bCs/>
              </w:rPr>
            </w:pPr>
            <w:r w:rsidRPr="00205E6E">
              <w:rPr>
                <w:rFonts w:ascii="Arial Narrow" w:hAnsi="Arial Narrow"/>
                <w:bCs/>
              </w:rPr>
              <w:lastRenderedPageBreak/>
              <w:t>Ide predovšetkým o nové informačné systémy, rozhrania a implementáciu zmien (zahrnuté v odhade vyššie). Administratívne a personálne náklady nebudú jednorazové (ako implementačné), ale každoročne opakované).“</w:t>
            </w:r>
          </w:p>
          <w:p w:rsidR="00205E6E" w:rsidRDefault="00205E6E" w:rsidP="00205E6E">
            <w:pPr>
              <w:contextualSpacing/>
              <w:jc w:val="both"/>
              <w:rPr>
                <w:rFonts w:ascii="Arial Narrow" w:hAnsi="Arial Narrow"/>
                <w:bCs/>
              </w:rPr>
            </w:pPr>
            <w:r w:rsidRPr="00205E6E">
              <w:rPr>
                <w:rFonts w:ascii="Arial Narrow" w:hAnsi="Arial Narrow"/>
              </w:rPr>
              <w:t>K časti 3.3.4 Súhrnná tabuľka nákladov regulácie RÚZ navrhla, aby boli n</w:t>
            </w:r>
            <w:r w:rsidRPr="00205E6E">
              <w:rPr>
                <w:rFonts w:ascii="Arial Narrow" w:hAnsi="Arial Narrow"/>
                <w:bCs/>
              </w:rPr>
              <w:t>epriame</w:t>
            </w:r>
            <w:r>
              <w:rPr>
                <w:rFonts w:ascii="Arial Narrow" w:hAnsi="Arial Narrow"/>
                <w:bCs/>
              </w:rPr>
              <w:t xml:space="preserve"> náklady stanovené na minimálne 20 miliónov a celkové následne na 20 465</w:t>
            </w:r>
            <w:r w:rsidR="00AD7F48">
              <w:rPr>
                <w:rFonts w:ascii="Arial Narrow" w:hAnsi="Arial Narrow"/>
                <w:bCs/>
              </w:rPr>
              <w:t> </w:t>
            </w:r>
            <w:r>
              <w:rPr>
                <w:rFonts w:ascii="Arial Narrow" w:hAnsi="Arial Narrow"/>
                <w:bCs/>
              </w:rPr>
              <w:t>000.</w:t>
            </w:r>
          </w:p>
          <w:p w:rsidR="00AD7F48" w:rsidRDefault="00AD7F48" w:rsidP="00205E6E">
            <w:pPr>
              <w:contextualSpacing/>
              <w:jc w:val="both"/>
              <w:rPr>
                <w:rFonts w:ascii="Arial Narrow" w:hAnsi="Arial Narrow"/>
                <w:bCs/>
              </w:rPr>
            </w:pPr>
          </w:p>
          <w:p w:rsidR="00A704D7" w:rsidRDefault="00AD7F48" w:rsidP="001E27AB">
            <w:pPr>
              <w:contextualSpacing/>
              <w:jc w:val="both"/>
              <w:rPr>
                <w:rFonts w:ascii="Arial Narrow" w:hAnsi="Arial Narrow"/>
                <w:bCs/>
              </w:rPr>
            </w:pPr>
            <w:r>
              <w:rPr>
                <w:rFonts w:ascii="Arial Narrow" w:hAnsi="Arial Narrow"/>
                <w:bCs/>
              </w:rPr>
              <w:t xml:space="preserve">Stanovisko gestora zákona: </w:t>
            </w:r>
            <w:r w:rsidR="001E27AB">
              <w:rPr>
                <w:rFonts w:ascii="Arial Narrow" w:hAnsi="Arial Narrow"/>
                <w:bCs/>
              </w:rPr>
              <w:t xml:space="preserve">Nesúhlasíme s názorom RÚZ, že v návrhu chýbajú konkrétne kroky </w:t>
            </w:r>
            <w:r w:rsidR="001E27AB" w:rsidRPr="00205E6E">
              <w:rPr>
                <w:rFonts w:ascii="Arial Narrow" w:hAnsi="Arial Narrow"/>
                <w:bCs/>
              </w:rPr>
              <w:t>na naplnenie cieľového stavu (podpora inovácií, efektívne investície do sietí, postupná redukcia špecifickej ex ante sektorovej regulácie a dosiahnutie stavu, kedy elektronické komunikácie budú regulované výhradne na základe práva hospodárskej súťaže</w:t>
            </w:r>
            <w:r w:rsidR="001E27AB">
              <w:rPr>
                <w:rFonts w:ascii="Arial Narrow" w:hAnsi="Arial Narrow"/>
                <w:bCs/>
              </w:rPr>
              <w:t>. Práve naopak, návrh zákona presne špecifikuje prípady, kedy môže, na základe správania sa podniku s významným vplyvom, dôjsť k postupnému uvoľňovaniu regulačných povinností. Tieto situácie sú popísané v ustanoveniach, ktoré sa týkajú r</w:t>
            </w:r>
            <w:r w:rsidR="001E27AB" w:rsidRPr="001E27AB">
              <w:rPr>
                <w:rFonts w:ascii="Arial Narrow" w:hAnsi="Arial Narrow"/>
                <w:bCs/>
              </w:rPr>
              <w:t>eguláci</w:t>
            </w:r>
            <w:r w:rsidR="001E27AB">
              <w:rPr>
                <w:rFonts w:ascii="Arial Narrow" w:hAnsi="Arial Narrow"/>
                <w:bCs/>
              </w:rPr>
              <w:t>e</w:t>
            </w:r>
            <w:r w:rsidR="001E27AB" w:rsidRPr="001E27AB">
              <w:rPr>
                <w:rFonts w:ascii="Arial Narrow" w:hAnsi="Arial Narrow"/>
                <w:bCs/>
              </w:rPr>
              <w:t xml:space="preserve"> prvkov nových vysokokapacitných sietí</w:t>
            </w:r>
            <w:r w:rsidR="001E27AB">
              <w:rPr>
                <w:rFonts w:ascii="Arial Narrow" w:hAnsi="Arial Narrow"/>
                <w:bCs/>
              </w:rPr>
              <w:t>, záväzkov, ku ktorým sa významný podnik zaviazal a podnikov pôsobiacich výlučne na veľkoobchodnom trhu.</w:t>
            </w:r>
            <w:r w:rsidR="00A704D7">
              <w:rPr>
                <w:rFonts w:ascii="Arial Narrow" w:hAnsi="Arial Narrow"/>
                <w:bCs/>
              </w:rPr>
              <w:t xml:space="preserve"> Tieto ustanovenia smerujú jednoznačne k deregulácii pri súčasnej podpore rozvoja moderných vysokorýchlostných sietí. Zároveň zdôrazňujeme, že návrh zákona predstavuje úplnú transpozíciu relevantnej európskej smernice.</w:t>
            </w:r>
          </w:p>
          <w:p w:rsidR="001E27AB" w:rsidRPr="001E27AB" w:rsidRDefault="00A704D7" w:rsidP="001E27AB">
            <w:pPr>
              <w:contextualSpacing/>
              <w:jc w:val="both"/>
              <w:rPr>
                <w:rFonts w:ascii="Arial Narrow" w:hAnsi="Arial Narrow"/>
                <w:bCs/>
              </w:rPr>
            </w:pPr>
            <w:r>
              <w:rPr>
                <w:rFonts w:ascii="Arial Narrow" w:hAnsi="Arial Narrow"/>
                <w:bCs/>
              </w:rPr>
              <w:t>RÚZ s</w:t>
            </w:r>
            <w:r w:rsidR="00364DDB">
              <w:rPr>
                <w:rFonts w:ascii="Arial Narrow" w:hAnsi="Arial Narrow"/>
                <w:bCs/>
              </w:rPr>
              <w:t>í</w:t>
            </w:r>
            <w:r>
              <w:rPr>
                <w:rFonts w:ascii="Arial Narrow" w:hAnsi="Arial Narrow"/>
                <w:bCs/>
              </w:rPr>
              <w:t xml:space="preserve">ce vyčíslila nepriame náklady na minimálne 20 miliónov €, nepredložila však žiaden relevantný výpočet, ku ktorému by sa gestor zákona mohol vyjadriť.  </w:t>
            </w:r>
          </w:p>
          <w:p w:rsidR="009F2DFA" w:rsidRPr="009770D7" w:rsidRDefault="001E27AB" w:rsidP="001E27AB">
            <w:pPr>
              <w:contextualSpacing/>
              <w:jc w:val="both"/>
              <w:rPr>
                <w:i/>
              </w:rPr>
            </w:pPr>
            <w:r>
              <w:rPr>
                <w:rFonts w:ascii="Arial Narrow" w:hAnsi="Arial Narrow"/>
                <w:bCs/>
              </w:rPr>
              <w:t xml:space="preserve">  </w:t>
            </w:r>
            <w:r w:rsidR="00205E6E">
              <w:rPr>
                <w:i/>
              </w:rPr>
              <w:t xml:space="preserve">  </w:t>
            </w:r>
          </w:p>
        </w:tc>
      </w:tr>
      <w:tr w:rsidR="009F2DFA" w:rsidRPr="00F04CCD" w:rsidTr="00DE199A">
        <w:tc>
          <w:tcPr>
            <w:tcW w:w="9212" w:type="dxa"/>
            <w:shd w:val="clear" w:color="auto" w:fill="D9D9D9" w:themeFill="background1" w:themeFillShade="D9"/>
          </w:tcPr>
          <w:p w:rsidR="009F2DFA" w:rsidRPr="00042C66" w:rsidRDefault="002B1108" w:rsidP="00DE199A">
            <w:pPr>
              <w:rPr>
                <w:b/>
                <w:sz w:val="24"/>
              </w:rPr>
            </w:pPr>
            <w:r>
              <w:rPr>
                <w:b/>
                <w:sz w:val="24"/>
              </w:rPr>
              <w:lastRenderedPageBreak/>
              <w:t>3</w:t>
            </w:r>
            <w:r w:rsidR="009F2DFA" w:rsidRPr="00042C66">
              <w:rPr>
                <w:b/>
                <w:sz w:val="24"/>
              </w:rPr>
              <w:t>.3 Náklady regulácie</w:t>
            </w:r>
          </w:p>
          <w:p w:rsidR="009F2DFA" w:rsidRPr="00F04CCD" w:rsidRDefault="009F2DFA" w:rsidP="00DE199A">
            <w:pPr>
              <w:rPr>
                <w:b/>
              </w:rPr>
            </w:pPr>
            <w:r w:rsidRPr="00042C66">
              <w:rPr>
                <w:sz w:val="24"/>
              </w:rPr>
              <w:t xml:space="preserve">      - </w:t>
            </w:r>
            <w:r w:rsidRPr="00042C66">
              <w:rPr>
                <w:b/>
                <w:sz w:val="24"/>
              </w:rPr>
              <w:t>z toho MSP</w:t>
            </w:r>
          </w:p>
        </w:tc>
      </w:tr>
      <w:tr w:rsidR="009F2DFA" w:rsidRPr="00F04CCD" w:rsidTr="00DE199A">
        <w:tc>
          <w:tcPr>
            <w:tcW w:w="9212" w:type="dxa"/>
            <w:tcBorders>
              <w:bottom w:val="single" w:sz="4" w:space="0" w:color="auto"/>
            </w:tcBorders>
          </w:tcPr>
          <w:p w:rsidR="009F2DFA" w:rsidRPr="00F04CCD" w:rsidRDefault="002B1108" w:rsidP="00DE199A">
            <w:pPr>
              <w:rPr>
                <w:b/>
                <w:i/>
              </w:rPr>
            </w:pPr>
            <w:r>
              <w:rPr>
                <w:b/>
                <w:i/>
              </w:rPr>
              <w:t>3</w:t>
            </w:r>
            <w:r w:rsidR="009F2DFA" w:rsidRPr="00F04CCD">
              <w:rPr>
                <w:b/>
                <w:i/>
              </w:rPr>
              <w:t>.3.1 Priame finančné náklady</w:t>
            </w:r>
          </w:p>
          <w:p w:rsidR="009F2DFA" w:rsidRPr="00F04CCD" w:rsidRDefault="009F2DFA" w:rsidP="00DE199A">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DE199A">
        <w:tc>
          <w:tcPr>
            <w:tcW w:w="9212" w:type="dxa"/>
            <w:tcBorders>
              <w:bottom w:val="single" w:sz="4" w:space="0" w:color="auto"/>
            </w:tcBorders>
          </w:tcPr>
          <w:p w:rsidR="009F2DFA" w:rsidRPr="001D2E21" w:rsidRDefault="001D2E21" w:rsidP="00DE199A">
            <w:pPr>
              <w:rPr>
                <w:bCs/>
                <w:i/>
              </w:rPr>
            </w:pPr>
            <w:r>
              <w:rPr>
                <w:bCs/>
                <w:i/>
              </w:rPr>
              <w:t>V porovnaní s platnou právnou úpravou, n</w:t>
            </w:r>
            <w:r w:rsidRPr="001D2E21">
              <w:rPr>
                <w:bCs/>
                <w:i/>
              </w:rPr>
              <w:t xml:space="preserve">ávrh zákona </w:t>
            </w:r>
            <w:r>
              <w:rPr>
                <w:bCs/>
                <w:i/>
              </w:rPr>
              <w:t>nemá vplyv na zvýšenie ani zníženie priamych finančných nákladov.</w:t>
            </w:r>
          </w:p>
          <w:p w:rsidR="009F2DFA" w:rsidRPr="001D2E21" w:rsidRDefault="009F2DFA" w:rsidP="00DE199A">
            <w:pPr>
              <w:rPr>
                <w:bCs/>
                <w:i/>
              </w:rPr>
            </w:pPr>
          </w:p>
        </w:tc>
      </w:tr>
      <w:tr w:rsidR="009F2DFA" w:rsidRPr="00F04CCD" w:rsidTr="00DE199A">
        <w:tc>
          <w:tcPr>
            <w:tcW w:w="9212" w:type="dxa"/>
            <w:tcBorders>
              <w:bottom w:val="single" w:sz="4" w:space="0" w:color="auto"/>
            </w:tcBorders>
          </w:tcPr>
          <w:p w:rsidR="009F2DFA" w:rsidRPr="00F04CCD" w:rsidRDefault="002B1108" w:rsidP="00DE199A">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DE199A">
        <w:tc>
          <w:tcPr>
            <w:tcW w:w="9212" w:type="dxa"/>
            <w:tcBorders>
              <w:bottom w:val="single" w:sz="4" w:space="0" w:color="auto"/>
            </w:tcBorders>
          </w:tcPr>
          <w:p w:rsidR="009F2DFA" w:rsidRPr="00F04CCD" w:rsidRDefault="001D2E21" w:rsidP="00DE199A">
            <w:pPr>
              <w:rPr>
                <w:b/>
                <w:i/>
              </w:rPr>
            </w:pPr>
            <w:r>
              <w:rPr>
                <w:bCs/>
                <w:i/>
              </w:rPr>
              <w:t>V porovnaní s platnou právnou úpravou, n</w:t>
            </w:r>
            <w:r w:rsidRPr="001D2E21">
              <w:rPr>
                <w:bCs/>
                <w:i/>
              </w:rPr>
              <w:t xml:space="preserve">ávrh zákona </w:t>
            </w:r>
            <w:r>
              <w:rPr>
                <w:bCs/>
                <w:i/>
              </w:rPr>
              <w:t xml:space="preserve">nevyžaduje </w:t>
            </w:r>
            <w:r w:rsidRPr="00F04CCD">
              <w:rPr>
                <w:i/>
              </w:rPr>
              <w:t>dodatočné náklady na nákup tovarov alebo služieb</w:t>
            </w:r>
            <w:r w:rsidR="00205E6E">
              <w:rPr>
                <w:i/>
              </w:rPr>
              <w:t xml:space="preserve"> ani zvýšené náklady spojené so zamestnávaním</w:t>
            </w:r>
            <w:r>
              <w:rPr>
                <w:bCs/>
                <w:i/>
              </w:rPr>
              <w:t>.</w:t>
            </w:r>
            <w:r w:rsidR="00205E6E">
              <w:rPr>
                <w:bCs/>
                <w:i/>
              </w:rPr>
              <w:t xml:space="preserve"> </w:t>
            </w:r>
            <w:r w:rsidR="0044466F">
              <w:rPr>
                <w:bCs/>
                <w:i/>
              </w:rPr>
              <w:t xml:space="preserve">Všetky povinnosti, ktoré zo zákona vyplývajú či už vo forme regulácie významných podnikov, vo forme ochrany koncových užívateľov, ochrany súťaže alebo plnenia povinností podnikov voči Úradu pre reguláciu elektronických komunikácií a poštových služieb, dokážu podniky realizovať bez nutnosti zvyšovania vlastných nákladov.   </w:t>
            </w:r>
          </w:p>
          <w:p w:rsidR="009F2DFA" w:rsidRPr="00F04CCD" w:rsidRDefault="009F2DFA" w:rsidP="00DE199A">
            <w:pPr>
              <w:rPr>
                <w:b/>
                <w:i/>
              </w:rPr>
            </w:pPr>
          </w:p>
        </w:tc>
      </w:tr>
      <w:tr w:rsidR="009F2DFA" w:rsidRPr="00F04CCD" w:rsidTr="00DE199A">
        <w:tc>
          <w:tcPr>
            <w:tcW w:w="9212" w:type="dxa"/>
            <w:tcBorders>
              <w:bottom w:val="single" w:sz="4" w:space="0" w:color="auto"/>
            </w:tcBorders>
          </w:tcPr>
          <w:p w:rsidR="009F2DFA" w:rsidRPr="00F04CCD" w:rsidRDefault="002B1108" w:rsidP="00DE199A">
            <w:pPr>
              <w:rPr>
                <w:b/>
                <w:i/>
              </w:rPr>
            </w:pPr>
            <w:r>
              <w:rPr>
                <w:b/>
                <w:i/>
              </w:rPr>
              <w:t>3</w:t>
            </w:r>
            <w:r w:rsidR="009F2DFA" w:rsidRPr="00F04CCD">
              <w:rPr>
                <w:b/>
                <w:i/>
              </w:rPr>
              <w:t>.3.3 Administratívne náklady</w:t>
            </w:r>
          </w:p>
          <w:p w:rsidR="009F2DFA" w:rsidRPr="00F04CCD" w:rsidRDefault="009F2DFA" w:rsidP="00DE199A">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DE199A">
        <w:tc>
          <w:tcPr>
            <w:tcW w:w="9212" w:type="dxa"/>
            <w:tcBorders>
              <w:bottom w:val="single" w:sz="4" w:space="0" w:color="auto"/>
            </w:tcBorders>
          </w:tcPr>
          <w:p w:rsidR="00505200" w:rsidRPr="00070E34" w:rsidRDefault="00505200" w:rsidP="00505200">
            <w:pPr>
              <w:jc w:val="both"/>
              <w:rPr>
                <w:bCs/>
                <w:i/>
              </w:rPr>
            </w:pPr>
            <w:r w:rsidRPr="00070E34">
              <w:rPr>
                <w:bCs/>
                <w:i/>
              </w:rPr>
              <w:t xml:space="preserve">V porovnaní s platnou právnou úpravou, návrh zákona zavádza povinnosť úradu najmenej jedenkrát za tri roky vykonať geografický prieskum dostupnosti existujúcich elektronických komunikačných sietí schopných zabezpečiť širokopásmové pripojenie na celom území Slovenskej republiky. Pre splnenie tejto povinnosti bude úrad požadovať od subjektov poskytujúcich elektronické komunikačné siete, aby mu predkladali informácie o parametroch a dostupnosti svojich sietí v rôznych geografických oblastiach Slovenskej republiky. Náročnosť predkladania takýchto informácií zo strany </w:t>
            </w:r>
            <w:r w:rsidR="00382723" w:rsidRPr="00070E34">
              <w:rPr>
                <w:bCs/>
                <w:i/>
              </w:rPr>
              <w:t>subjektov poskytujúcich elektronické komunikačné siete bude závisieť od rozsahu poskytovaných sietí</w:t>
            </w:r>
            <w:r w:rsidR="00B32423" w:rsidRPr="00070E34">
              <w:rPr>
                <w:bCs/>
                <w:i/>
              </w:rPr>
              <w:t>,</w:t>
            </w:r>
            <w:r w:rsidR="00382723" w:rsidRPr="00070E34">
              <w:rPr>
                <w:bCs/>
                <w:i/>
              </w:rPr>
              <w:t xml:space="preserve"> ako aj od kvality interných informačných systémov prevádzkovaných týmito subjektmi. V závislosti od týchto faktorov predpokladáme, že náklady na túto činnosť by nemali presiahnuť interval 2 až </w:t>
            </w:r>
            <w:r w:rsidR="00DE199A" w:rsidRPr="00070E34">
              <w:rPr>
                <w:bCs/>
                <w:i/>
              </w:rPr>
              <w:t>2</w:t>
            </w:r>
            <w:r w:rsidR="00382723" w:rsidRPr="00070E34">
              <w:rPr>
                <w:bCs/>
                <w:i/>
              </w:rPr>
              <w:t>0 človekodní. Pri priemernej nominálnej mesačnej mzde zamestnanca v telekomunikáciách za štvrtý štvrťrok 2019, ktorá bola 2 282 € (</w:t>
            </w:r>
            <w:hyperlink r:id="rId8" w:anchor="!/view/sk/VBD_SLOVSTAT/ik2002qs/v_ik2002qs_00_00_00_sk" w:history="1">
              <w:r w:rsidR="00382723" w:rsidRPr="00070E34">
                <w:rPr>
                  <w:rStyle w:val="Hypertextovprepojenie"/>
                  <w:bCs/>
                  <w:i/>
                </w:rPr>
                <w:t>http://datacube.statistics.sk/#!/view/sk/VBD_SLOVSTAT/ik2002qs/v_ik2002qs_00_00_00_sk</w:t>
              </w:r>
            </w:hyperlink>
            <w:r w:rsidR="00382723" w:rsidRPr="00070E34">
              <w:rPr>
                <w:bCs/>
              </w:rPr>
              <w:t>)</w:t>
            </w:r>
            <w:r w:rsidR="00382723" w:rsidRPr="00070E34">
              <w:rPr>
                <w:bCs/>
                <w:i/>
              </w:rPr>
              <w:t xml:space="preserve"> a po započítaní </w:t>
            </w:r>
            <w:r w:rsidR="00DE199A" w:rsidRPr="00070E34">
              <w:rPr>
                <w:bCs/>
                <w:i/>
              </w:rPr>
              <w:t>nákladov na poistné</w:t>
            </w:r>
            <w:r w:rsidR="00B32423" w:rsidRPr="00070E34">
              <w:rPr>
                <w:bCs/>
                <w:i/>
              </w:rPr>
              <w:t>,</w:t>
            </w:r>
            <w:r w:rsidR="00DE199A" w:rsidRPr="00070E34">
              <w:rPr>
                <w:bCs/>
                <w:i/>
              </w:rPr>
              <w:t xml:space="preserve"> </w:t>
            </w:r>
            <w:r w:rsidR="00B32423" w:rsidRPr="00070E34">
              <w:rPr>
                <w:bCs/>
                <w:i/>
              </w:rPr>
              <w:t xml:space="preserve">sa tieto </w:t>
            </w:r>
            <w:r w:rsidR="00DE199A" w:rsidRPr="00070E34">
              <w:rPr>
                <w:bCs/>
                <w:i/>
              </w:rPr>
              <w:t>náklady</w:t>
            </w:r>
            <w:r w:rsidR="00B32423" w:rsidRPr="00070E34">
              <w:rPr>
                <w:bCs/>
                <w:i/>
              </w:rPr>
              <w:t xml:space="preserve"> pohybujú </w:t>
            </w:r>
            <w:r w:rsidR="00DE199A" w:rsidRPr="00070E34">
              <w:rPr>
                <w:bCs/>
                <w:i/>
                <w:lang w:val="en-GB"/>
              </w:rPr>
              <w:t xml:space="preserve">v </w:t>
            </w:r>
            <w:r w:rsidR="00DE199A" w:rsidRPr="00070E34">
              <w:rPr>
                <w:bCs/>
                <w:i/>
              </w:rPr>
              <w:t xml:space="preserve">intervale 309 – 3 086 € na podnik za tri roky.  </w:t>
            </w:r>
            <w:r w:rsidR="00382723" w:rsidRPr="00070E34">
              <w:rPr>
                <w:bCs/>
                <w:i/>
              </w:rPr>
              <w:t xml:space="preserve">  </w:t>
            </w:r>
          </w:p>
          <w:p w:rsidR="009F2DFA" w:rsidRPr="00070E34" w:rsidRDefault="00CE1DDD" w:rsidP="00CE1DDD">
            <w:pPr>
              <w:jc w:val="both"/>
              <w:rPr>
                <w:bCs/>
                <w:i/>
              </w:rPr>
            </w:pPr>
            <w:r w:rsidRPr="00070E34">
              <w:rPr>
                <w:bCs/>
                <w:i/>
              </w:rPr>
              <w:t>(</w:t>
            </w:r>
            <w:r w:rsidR="00DE199A" w:rsidRPr="00070E34">
              <w:rPr>
                <w:bCs/>
                <w:i/>
              </w:rPr>
              <w:t xml:space="preserve">((priemerná nominálna mesačná mzda (2 282€) </w:t>
            </w:r>
            <w:r w:rsidR="00DE199A" w:rsidRPr="00070E34">
              <w:rPr>
                <w:bCs/>
                <w:i/>
                <w:lang w:val="en-GB"/>
              </w:rPr>
              <w:t xml:space="preserve">+ </w:t>
            </w:r>
            <w:r w:rsidR="00DE199A" w:rsidRPr="00070E34">
              <w:rPr>
                <w:bCs/>
                <w:i/>
              </w:rPr>
              <w:t>poistné hradené zamestnávateľom (35,2%))/po</w:t>
            </w:r>
            <w:r w:rsidRPr="00070E34">
              <w:rPr>
                <w:bCs/>
                <w:i/>
              </w:rPr>
              <w:t>čet pracovných dní v mesiaci (20)) x odhadovaný počet človekodní (2 alebo 20 človekodní)</w:t>
            </w:r>
            <w:r w:rsidR="00B32423" w:rsidRPr="00070E34">
              <w:rPr>
                <w:bCs/>
                <w:i/>
              </w:rPr>
              <w:t>. Odhadovaný počet podnikateľských subjektov, ktorých sa táto povinnosť týka je</w:t>
            </w:r>
            <w:r w:rsidR="00070E34" w:rsidRPr="00070E34">
              <w:rPr>
                <w:bCs/>
                <w:i/>
              </w:rPr>
              <w:t xml:space="preserve"> 830 (subjekty prevádzkujúce elektronické komunikačné siete). </w:t>
            </w:r>
            <w:r w:rsidR="00B32423" w:rsidRPr="00070E34">
              <w:rPr>
                <w:bCs/>
                <w:i/>
              </w:rPr>
              <w:t xml:space="preserve">  </w:t>
            </w:r>
          </w:p>
          <w:p w:rsidR="009F2DFA" w:rsidRPr="00070E34" w:rsidRDefault="00070E34" w:rsidP="00DE199A">
            <w:pPr>
              <w:rPr>
                <w:bCs/>
                <w:i/>
              </w:rPr>
            </w:pPr>
            <w:r w:rsidRPr="00070E34">
              <w:rPr>
                <w:bCs/>
                <w:i/>
              </w:rPr>
              <w:t>Náklady na celé podnikateľské prostredie boli vypočítané ako pri</w:t>
            </w:r>
            <w:r>
              <w:rPr>
                <w:bCs/>
                <w:i/>
              </w:rPr>
              <w:t>e</w:t>
            </w:r>
            <w:r w:rsidRPr="00070E34">
              <w:rPr>
                <w:bCs/>
                <w:i/>
              </w:rPr>
              <w:t>merný mzdový náklad</w:t>
            </w:r>
            <w:r>
              <w:rPr>
                <w:bCs/>
                <w:i/>
              </w:rPr>
              <w:t xml:space="preserve"> (101</w:t>
            </w:r>
            <w:r>
              <w:rPr>
                <w:bCs/>
                <w:i/>
                <w:lang w:val="en-GB"/>
              </w:rPr>
              <w:t>+</w:t>
            </w:r>
            <w:r w:rsidR="00FD5AD9">
              <w:rPr>
                <w:bCs/>
                <w:i/>
                <w:lang w:val="en-GB"/>
              </w:rPr>
              <w:t xml:space="preserve">1019)/2=560 </w:t>
            </w:r>
            <w:r w:rsidR="00FD5AD9">
              <w:rPr>
                <w:bCs/>
                <w:i/>
              </w:rPr>
              <w:t xml:space="preserve">€ vynásobený počtom dotknutých podnikateľských subjektov (560 x 830 </w:t>
            </w:r>
            <w:r w:rsidR="00FD5AD9">
              <w:rPr>
                <w:bCs/>
                <w:i/>
                <w:lang w:val="en-GB"/>
              </w:rPr>
              <w:t>= 464 779 €).</w:t>
            </w:r>
            <w:r w:rsidRPr="00070E34">
              <w:rPr>
                <w:bCs/>
                <w:i/>
              </w:rPr>
              <w:t xml:space="preserve"> </w:t>
            </w:r>
            <w:r w:rsidR="0044466F">
              <w:rPr>
                <w:bCs/>
                <w:i/>
              </w:rPr>
              <w:t xml:space="preserve">Zdôrazňujeme, že výška týchto nákladov bude v čase klesať. Výška týchto nákladov je do značnej miery ovplyvnená kvalitou interných informačných systémov podniku.  </w:t>
            </w:r>
          </w:p>
          <w:p w:rsidR="009F2DFA" w:rsidRPr="00070E34" w:rsidRDefault="009F2DFA" w:rsidP="00DE199A">
            <w:pPr>
              <w:rPr>
                <w:bCs/>
                <w:i/>
              </w:rPr>
            </w:pPr>
          </w:p>
        </w:tc>
      </w:tr>
      <w:tr w:rsidR="009F2DFA" w:rsidRPr="00F04CCD" w:rsidTr="00DE199A">
        <w:trPr>
          <w:trHeight w:val="2318"/>
        </w:trPr>
        <w:tc>
          <w:tcPr>
            <w:tcW w:w="9212" w:type="dxa"/>
            <w:tcBorders>
              <w:bottom w:val="single" w:sz="4" w:space="0" w:color="auto"/>
            </w:tcBorders>
          </w:tcPr>
          <w:p w:rsidR="009F2DFA" w:rsidRPr="00F04CCD" w:rsidRDefault="002B1108" w:rsidP="00DE199A">
            <w:pPr>
              <w:rPr>
                <w:i/>
              </w:rPr>
            </w:pPr>
            <w:r>
              <w:rPr>
                <w:b/>
                <w:i/>
              </w:rPr>
              <w:lastRenderedPageBreak/>
              <w:t>3</w:t>
            </w:r>
            <w:r w:rsidR="009F2DFA" w:rsidRPr="00F04CCD">
              <w:rPr>
                <w:b/>
                <w:i/>
              </w:rPr>
              <w:t>.3.4 Súhrnná tabuľka nákladov regulácie</w:t>
            </w:r>
          </w:p>
          <w:p w:rsidR="009F2DFA" w:rsidRPr="00F04CCD" w:rsidRDefault="009F2DFA" w:rsidP="00DE199A">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DE199A">
              <w:tc>
                <w:tcPr>
                  <w:tcW w:w="2993" w:type="dxa"/>
                </w:tcPr>
                <w:p w:rsidR="009F2DFA" w:rsidRPr="00F04CCD" w:rsidRDefault="009F2DFA" w:rsidP="00DE199A">
                  <w:pPr>
                    <w:rPr>
                      <w:i/>
                    </w:rPr>
                  </w:pPr>
                </w:p>
              </w:tc>
              <w:tc>
                <w:tcPr>
                  <w:tcW w:w="2994" w:type="dxa"/>
                </w:tcPr>
                <w:p w:rsidR="009F2DFA" w:rsidRPr="00F04CCD" w:rsidRDefault="009F2DFA" w:rsidP="00DE199A">
                  <w:pPr>
                    <w:jc w:val="center"/>
                    <w:rPr>
                      <w:i/>
                    </w:rPr>
                  </w:pPr>
                  <w:r w:rsidRPr="00F04CCD">
                    <w:rPr>
                      <w:i/>
                    </w:rPr>
                    <w:t>Náklady na 1 podnikateľa</w:t>
                  </w:r>
                </w:p>
              </w:tc>
              <w:tc>
                <w:tcPr>
                  <w:tcW w:w="2994" w:type="dxa"/>
                </w:tcPr>
                <w:p w:rsidR="009F2DFA" w:rsidRPr="00F04CCD" w:rsidRDefault="009F2DFA" w:rsidP="00DE199A">
                  <w:pPr>
                    <w:jc w:val="center"/>
                    <w:rPr>
                      <w:i/>
                    </w:rPr>
                  </w:pPr>
                  <w:r w:rsidRPr="00F04CCD">
                    <w:rPr>
                      <w:i/>
                    </w:rPr>
                    <w:t>Náklady na celé podnikateľské prostredie</w:t>
                  </w:r>
                </w:p>
              </w:tc>
            </w:tr>
            <w:tr w:rsidR="009F2DFA" w:rsidRPr="00F04CCD" w:rsidTr="00DE199A">
              <w:tc>
                <w:tcPr>
                  <w:tcW w:w="2993" w:type="dxa"/>
                </w:tcPr>
                <w:p w:rsidR="009F2DFA" w:rsidRPr="00F04CCD" w:rsidRDefault="009F2DFA" w:rsidP="00DE199A">
                  <w:pPr>
                    <w:rPr>
                      <w:i/>
                    </w:rPr>
                  </w:pPr>
                  <w:r w:rsidRPr="00F04CCD">
                    <w:rPr>
                      <w:i/>
                    </w:rPr>
                    <w:t>Priame finančné náklady</w:t>
                  </w:r>
                </w:p>
              </w:tc>
              <w:tc>
                <w:tcPr>
                  <w:tcW w:w="2994" w:type="dxa"/>
                </w:tcPr>
                <w:p w:rsidR="009F2DFA" w:rsidRPr="00F04CCD" w:rsidRDefault="009F2DFA" w:rsidP="00DE199A">
                  <w:pPr>
                    <w:jc w:val="center"/>
                    <w:rPr>
                      <w:i/>
                    </w:rPr>
                  </w:pPr>
                  <w:r w:rsidRPr="00F04CCD">
                    <w:rPr>
                      <w:i/>
                    </w:rPr>
                    <w:t>0</w:t>
                  </w:r>
                </w:p>
              </w:tc>
              <w:tc>
                <w:tcPr>
                  <w:tcW w:w="2994" w:type="dxa"/>
                </w:tcPr>
                <w:p w:rsidR="009F2DFA" w:rsidRPr="00F04CCD" w:rsidRDefault="009F2DFA" w:rsidP="00DE199A">
                  <w:pPr>
                    <w:jc w:val="center"/>
                    <w:rPr>
                      <w:i/>
                    </w:rPr>
                  </w:pPr>
                  <w:r w:rsidRPr="00F04CCD">
                    <w:rPr>
                      <w:i/>
                    </w:rPr>
                    <w:t>0</w:t>
                  </w:r>
                </w:p>
              </w:tc>
            </w:tr>
            <w:tr w:rsidR="009F2DFA" w:rsidRPr="00F04CCD" w:rsidTr="00DE199A">
              <w:tc>
                <w:tcPr>
                  <w:tcW w:w="2993" w:type="dxa"/>
                </w:tcPr>
                <w:p w:rsidR="009F2DFA" w:rsidRPr="00F04CCD" w:rsidRDefault="009F2DFA" w:rsidP="00DE199A">
                  <w:pPr>
                    <w:rPr>
                      <w:i/>
                    </w:rPr>
                  </w:pPr>
                  <w:r w:rsidRPr="00F04CCD">
                    <w:rPr>
                      <w:i/>
                    </w:rPr>
                    <w:t>Nepriame finančné náklady</w:t>
                  </w:r>
                </w:p>
              </w:tc>
              <w:tc>
                <w:tcPr>
                  <w:tcW w:w="2994" w:type="dxa"/>
                </w:tcPr>
                <w:p w:rsidR="009F2DFA" w:rsidRPr="00F04CCD" w:rsidRDefault="009F2DFA" w:rsidP="00DE199A">
                  <w:pPr>
                    <w:jc w:val="center"/>
                    <w:rPr>
                      <w:i/>
                    </w:rPr>
                  </w:pPr>
                  <w:r w:rsidRPr="00F04CCD">
                    <w:rPr>
                      <w:i/>
                    </w:rPr>
                    <w:t>0</w:t>
                  </w:r>
                </w:p>
              </w:tc>
              <w:tc>
                <w:tcPr>
                  <w:tcW w:w="2994" w:type="dxa"/>
                </w:tcPr>
                <w:p w:rsidR="009F2DFA" w:rsidRPr="00F04CCD" w:rsidRDefault="009F2DFA" w:rsidP="00DE199A">
                  <w:pPr>
                    <w:jc w:val="center"/>
                    <w:rPr>
                      <w:i/>
                    </w:rPr>
                  </w:pPr>
                  <w:r w:rsidRPr="00F04CCD">
                    <w:rPr>
                      <w:i/>
                    </w:rPr>
                    <w:t>0</w:t>
                  </w:r>
                </w:p>
              </w:tc>
            </w:tr>
            <w:tr w:rsidR="009F2DFA" w:rsidRPr="00F04CCD" w:rsidTr="00DE199A">
              <w:tc>
                <w:tcPr>
                  <w:tcW w:w="2993" w:type="dxa"/>
                </w:tcPr>
                <w:p w:rsidR="009F2DFA" w:rsidRPr="00F04CCD" w:rsidRDefault="009F2DFA" w:rsidP="00DE199A">
                  <w:pPr>
                    <w:rPr>
                      <w:i/>
                    </w:rPr>
                  </w:pPr>
                  <w:r w:rsidRPr="00F04CCD">
                    <w:rPr>
                      <w:i/>
                    </w:rPr>
                    <w:t>Administratívne náklady</w:t>
                  </w:r>
                </w:p>
              </w:tc>
              <w:tc>
                <w:tcPr>
                  <w:tcW w:w="2994" w:type="dxa"/>
                </w:tcPr>
                <w:p w:rsidR="009F2DFA" w:rsidRPr="00F04CCD" w:rsidRDefault="00797E66" w:rsidP="00DE199A">
                  <w:pPr>
                    <w:jc w:val="center"/>
                    <w:rPr>
                      <w:i/>
                    </w:rPr>
                  </w:pPr>
                  <w:r>
                    <w:rPr>
                      <w:i/>
                    </w:rPr>
                    <w:t>101</w:t>
                  </w:r>
                  <w:r w:rsidR="00CE1DDD">
                    <w:rPr>
                      <w:i/>
                    </w:rPr>
                    <w:t xml:space="preserve"> – </w:t>
                  </w:r>
                  <w:r>
                    <w:rPr>
                      <w:i/>
                    </w:rPr>
                    <w:t xml:space="preserve">1 </w:t>
                  </w:r>
                  <w:r w:rsidR="00CE1DDD">
                    <w:rPr>
                      <w:i/>
                    </w:rPr>
                    <w:t>0</w:t>
                  </w:r>
                  <w:r>
                    <w:rPr>
                      <w:i/>
                    </w:rPr>
                    <w:t>19</w:t>
                  </w:r>
                </w:p>
              </w:tc>
              <w:tc>
                <w:tcPr>
                  <w:tcW w:w="2994" w:type="dxa"/>
                </w:tcPr>
                <w:p w:rsidR="009F2DFA" w:rsidRPr="00F04CCD" w:rsidRDefault="00070E34" w:rsidP="00070E34">
                  <w:pPr>
                    <w:jc w:val="center"/>
                    <w:rPr>
                      <w:i/>
                    </w:rPr>
                  </w:pPr>
                  <w:r>
                    <w:rPr>
                      <w:i/>
                    </w:rPr>
                    <w:t>4</w:t>
                  </w:r>
                  <w:r w:rsidR="00797E66">
                    <w:rPr>
                      <w:i/>
                    </w:rPr>
                    <w:t>6</w:t>
                  </w:r>
                  <w:r>
                    <w:rPr>
                      <w:i/>
                    </w:rPr>
                    <w:t>5</w:t>
                  </w:r>
                  <w:r w:rsidR="00797E66">
                    <w:rPr>
                      <w:i/>
                    </w:rPr>
                    <w:t xml:space="preserve"> 000</w:t>
                  </w:r>
                  <w:r w:rsidR="008A37E4">
                    <w:rPr>
                      <w:i/>
                    </w:rPr>
                    <w:t xml:space="preserve"> </w:t>
                  </w:r>
                </w:p>
              </w:tc>
            </w:tr>
            <w:tr w:rsidR="009F2DFA" w:rsidRPr="00F04CCD" w:rsidTr="00DE199A">
              <w:tc>
                <w:tcPr>
                  <w:tcW w:w="2993" w:type="dxa"/>
                </w:tcPr>
                <w:p w:rsidR="009F2DFA" w:rsidRPr="00F04CCD" w:rsidRDefault="009F2DFA" w:rsidP="00DE199A">
                  <w:pPr>
                    <w:rPr>
                      <w:b/>
                      <w:i/>
                    </w:rPr>
                  </w:pPr>
                  <w:r w:rsidRPr="00F04CCD">
                    <w:rPr>
                      <w:b/>
                      <w:i/>
                    </w:rPr>
                    <w:t>Celkové náklady regulácie</w:t>
                  </w:r>
                </w:p>
              </w:tc>
              <w:tc>
                <w:tcPr>
                  <w:tcW w:w="2994" w:type="dxa"/>
                </w:tcPr>
                <w:p w:rsidR="009F2DFA" w:rsidRPr="00F04CCD" w:rsidRDefault="00797E66" w:rsidP="00DE199A">
                  <w:pPr>
                    <w:jc w:val="center"/>
                    <w:rPr>
                      <w:b/>
                      <w:i/>
                    </w:rPr>
                  </w:pPr>
                  <w:r>
                    <w:rPr>
                      <w:b/>
                      <w:i/>
                    </w:rPr>
                    <w:t>101</w:t>
                  </w:r>
                  <w:r w:rsidR="008A37E4">
                    <w:rPr>
                      <w:b/>
                      <w:i/>
                    </w:rPr>
                    <w:t xml:space="preserve"> – </w:t>
                  </w:r>
                  <w:r>
                    <w:rPr>
                      <w:b/>
                      <w:i/>
                    </w:rPr>
                    <w:t>1</w:t>
                  </w:r>
                  <w:r w:rsidR="008A37E4">
                    <w:rPr>
                      <w:b/>
                      <w:i/>
                    </w:rPr>
                    <w:t xml:space="preserve"> </w:t>
                  </w:r>
                  <w:r w:rsidR="009F2DFA" w:rsidRPr="00F04CCD">
                    <w:rPr>
                      <w:b/>
                      <w:i/>
                    </w:rPr>
                    <w:t>0</w:t>
                  </w:r>
                  <w:r>
                    <w:rPr>
                      <w:b/>
                      <w:i/>
                    </w:rPr>
                    <w:t>19</w:t>
                  </w:r>
                </w:p>
              </w:tc>
              <w:tc>
                <w:tcPr>
                  <w:tcW w:w="2994" w:type="dxa"/>
                </w:tcPr>
                <w:p w:rsidR="009F2DFA" w:rsidRPr="00797E66" w:rsidRDefault="00070E34" w:rsidP="00DE199A">
                  <w:pPr>
                    <w:jc w:val="center"/>
                    <w:rPr>
                      <w:b/>
                      <w:i/>
                      <w:lang w:val="en-GB"/>
                    </w:rPr>
                  </w:pPr>
                  <w:r>
                    <w:rPr>
                      <w:b/>
                      <w:i/>
                    </w:rPr>
                    <w:t>4</w:t>
                  </w:r>
                  <w:r w:rsidR="00797E66">
                    <w:rPr>
                      <w:b/>
                      <w:i/>
                    </w:rPr>
                    <w:t>6</w:t>
                  </w:r>
                  <w:r>
                    <w:rPr>
                      <w:b/>
                      <w:i/>
                    </w:rPr>
                    <w:t>5</w:t>
                  </w:r>
                  <w:r w:rsidR="00797E66">
                    <w:rPr>
                      <w:b/>
                      <w:i/>
                    </w:rPr>
                    <w:t xml:space="preserve"> 000</w:t>
                  </w:r>
                </w:p>
              </w:tc>
            </w:tr>
          </w:tbl>
          <w:p w:rsidR="009F2DFA" w:rsidRPr="00F04CCD" w:rsidRDefault="009F2DFA" w:rsidP="00DE199A">
            <w:pPr>
              <w:rPr>
                <w:i/>
              </w:rPr>
            </w:pPr>
          </w:p>
        </w:tc>
      </w:tr>
      <w:tr w:rsidR="009F2DFA" w:rsidRPr="00F04CCD" w:rsidTr="00DE199A">
        <w:tc>
          <w:tcPr>
            <w:tcW w:w="9212" w:type="dxa"/>
            <w:shd w:val="clear" w:color="auto" w:fill="D9D9D9" w:themeFill="background1" w:themeFillShade="D9"/>
          </w:tcPr>
          <w:p w:rsidR="009F2DFA" w:rsidRPr="00042C66" w:rsidRDefault="002B1108" w:rsidP="00DE199A">
            <w:pPr>
              <w:rPr>
                <w:b/>
                <w:sz w:val="24"/>
              </w:rPr>
            </w:pPr>
            <w:r>
              <w:rPr>
                <w:b/>
                <w:sz w:val="24"/>
              </w:rPr>
              <w:t>3</w:t>
            </w:r>
            <w:r w:rsidR="009F2DFA" w:rsidRPr="00042C66">
              <w:rPr>
                <w:b/>
                <w:sz w:val="24"/>
              </w:rPr>
              <w:t>.4 Konkurencieschopnosť a správanie sa podnikov na trhu</w:t>
            </w:r>
          </w:p>
          <w:p w:rsidR="009F2DFA" w:rsidRPr="00F04CCD" w:rsidRDefault="009F2DFA" w:rsidP="00DE199A">
            <w:r w:rsidRPr="00042C66">
              <w:rPr>
                <w:b/>
                <w:sz w:val="24"/>
              </w:rPr>
              <w:t xml:space="preserve">       </w:t>
            </w:r>
            <w:r w:rsidRPr="00042C66">
              <w:rPr>
                <w:sz w:val="24"/>
              </w:rPr>
              <w:t xml:space="preserve">- </w:t>
            </w:r>
            <w:r w:rsidRPr="00042C66">
              <w:rPr>
                <w:b/>
                <w:sz w:val="24"/>
              </w:rPr>
              <w:t>z toho MSP</w:t>
            </w:r>
          </w:p>
        </w:tc>
      </w:tr>
      <w:tr w:rsidR="009F2DFA" w:rsidRPr="00F04CCD" w:rsidTr="00DE199A">
        <w:tc>
          <w:tcPr>
            <w:tcW w:w="9212" w:type="dxa"/>
            <w:tcBorders>
              <w:bottom w:val="single" w:sz="4" w:space="0" w:color="auto"/>
            </w:tcBorders>
          </w:tcPr>
          <w:p w:rsidR="009F2DFA" w:rsidRPr="00F04CCD" w:rsidRDefault="009F2DFA" w:rsidP="00DE199A">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DE199A">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DE199A">
            <w:pPr>
              <w:rPr>
                <w:i/>
              </w:rPr>
            </w:pPr>
            <w:r w:rsidRPr="00F04CCD">
              <w:rPr>
                <w:i/>
              </w:rPr>
              <w:t>Ako ovplyvní cenu alebo dostupnosť základných zdrojov (suroviny, mechanizmy, pracovná sila, energie atď.)?</w:t>
            </w:r>
          </w:p>
          <w:p w:rsidR="009F2DFA" w:rsidRPr="00F04CCD" w:rsidRDefault="009F2DFA" w:rsidP="00DE199A">
            <w:pPr>
              <w:rPr>
                <w:i/>
              </w:rPr>
            </w:pPr>
            <w:r w:rsidRPr="00F04CCD">
              <w:rPr>
                <w:i/>
              </w:rPr>
              <w:t>Ovplyvňuje prístup k financiám? Ak áno, ako?</w:t>
            </w:r>
          </w:p>
        </w:tc>
      </w:tr>
      <w:tr w:rsidR="009F2DFA" w:rsidRPr="00F04CCD" w:rsidTr="00DE199A">
        <w:trPr>
          <w:trHeight w:val="1282"/>
        </w:trPr>
        <w:tc>
          <w:tcPr>
            <w:tcW w:w="9212" w:type="dxa"/>
            <w:tcBorders>
              <w:bottom w:val="single" w:sz="4" w:space="0" w:color="auto"/>
            </w:tcBorders>
          </w:tcPr>
          <w:p w:rsidR="00F32B79" w:rsidRDefault="00522689" w:rsidP="00DE199A">
            <w:pPr>
              <w:rPr>
                <w:i/>
              </w:rPr>
            </w:pPr>
            <w:r>
              <w:rPr>
                <w:i/>
              </w:rPr>
              <w:t xml:space="preserve">Návrh zákona nevytvára žiadne bariéry </w:t>
            </w:r>
            <w:r w:rsidR="00F32B79">
              <w:rPr>
                <w:i/>
              </w:rPr>
              <w:t>pre vstup na trh</w:t>
            </w:r>
            <w:r w:rsidR="00FD5AD9">
              <w:rPr>
                <w:i/>
              </w:rPr>
              <w:t xml:space="preserve">. Naopak, </w:t>
            </w:r>
            <w:r w:rsidR="00F32B79">
              <w:rPr>
                <w:i/>
              </w:rPr>
              <w:t xml:space="preserve">vytvára predpoklady pre zníženie regulačnej záťaže zo strany úradu voči regulovaným subjektom (podnikom s významným vplyvom). </w:t>
            </w:r>
          </w:p>
          <w:p w:rsidR="0027581D" w:rsidRDefault="00F32B79" w:rsidP="00DE199A">
            <w:pPr>
              <w:rPr>
                <w:i/>
              </w:rPr>
            </w:pPr>
            <w:r>
              <w:rPr>
                <w:i/>
              </w:rPr>
              <w:t>Zákon umožňuje úradu rôzne zaobchádzať s</w:t>
            </w:r>
            <w:r w:rsidR="0027581D">
              <w:rPr>
                <w:i/>
              </w:rPr>
              <w:t> </w:t>
            </w:r>
            <w:r>
              <w:rPr>
                <w:i/>
              </w:rPr>
              <w:t>podnikmi</w:t>
            </w:r>
            <w:r w:rsidR="0027581D">
              <w:rPr>
                <w:i/>
              </w:rPr>
              <w:t>,</w:t>
            </w:r>
            <w:r>
              <w:rPr>
                <w:i/>
              </w:rPr>
              <w:t xml:space="preserve"> pričom prísnejšie zaobchádzanie sa bude týkať podnikov, ktoré sú v postavení podniku s významným vplyvom</w:t>
            </w:r>
            <w:r w:rsidR="0027581D">
              <w:rPr>
                <w:i/>
              </w:rPr>
              <w:t xml:space="preserve"> (tento princíp sa štandardne uplatňuje aj na základe súčasnej právnej úpravy)</w:t>
            </w:r>
            <w:r>
              <w:rPr>
                <w:i/>
              </w:rPr>
              <w:t>. Tieto podniky budú podliehať prísnejším regulačným povinnostiam, ktorých uloženiu bude predchádzať dôkladná analýza ich trhového postavenia a</w:t>
            </w:r>
            <w:r w:rsidR="0027581D">
              <w:rPr>
                <w:i/>
              </w:rPr>
              <w:t> </w:t>
            </w:r>
            <w:r>
              <w:rPr>
                <w:i/>
              </w:rPr>
              <w:t>analýz</w:t>
            </w:r>
            <w:r w:rsidR="0027581D">
              <w:rPr>
                <w:i/>
              </w:rPr>
              <w:t>a vplyvu uložených povinností na vývoj konkurencie na danom relevantnom trhu.</w:t>
            </w:r>
            <w:r w:rsidR="0044466F">
              <w:rPr>
                <w:i/>
              </w:rPr>
              <w:t xml:space="preserve"> Navyše zákon presne vymedzuje situácie, kedy je možné povinnosti uložené podniku s významným vplyvom zmierniť, pričom </w:t>
            </w:r>
            <w:r w:rsidR="00A04449">
              <w:rPr>
                <w:i/>
              </w:rPr>
              <w:t>možnosť zmiernenia povinností je do značnej miery ovplyvniteľná správaním sa samotného podniku s významným vplyvom.</w:t>
            </w:r>
            <w:r w:rsidR="0044466F">
              <w:rPr>
                <w:i/>
              </w:rPr>
              <w:t xml:space="preserve">   </w:t>
            </w:r>
            <w:r w:rsidR="0027581D">
              <w:rPr>
                <w:i/>
              </w:rPr>
              <w:t xml:space="preserve"> </w:t>
            </w:r>
          </w:p>
          <w:p w:rsidR="0027581D" w:rsidRDefault="0027581D" w:rsidP="00DE199A">
            <w:pPr>
              <w:rPr>
                <w:i/>
              </w:rPr>
            </w:pPr>
            <w:r>
              <w:rPr>
                <w:i/>
              </w:rPr>
              <w:t>Návrh zákona nevytvára žiadne obchodné bariéry.</w:t>
            </w:r>
          </w:p>
          <w:p w:rsidR="0027581D" w:rsidRDefault="0027581D" w:rsidP="00DE199A">
            <w:pPr>
              <w:rPr>
                <w:i/>
              </w:rPr>
            </w:pPr>
            <w:r>
              <w:rPr>
                <w:i/>
              </w:rPr>
              <w:t xml:space="preserve">Návrh zákona  vytvára podmienky pre rast investícií do budovania moderných elektronických komunikačných sietí čím vytvára predpoklady aj pre príliv zahraničných investícií. </w:t>
            </w:r>
          </w:p>
          <w:p w:rsidR="009F3E5D" w:rsidRDefault="0027581D" w:rsidP="00DE199A">
            <w:pPr>
              <w:rPr>
                <w:i/>
              </w:rPr>
            </w:pPr>
            <w:r>
              <w:rPr>
                <w:i/>
              </w:rPr>
              <w:t>Návrh zákona neovplyvňuje priamo cenu ani dostupnosť základných zdrojov</w:t>
            </w:r>
            <w:r w:rsidR="009F3E5D">
              <w:rPr>
                <w:i/>
              </w:rPr>
              <w:t xml:space="preserve"> ,vytvára však predpoklady pre zvýšenie efektivity využitia frekvenčného spektra, ktoré je definované ako obmedzený </w:t>
            </w:r>
            <w:r w:rsidR="00BC38E7">
              <w:rPr>
                <w:i/>
              </w:rPr>
              <w:t>verejný</w:t>
            </w:r>
            <w:r w:rsidR="009F3E5D">
              <w:rPr>
                <w:i/>
              </w:rPr>
              <w:t xml:space="preserve"> zdroj</w:t>
            </w:r>
            <w:r w:rsidR="00A04449">
              <w:rPr>
                <w:i/>
              </w:rPr>
              <w:t xml:space="preserve"> a to najmä jednak tým, že umožňuje predĺžiť obdobie, na ktoré môžu byť subjektom pridelené frekvencie ako aj možnosťou prevodu a prenájmu pridelených frekvencií. Tým sa pre používateľov frekvencií zlepšujú podmienky pre zabezpečenie návratnosti investícií.   </w:t>
            </w:r>
            <w:r w:rsidR="009F3E5D">
              <w:rPr>
                <w:i/>
              </w:rPr>
              <w:t xml:space="preserve"> </w:t>
            </w:r>
          </w:p>
          <w:p w:rsidR="009F2DFA" w:rsidRPr="00F04CCD" w:rsidRDefault="009F3E5D" w:rsidP="00DE199A">
            <w:pPr>
              <w:rPr>
                <w:i/>
              </w:rPr>
            </w:pPr>
            <w:r>
              <w:rPr>
                <w:i/>
              </w:rPr>
              <w:t xml:space="preserve">Návrh zákona neovplyvňuje </w:t>
            </w:r>
            <w:r w:rsidR="0027581D">
              <w:rPr>
                <w:i/>
              </w:rPr>
              <w:t xml:space="preserve">prístup k financiám. </w:t>
            </w:r>
            <w:r w:rsidR="00522689">
              <w:rPr>
                <w:i/>
              </w:rPr>
              <w:t xml:space="preserve"> </w:t>
            </w:r>
          </w:p>
        </w:tc>
      </w:tr>
      <w:tr w:rsidR="009F2DFA" w:rsidRPr="00F04CCD" w:rsidTr="00DE199A">
        <w:tc>
          <w:tcPr>
            <w:tcW w:w="9212" w:type="dxa"/>
            <w:shd w:val="clear" w:color="auto" w:fill="D9D9D9" w:themeFill="background1" w:themeFillShade="D9"/>
          </w:tcPr>
          <w:p w:rsidR="009F2DFA" w:rsidRPr="00042C66" w:rsidRDefault="002B1108" w:rsidP="00DE199A">
            <w:pPr>
              <w:rPr>
                <w:b/>
                <w:sz w:val="24"/>
              </w:rPr>
            </w:pPr>
            <w:r>
              <w:rPr>
                <w:b/>
                <w:sz w:val="24"/>
              </w:rPr>
              <w:t>3</w:t>
            </w:r>
            <w:r w:rsidR="009F2DFA" w:rsidRPr="00042C66">
              <w:rPr>
                <w:b/>
                <w:sz w:val="24"/>
              </w:rPr>
              <w:t xml:space="preserve">.5 Inovácie </w:t>
            </w:r>
          </w:p>
          <w:p w:rsidR="009F2DFA" w:rsidRPr="00F04CCD" w:rsidRDefault="009F2DFA" w:rsidP="00DE199A">
            <w:pPr>
              <w:rPr>
                <w:b/>
              </w:rPr>
            </w:pPr>
            <w:r w:rsidRPr="00042C66">
              <w:rPr>
                <w:sz w:val="24"/>
              </w:rPr>
              <w:t xml:space="preserve">       - </w:t>
            </w:r>
            <w:r w:rsidRPr="00042C66">
              <w:rPr>
                <w:b/>
                <w:sz w:val="24"/>
              </w:rPr>
              <w:t>z toho MSP</w:t>
            </w:r>
          </w:p>
        </w:tc>
      </w:tr>
      <w:tr w:rsidR="009F2DFA" w:rsidRPr="00F04CCD" w:rsidTr="00DE199A">
        <w:tc>
          <w:tcPr>
            <w:tcW w:w="9212" w:type="dxa"/>
          </w:tcPr>
          <w:p w:rsidR="009F2DFA" w:rsidRPr="00F04CCD" w:rsidRDefault="009F2DFA" w:rsidP="00DE199A">
            <w:pPr>
              <w:rPr>
                <w:i/>
              </w:rPr>
            </w:pPr>
            <w:r w:rsidRPr="00F04CCD">
              <w:rPr>
                <w:i/>
              </w:rPr>
              <w:t>Uveďte, ako podporuje navrhovaná zmena inovácie.</w:t>
            </w:r>
          </w:p>
          <w:p w:rsidR="009F2DFA" w:rsidRPr="00F04CCD" w:rsidRDefault="009F2DFA" w:rsidP="00DE199A">
            <w:pPr>
              <w:rPr>
                <w:i/>
              </w:rPr>
            </w:pPr>
            <w:r w:rsidRPr="00F04CCD">
              <w:rPr>
                <w:i/>
              </w:rPr>
              <w:t>Zjednodušuje uvedenie alebo rozšírenie nových výrobných metód, technológií a výrobkov na trh?</w:t>
            </w:r>
          </w:p>
          <w:p w:rsidR="009F2DFA" w:rsidRPr="00F04CCD" w:rsidRDefault="009F2DFA" w:rsidP="00DE199A">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DE199A">
            <w:pPr>
              <w:rPr>
                <w:i/>
              </w:rPr>
            </w:pPr>
            <w:r w:rsidRPr="00F04CCD">
              <w:rPr>
                <w:i/>
              </w:rPr>
              <w:t>Podporuje vyššiu efektivitu výroby/využívania zdrojov? Ak áno, ako?</w:t>
            </w:r>
          </w:p>
          <w:p w:rsidR="00837639" w:rsidRPr="00F04CCD" w:rsidRDefault="00837639" w:rsidP="00DE199A">
            <w:r w:rsidRPr="00154881">
              <w:rPr>
                <w:i/>
              </w:rPr>
              <w:t>Vytvorí zmena nové pracovné miesta pre zamestnancov výskumu a vývoja v</w:t>
            </w:r>
            <w:r>
              <w:rPr>
                <w:i/>
              </w:rPr>
              <w:t> </w:t>
            </w:r>
            <w:r w:rsidRPr="00154881">
              <w:rPr>
                <w:i/>
              </w:rPr>
              <w:t>SR</w:t>
            </w:r>
            <w:r>
              <w:rPr>
                <w:i/>
              </w:rPr>
              <w:t>?</w:t>
            </w:r>
          </w:p>
        </w:tc>
      </w:tr>
      <w:tr w:rsidR="009F2DFA" w:rsidRPr="00F04CCD" w:rsidTr="00DE199A">
        <w:trPr>
          <w:trHeight w:val="1747"/>
        </w:trPr>
        <w:tc>
          <w:tcPr>
            <w:tcW w:w="9212" w:type="dxa"/>
          </w:tcPr>
          <w:p w:rsidR="007C3FDD" w:rsidRDefault="0027581D" w:rsidP="00DE199A">
            <w:pPr>
              <w:rPr>
                <w:i/>
              </w:rPr>
            </w:pPr>
            <w:r>
              <w:rPr>
                <w:i/>
              </w:rPr>
              <w:t xml:space="preserve">Návrh zákona podporou budovania a rozvoja moderných elektronických komunikačných sietí vytvára predpoklady pre </w:t>
            </w:r>
            <w:r w:rsidR="007C3FDD">
              <w:rPr>
                <w:i/>
              </w:rPr>
              <w:t>rozvoj inovácií, ktoré sú založené na modernej a kvalitnej infraštruktúre elektronických komunikačných sietí. Tým, že návrh zákona vytvára podmienky pre rozšírenie moderných elektronických komunikačných sietí na celom území Slovenskej republiky, prispeje k rozšíreniu inovácií a ich širokému vyžívaniu.</w:t>
            </w:r>
          </w:p>
          <w:p w:rsidR="007C3FDD" w:rsidRDefault="007C3FDD" w:rsidP="00DE199A">
            <w:pPr>
              <w:rPr>
                <w:i/>
              </w:rPr>
            </w:pPr>
            <w:r>
              <w:rPr>
                <w:i/>
              </w:rPr>
              <w:t>Návrh zákona nemá vplyv na práva duševného vlastníctva.</w:t>
            </w:r>
          </w:p>
          <w:p w:rsidR="009F3E5D" w:rsidRDefault="007C3FDD" w:rsidP="00DE199A">
            <w:pPr>
              <w:rPr>
                <w:i/>
              </w:rPr>
            </w:pPr>
            <w:r>
              <w:rPr>
                <w:i/>
              </w:rPr>
              <w:t>Návrh zákona podporuje vyššiu efektivitu výroby a využívania zdrojov a to možnosťou zavádzania elektronických služieb, možnosťou vykonávať činnosti na diaľku (e-learning, e-health, autonómne stroje a pod.). Návrh zákona ďalej umožňuje zvýšiť efektivitu využívania  frekvenčného spektra, kde priamo zavádza možnosť jeho zdieľaného využívania</w:t>
            </w:r>
            <w:r w:rsidR="009F3E5D">
              <w:rPr>
                <w:i/>
              </w:rPr>
              <w:t xml:space="preserve"> a umožňuje použitie </w:t>
            </w:r>
            <w:r w:rsidR="00FD5AD9">
              <w:rPr>
                <w:i/>
              </w:rPr>
              <w:t xml:space="preserve">aj </w:t>
            </w:r>
            <w:r w:rsidR="009F3E5D">
              <w:rPr>
                <w:i/>
              </w:rPr>
              <w:t>ďalších nástrojov na zvýšenie efektivity využívania frekvenčného spektra.</w:t>
            </w:r>
          </w:p>
          <w:p w:rsidR="009F2DFA" w:rsidRPr="00F04CCD" w:rsidRDefault="009F3E5D" w:rsidP="00BD196B">
            <w:pPr>
              <w:rPr>
                <w:i/>
              </w:rPr>
            </w:pPr>
            <w:r>
              <w:rPr>
                <w:i/>
              </w:rPr>
              <w:lastRenderedPageBreak/>
              <w:t xml:space="preserve">Vytváranie predpokladov pre rozvoj inovácií môže mať pozitívny vplav aj na vznik nových miest pre zamestnancov výskumu, resp. vytváranie nových príležitostí pre uplatnenie existujúcich výskumných pracovníkov. </w:t>
            </w:r>
          </w:p>
        </w:tc>
      </w:tr>
    </w:tbl>
    <w:p w:rsidR="009F2DFA" w:rsidRPr="00F04CCD" w:rsidRDefault="009F2DFA" w:rsidP="009F3E5D"/>
    <w:sectPr w:rsidR="009F2DFA" w:rsidRPr="00F04C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4C" w:rsidRDefault="00672A4C" w:rsidP="009F2DFA">
      <w:r>
        <w:separator/>
      </w:r>
    </w:p>
  </w:endnote>
  <w:endnote w:type="continuationSeparator" w:id="0">
    <w:p w:rsidR="00672A4C" w:rsidRDefault="00672A4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DE199A" w:rsidRDefault="00DE199A">
        <w:pPr>
          <w:pStyle w:val="Pta"/>
          <w:jc w:val="right"/>
        </w:pPr>
        <w:r>
          <w:fldChar w:fldCharType="begin"/>
        </w:r>
        <w:r>
          <w:instrText>PAGE   \* MERGEFORMAT</w:instrText>
        </w:r>
        <w:r>
          <w:fldChar w:fldCharType="separate"/>
        </w:r>
        <w:r w:rsidR="00D669E6">
          <w:rPr>
            <w:noProof/>
          </w:rPr>
          <w:t>4</w:t>
        </w:r>
        <w:r>
          <w:fldChar w:fldCharType="end"/>
        </w:r>
      </w:p>
    </w:sdtContent>
  </w:sdt>
  <w:p w:rsidR="00DE199A" w:rsidRDefault="00DE19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4C" w:rsidRDefault="00672A4C" w:rsidP="009F2DFA">
      <w:r>
        <w:separator/>
      </w:r>
    </w:p>
  </w:footnote>
  <w:footnote w:type="continuationSeparator" w:id="0">
    <w:p w:rsidR="00672A4C" w:rsidRDefault="00672A4C"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9A" w:rsidRDefault="00DE199A" w:rsidP="009F2DFA">
    <w:pPr>
      <w:pStyle w:val="Hlavika"/>
      <w:jc w:val="right"/>
      <w:rPr>
        <w:sz w:val="24"/>
        <w:szCs w:val="24"/>
      </w:rPr>
    </w:pPr>
    <w:r w:rsidRPr="000A15AE">
      <w:rPr>
        <w:sz w:val="24"/>
        <w:szCs w:val="24"/>
      </w:rPr>
      <w:t>Príloha č</w:t>
    </w:r>
    <w:r>
      <w:rPr>
        <w:sz w:val="24"/>
        <w:szCs w:val="24"/>
      </w:rPr>
      <w:t>. 3</w:t>
    </w:r>
  </w:p>
  <w:p w:rsidR="00DE199A" w:rsidRDefault="00DE19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70E34"/>
    <w:rsid w:val="00154881"/>
    <w:rsid w:val="001D2E21"/>
    <w:rsid w:val="001E27AB"/>
    <w:rsid w:val="00205E6E"/>
    <w:rsid w:val="0027581D"/>
    <w:rsid w:val="002B1108"/>
    <w:rsid w:val="00364DDB"/>
    <w:rsid w:val="00382723"/>
    <w:rsid w:val="0044466F"/>
    <w:rsid w:val="00481F84"/>
    <w:rsid w:val="00505200"/>
    <w:rsid w:val="00522689"/>
    <w:rsid w:val="0052297F"/>
    <w:rsid w:val="00552746"/>
    <w:rsid w:val="00672A4C"/>
    <w:rsid w:val="006852CA"/>
    <w:rsid w:val="007546ED"/>
    <w:rsid w:val="00780BA6"/>
    <w:rsid w:val="00797E66"/>
    <w:rsid w:val="007C3FDD"/>
    <w:rsid w:val="00837639"/>
    <w:rsid w:val="008A1252"/>
    <w:rsid w:val="008A37E4"/>
    <w:rsid w:val="00904C9B"/>
    <w:rsid w:val="009770D7"/>
    <w:rsid w:val="009F2DFA"/>
    <w:rsid w:val="009F3E5D"/>
    <w:rsid w:val="00A04449"/>
    <w:rsid w:val="00A64074"/>
    <w:rsid w:val="00A704D7"/>
    <w:rsid w:val="00AD7F48"/>
    <w:rsid w:val="00B31A8E"/>
    <w:rsid w:val="00B32423"/>
    <w:rsid w:val="00BA073A"/>
    <w:rsid w:val="00BC38E7"/>
    <w:rsid w:val="00BD196B"/>
    <w:rsid w:val="00CB3623"/>
    <w:rsid w:val="00CE1DDD"/>
    <w:rsid w:val="00CE2765"/>
    <w:rsid w:val="00D669E6"/>
    <w:rsid w:val="00DE199A"/>
    <w:rsid w:val="00E67A28"/>
    <w:rsid w:val="00E86AD1"/>
    <w:rsid w:val="00F02CDC"/>
    <w:rsid w:val="00F32B79"/>
    <w:rsid w:val="00F41620"/>
    <w:rsid w:val="00FB5C13"/>
    <w:rsid w:val="00FC4520"/>
    <w:rsid w:val="00FD5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AF5FE-DEC6-47F6-80F9-11DFE06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A64074"/>
    <w:rPr>
      <w:color w:val="0000FF"/>
      <w:u w:val="single"/>
    </w:rPr>
  </w:style>
  <w:style w:type="character" w:customStyle="1" w:styleId="UnresolvedMention">
    <w:name w:val="Unresolved Mention"/>
    <w:basedOn w:val="Predvolenpsmoodseku"/>
    <w:uiPriority w:val="99"/>
    <w:semiHidden/>
    <w:unhideWhenUsed/>
    <w:rsid w:val="00A6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ube.statistics.sk/" TargetMode="External"/><Relationship Id="rId3" Type="http://schemas.openxmlformats.org/officeDocument/2006/relationships/settings" Target="settings.xml"/><Relationship Id="rId7" Type="http://schemas.openxmlformats.org/officeDocument/2006/relationships/hyperlink" Target="https://www.teleoff.gov.sk/zoznam-podni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11424</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Jánošíková, Michaela</cp:lastModifiedBy>
  <cp:revision>2</cp:revision>
  <dcterms:created xsi:type="dcterms:W3CDTF">2021-06-22T10:01:00Z</dcterms:created>
  <dcterms:modified xsi:type="dcterms:W3CDTF">2021-06-22T10:01:00Z</dcterms:modified>
</cp:coreProperties>
</file>