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36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D0729" wp14:editId="08D886E4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BA3658" w:rsidRPr="00BA3658" w:rsidTr="00EB68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658" w:rsidRPr="00BA3658" w:rsidRDefault="00BA3658" w:rsidP="00EB6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BA3658" w:rsidRPr="00BA3658" w:rsidTr="00EB68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658" w:rsidRPr="00BA3658" w:rsidRDefault="00BA3658" w:rsidP="00EB6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BA3658" w:rsidRPr="00BA3658" w:rsidTr="00EB68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77"/>
            </w:tblGrid>
            <w:tr w:rsidR="00BA3658" w:rsidRPr="00BA3658" w:rsidTr="00EB68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A3658" w:rsidRPr="00BA3658" w:rsidRDefault="00BA3658" w:rsidP="00EB68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6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BA3658" w:rsidRPr="00BA3658" w:rsidTr="00EB68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A3658" w:rsidRPr="00BA3658" w:rsidRDefault="00BA3658" w:rsidP="00BA36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6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 2021</w:t>
                  </w:r>
                </w:p>
              </w:tc>
            </w:tr>
          </w:tbl>
          <w:p w:rsidR="00BA3658" w:rsidRPr="00BA3658" w:rsidRDefault="00BA3658" w:rsidP="00EB68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58" w:rsidRPr="00BA3658" w:rsidTr="00EB68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BA3658" w:rsidRPr="00BA3658" w:rsidTr="00EB68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A3658" w:rsidRPr="00BA3658" w:rsidRDefault="00BA3658" w:rsidP="00CB073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36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 návrhu zákona</w:t>
                  </w:r>
                  <w:r w:rsidR="00CB07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ktorým sa mení a dopĺňa zákon č. 575/2001 Z. z.</w:t>
                  </w:r>
                  <w:r w:rsidRPr="00BA365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o</w:t>
                  </w:r>
                  <w:r w:rsidR="00CB07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organizácii činnosti vlády a organizácii ústrednej štátnej správy v znení neskorších predpisov a ktorým sa menia</w:t>
                  </w:r>
                  <w:r w:rsidR="00BE2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a dop</w:t>
                  </w:r>
                  <w:r w:rsidR="00CB07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ĺňajú</w:t>
                  </w:r>
                  <w:r w:rsidR="00BE2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niektor</w:t>
                  </w:r>
                  <w:r w:rsidR="00CB07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é</w:t>
                  </w:r>
                  <w:r w:rsidR="00BE23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zákon</w:t>
                  </w:r>
                  <w:r w:rsidR="00CB07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</w:t>
                  </w:r>
                </w:p>
              </w:tc>
            </w:tr>
          </w:tbl>
          <w:p w:rsidR="00BA3658" w:rsidRPr="00BA3658" w:rsidRDefault="00BA3658" w:rsidP="00EB68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658" w:rsidRPr="00BA3658" w:rsidRDefault="00BA3658" w:rsidP="00BA3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3658" w:rsidRPr="00BA3658" w:rsidRDefault="00BA3658" w:rsidP="0019441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BA3658" w:rsidRPr="00BA3658" w:rsidTr="00EB6869">
        <w:trPr>
          <w:tblCellSpacing w:w="15" w:type="dxa"/>
        </w:trPr>
        <w:tc>
          <w:tcPr>
            <w:tcW w:w="1697" w:type="dxa"/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58" w:rsidRPr="00BA3658" w:rsidTr="00EB6869">
        <w:trPr>
          <w:tblCellSpacing w:w="15" w:type="dxa"/>
        </w:trPr>
        <w:tc>
          <w:tcPr>
            <w:tcW w:w="1697" w:type="dxa"/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podpredseda vlády Slovenskej republiky</w:t>
            </w:r>
          </w:p>
        </w:tc>
      </w:tr>
    </w:tbl>
    <w:p w:rsidR="00BA3658" w:rsidRPr="00BA3658" w:rsidRDefault="00CC29C2" w:rsidP="00194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BA3658" w:rsidRPr="00BA3658" w:rsidRDefault="00BA3658" w:rsidP="00194412">
      <w:pPr>
        <w:rPr>
          <w:rFonts w:ascii="Times New Roman" w:hAnsi="Times New Roman" w:cs="Times New Roman"/>
          <w:sz w:val="24"/>
          <w:szCs w:val="24"/>
        </w:rPr>
      </w:pPr>
    </w:p>
    <w:p w:rsidR="00BA3658" w:rsidRPr="00BA3658" w:rsidRDefault="00BA3658" w:rsidP="00194412">
      <w:pPr>
        <w:rPr>
          <w:rFonts w:ascii="Times New Roman" w:hAnsi="Times New Roman" w:cs="Times New Roman"/>
          <w:b/>
          <w:sz w:val="24"/>
          <w:szCs w:val="24"/>
        </w:rPr>
      </w:pPr>
      <w:r w:rsidRPr="00BA3658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BA3658" w:rsidRPr="00BA3658" w:rsidRDefault="00BA3658" w:rsidP="001944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B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návrh zákona</w:t>
            </w:r>
            <w:r w:rsidR="00CB0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34" w:rsidRPr="00CB0734">
              <w:rPr>
                <w:rFonts w:ascii="Times New Roman" w:hAnsi="Times New Roman" w:cs="Times New Roman"/>
                <w:bCs/>
                <w:sz w:val="24"/>
                <w:szCs w:val="24"/>
              </w:rPr>
              <w:t>ktorým sa mení a dopĺňa zákon č. 575/2001 Z. z. o organizácii činnosti vlády a organizácii ústrednej štátnej správy v znení neskorších predpisov a ktorým sa menia a dopĺňajú niektoré zákony</w:t>
            </w: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podpredsedu vlády</w:t>
            </w: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Slovenskej republiky</w:t>
            </w:r>
          </w:p>
        </w:tc>
      </w:tr>
      <w:tr w:rsidR="00BA3658" w:rsidRPr="00BA3658" w:rsidTr="00EB68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3658" w:rsidRPr="00BA3658" w:rsidRDefault="00BA3658" w:rsidP="0019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p w:rsidR="00BA3658" w:rsidRPr="00BA3658" w:rsidRDefault="00BA3658" w:rsidP="001944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BA3658" w:rsidRPr="00BA3658" w:rsidTr="00CB0734">
        <w:trPr>
          <w:cantSplit/>
        </w:trPr>
        <w:tc>
          <w:tcPr>
            <w:tcW w:w="1661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Vykonajú:</w:t>
            </w:r>
          </w:p>
        </w:tc>
        <w:tc>
          <w:tcPr>
            <w:tcW w:w="7745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  <w:p w:rsidR="00BA3658" w:rsidRDefault="00BA3658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podpredseda vlády</w:t>
            </w:r>
          </w:p>
          <w:p w:rsidR="00BA3658" w:rsidRPr="00BA3658" w:rsidRDefault="00BA3658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3658" w:rsidRPr="00BA3658" w:rsidTr="00CB0734">
        <w:trPr>
          <w:cantSplit/>
        </w:trPr>
        <w:tc>
          <w:tcPr>
            <w:tcW w:w="1661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5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58" w:rsidRPr="00BA3658" w:rsidTr="00CB0734">
        <w:trPr>
          <w:cantSplit/>
        </w:trPr>
        <w:tc>
          <w:tcPr>
            <w:tcW w:w="1661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745" w:type="dxa"/>
          </w:tcPr>
          <w:p w:rsidR="00BA3658" w:rsidRPr="00BA3658" w:rsidRDefault="00BA3658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658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BA3658" w:rsidRPr="00BA3658" w:rsidRDefault="00BA3658" w:rsidP="00BA3658">
      <w:pPr>
        <w:rPr>
          <w:rFonts w:ascii="Times New Roman" w:hAnsi="Times New Roman" w:cs="Times New Roman"/>
          <w:sz w:val="24"/>
          <w:szCs w:val="24"/>
        </w:rPr>
      </w:pPr>
    </w:p>
    <w:p w:rsidR="00E85AB3" w:rsidRPr="00BA3658" w:rsidRDefault="00CC29C2">
      <w:pPr>
        <w:rPr>
          <w:rFonts w:ascii="Times New Roman" w:hAnsi="Times New Roman" w:cs="Times New Roman"/>
          <w:sz w:val="24"/>
          <w:szCs w:val="24"/>
        </w:rPr>
      </w:pPr>
    </w:p>
    <w:sectPr w:rsidR="00E85AB3" w:rsidRPr="00BA365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58"/>
    <w:rsid w:val="00194412"/>
    <w:rsid w:val="002220E4"/>
    <w:rsid w:val="00307263"/>
    <w:rsid w:val="00993C19"/>
    <w:rsid w:val="00BA3658"/>
    <w:rsid w:val="00BE2311"/>
    <w:rsid w:val="00CB0734"/>
    <w:rsid w:val="00CC29C2"/>
    <w:rsid w:val="00D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7E7A61-3073-4BE2-89F1-F722686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3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BA3658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Semanco Martin</cp:lastModifiedBy>
  <cp:revision>3</cp:revision>
  <dcterms:created xsi:type="dcterms:W3CDTF">2021-04-29T07:21:00Z</dcterms:created>
  <dcterms:modified xsi:type="dcterms:W3CDTF">2021-05-05T09:18:00Z</dcterms:modified>
</cp:coreProperties>
</file>