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5C2B" w14:textId="77777777"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14:paraId="3CE45C2C" w14:textId="77777777"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14:paraId="3CE45C2E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3CE45C2D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14:paraId="3CE45C30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3CE45C2F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14:paraId="3CE45C33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CE45C31" w14:textId="471A458C" w:rsidR="003501A1" w:rsidRPr="00A179AE" w:rsidRDefault="00221283" w:rsidP="007B71A4">
            <w:r>
              <w:t>Kompetenčný zákon</w:t>
            </w:r>
          </w:p>
          <w:p w14:paraId="3CE45C32" w14:textId="77777777" w:rsidR="003501A1" w:rsidRPr="00A179AE" w:rsidRDefault="003501A1" w:rsidP="007B71A4"/>
        </w:tc>
      </w:tr>
      <w:tr w:rsidR="003501A1" w:rsidRPr="00A179AE" w14:paraId="3CE45C35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3CE45C34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14:paraId="3CE45C38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EC800D" w14:textId="085E1CA0" w:rsidR="003501A1" w:rsidRDefault="00200C0C" w:rsidP="00122D21">
            <w:r>
              <w:t>Úrad vlády SR</w:t>
            </w:r>
            <w:r w:rsidR="00D1250A">
              <w:t xml:space="preserve"> </w:t>
            </w:r>
          </w:p>
          <w:p w14:paraId="3CE45C37" w14:textId="4CB29AE1" w:rsidR="00122D21" w:rsidRPr="00A179AE" w:rsidRDefault="00122D21" w:rsidP="00122D21"/>
        </w:tc>
      </w:tr>
      <w:tr w:rsidR="003501A1" w:rsidRPr="00A179AE" w14:paraId="3CE45C3C" w14:textId="77777777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14:paraId="3CE45C39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3CE45C3A" w14:textId="77777777"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45C3B" w14:textId="77777777"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14:paraId="3CE45C40" w14:textId="77777777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14:paraId="3CE45C3D" w14:textId="77777777"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3CE45C3E" w14:textId="354F504E" w:rsidR="003501A1" w:rsidRPr="00A179AE" w:rsidRDefault="00200C0C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CE45C3F" w14:textId="77777777"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14:paraId="3CE45C44" w14:textId="77777777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3CE45C41" w14:textId="77777777" w:rsidR="003501A1" w:rsidRPr="00A179AE" w:rsidRDefault="003501A1" w:rsidP="007B71A4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3CE45C42" w14:textId="77777777"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CE45C43" w14:textId="77777777"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14:paraId="3CE45C48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14:paraId="3CE45C47" w14:textId="77777777" w:rsidR="003501A1" w:rsidRPr="00A179AE" w:rsidRDefault="003501A1" w:rsidP="00431759"/>
        </w:tc>
      </w:tr>
      <w:tr w:rsidR="003501A1" w:rsidRPr="00A179AE" w14:paraId="3CE45C4B" w14:textId="77777777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3CE45C49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5C4A" w14:textId="6DE82A58" w:rsidR="003501A1" w:rsidRPr="00A179AE" w:rsidRDefault="003501A1" w:rsidP="003F1346">
            <w:pPr>
              <w:rPr>
                <w:i/>
              </w:rPr>
            </w:pPr>
          </w:p>
        </w:tc>
      </w:tr>
      <w:tr w:rsidR="003501A1" w:rsidRPr="00A179AE" w14:paraId="3CE45C4E" w14:textId="77777777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3CE45C4C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5C4D" w14:textId="08E123DF" w:rsidR="003501A1" w:rsidRPr="00A179AE" w:rsidRDefault="006827DC" w:rsidP="007B71A4">
            <w:pPr>
              <w:rPr>
                <w:i/>
              </w:rPr>
            </w:pPr>
            <w:r>
              <w:rPr>
                <w:i/>
              </w:rPr>
              <w:t>Máj 2021</w:t>
            </w:r>
          </w:p>
        </w:tc>
      </w:tr>
      <w:tr w:rsidR="003501A1" w:rsidRPr="00A179AE" w14:paraId="3CE45C51" w14:textId="77777777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3CE45C4F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5C50" w14:textId="73D0C697" w:rsidR="003501A1" w:rsidRPr="00A179AE" w:rsidRDefault="00491E52" w:rsidP="007B71A4">
            <w:pPr>
              <w:rPr>
                <w:i/>
              </w:rPr>
            </w:pPr>
            <w:r>
              <w:rPr>
                <w:i/>
              </w:rPr>
              <w:t>J</w:t>
            </w:r>
            <w:r w:rsidR="005C01C6">
              <w:rPr>
                <w:i/>
              </w:rPr>
              <w:t>ún</w:t>
            </w:r>
            <w:r>
              <w:rPr>
                <w:i/>
              </w:rPr>
              <w:t xml:space="preserve"> 2021</w:t>
            </w:r>
          </w:p>
        </w:tc>
      </w:tr>
      <w:tr w:rsidR="003501A1" w:rsidRPr="00A179AE" w14:paraId="3CE45C53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E45C52" w14:textId="77777777" w:rsidR="003501A1" w:rsidRPr="00A179AE" w:rsidRDefault="003501A1" w:rsidP="007B71A4"/>
        </w:tc>
      </w:tr>
      <w:tr w:rsidR="003501A1" w:rsidRPr="00A179AE" w14:paraId="3CE45C55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3CE45C54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14:paraId="3CE45C58" w14:textId="77777777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EB03B" w14:textId="0B8469B0" w:rsidR="003501A1" w:rsidRPr="00C90E4D" w:rsidRDefault="0055473C" w:rsidP="007B71A4">
            <w:r>
              <w:t>Východiská</w:t>
            </w:r>
            <w:r w:rsidR="008B1E6D">
              <w:t xml:space="preserve"> a oblasti s potenciálom na zlepšenie </w:t>
            </w:r>
            <w:r w:rsidR="008B1E6D" w:rsidRPr="0062785F">
              <w:t>pre územné plánovanie a výstavbu</w:t>
            </w:r>
            <w:r w:rsidR="008B1E6D" w:rsidRPr="00C90E4D">
              <w:t xml:space="preserve"> </w:t>
            </w:r>
            <w:r w:rsidR="008B1E6D" w:rsidRPr="0062785F">
              <w:t>Slovenskej republiky</w:t>
            </w:r>
            <w:r w:rsidR="00C90E4D">
              <w:t>:</w:t>
            </w:r>
            <w:r w:rsidR="008B1E6D" w:rsidRPr="00C90E4D" w:rsidDel="004A12FB">
              <w:t xml:space="preserve"> </w:t>
            </w:r>
          </w:p>
          <w:p w14:paraId="3B18A4A0" w14:textId="5CFFC772" w:rsidR="0055473C" w:rsidRDefault="0055473C" w:rsidP="003475B7">
            <w:pPr>
              <w:pStyle w:val="Odsekzoznamu"/>
              <w:numPr>
                <w:ilvl w:val="0"/>
                <w:numId w:val="9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Nejednotnosť a ne</w:t>
            </w:r>
            <w:r w:rsidR="003475B7" w:rsidRPr="00902D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predvídateľnosť postupov pri výkone verejnej moci </w:t>
            </w:r>
          </w:p>
          <w:p w14:paraId="4F431C85" w14:textId="7E4D9C9B" w:rsidR="0006781A" w:rsidRDefault="0055473C" w:rsidP="003475B7">
            <w:pPr>
              <w:pStyle w:val="Odsekzoznamu"/>
              <w:numPr>
                <w:ilvl w:val="0"/>
                <w:numId w:val="9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Nedostatočná </w:t>
            </w:r>
            <w:r w:rsidR="003475B7" w:rsidRPr="00902D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disciplín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3475B7" w:rsidRPr="00902D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</w:t>
            </w:r>
            <w:r w:rsidR="0006781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3475B7" w:rsidRPr="00902D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vymáhateľnos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ť</w:t>
            </w:r>
          </w:p>
          <w:p w14:paraId="445BA385" w14:textId="1D05BED6" w:rsidR="003475B7" w:rsidRPr="00226A8F" w:rsidRDefault="0006781A" w:rsidP="003475B7">
            <w:pPr>
              <w:pStyle w:val="Odsekzoznamu"/>
              <w:numPr>
                <w:ilvl w:val="0"/>
                <w:numId w:val="9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Dlhé doby </w:t>
            </w:r>
            <w:r w:rsidR="003475B7" w:rsidRPr="002749B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trvania konaní </w:t>
            </w:r>
            <w:r w:rsidR="003475B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(napr. </w:t>
            </w:r>
            <w:r w:rsidR="003475B7" w:rsidRPr="0022564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získanie stavebného povolenia trvá v priemere 300 dní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</w:p>
          <w:p w14:paraId="61CC6C34" w14:textId="4C5847A1" w:rsidR="0006781A" w:rsidRDefault="0006781A" w:rsidP="003475B7">
            <w:pPr>
              <w:pStyle w:val="Odsekzoznamu"/>
              <w:numPr>
                <w:ilvl w:val="0"/>
                <w:numId w:val="9"/>
              </w:numPr>
              <w:spacing w:after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Nedostatočná </w:t>
            </w:r>
            <w:r w:rsidR="003475B7" w:rsidRPr="002749B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kvalit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3475B7" w:rsidRPr="002749B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rozhodovania a</w:t>
            </w:r>
            <w:r w:rsidR="009D43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3475B7" w:rsidRPr="002749B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kontroly</w:t>
            </w:r>
          </w:p>
          <w:p w14:paraId="7C158ECF" w14:textId="527A24A7" w:rsidR="009D43D4" w:rsidRDefault="009D43D4" w:rsidP="003475B7">
            <w:pPr>
              <w:pStyle w:val="Odsekzoznamu"/>
              <w:numPr>
                <w:ilvl w:val="0"/>
                <w:numId w:val="9"/>
              </w:numPr>
              <w:spacing w:after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</w:t>
            </w:r>
            <w:r w:rsidRPr="009D43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dostupnos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ť </w:t>
            </w:r>
            <w:r w:rsidRPr="009D43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údajov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9D43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území</w:t>
            </w:r>
          </w:p>
          <w:p w14:paraId="1B90B063" w14:textId="24DD7E7A" w:rsidR="009D43D4" w:rsidRDefault="009D43D4" w:rsidP="003475B7">
            <w:pPr>
              <w:pStyle w:val="Odsekzoznamu"/>
              <w:numPr>
                <w:ilvl w:val="0"/>
                <w:numId w:val="9"/>
              </w:numPr>
              <w:spacing w:after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Neefektívna komunikácia </w:t>
            </w:r>
            <w:r w:rsidR="007D4A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 účastníkmi procesov </w:t>
            </w:r>
            <w:r w:rsidR="007D4AA4" w:rsidRPr="00A44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územné</w:t>
            </w:r>
            <w:r w:rsidR="007D4A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</w:t>
            </w:r>
            <w:r w:rsidR="007D4AA4" w:rsidRPr="00A44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plánovani</w:t>
            </w:r>
            <w:r w:rsidR="007D4A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7D4AA4" w:rsidRPr="00A44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</w:t>
            </w:r>
            <w:r w:rsidR="007D4AA4" w:rsidRPr="00A44723">
              <w:t> </w:t>
            </w:r>
            <w:r w:rsidR="007D4AA4" w:rsidRPr="00A4472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výstavb</w:t>
            </w:r>
            <w:r w:rsidR="007D4A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</w:t>
            </w:r>
          </w:p>
          <w:p w14:paraId="3CE45C57" w14:textId="5C7617D7" w:rsidR="003475B7" w:rsidRPr="0062785F" w:rsidRDefault="002553F2" w:rsidP="0062785F">
            <w:pPr>
              <w:pStyle w:val="Odsekzoznamu"/>
              <w:numPr>
                <w:ilvl w:val="0"/>
                <w:numId w:val="9"/>
              </w:numPr>
              <w:spacing w:after="1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Nelichotivé </w:t>
            </w:r>
            <w:r w:rsidR="003475B7" w:rsidRPr="0022564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postavenia Slovenska v medzinárodnom </w:t>
            </w:r>
            <w:proofErr w:type="spellStart"/>
            <w:r w:rsidR="003475B7" w:rsidRPr="0022564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merítku</w:t>
            </w:r>
            <w:proofErr w:type="spellEnd"/>
            <w:r w:rsidR="003475B7" w:rsidRPr="0022564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rebríčku </w:t>
            </w:r>
            <w:proofErr w:type="spellStart"/>
            <w:r w:rsidR="003475B7" w:rsidRPr="0022564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Doing</w:t>
            </w:r>
            <w:proofErr w:type="spellEnd"/>
            <w:r w:rsidR="003475B7" w:rsidRPr="0022564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Business 2020 -  SR patrí 146. miesto (zo 190 hodnotených  krajín) </w:t>
            </w:r>
          </w:p>
        </w:tc>
      </w:tr>
      <w:tr w:rsidR="003501A1" w:rsidRPr="00A179AE" w14:paraId="3CE45C5A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CE45C59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703C5C" w:rsidRPr="00A179AE" w14:paraId="3CE45C5D" w14:textId="77777777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ED026" w14:textId="6AFD01E0" w:rsidR="00703C5C" w:rsidRPr="00902D2C" w:rsidRDefault="00703C5C" w:rsidP="0062785F">
            <w:r>
              <w:t>Právnou úpravou sa</w:t>
            </w:r>
            <w:r w:rsidR="00BF45CB">
              <w:t xml:space="preserve"> </w:t>
            </w:r>
            <w:r w:rsidRPr="00902D2C">
              <w:t xml:space="preserve">zriaďuje </w:t>
            </w:r>
            <w:r w:rsidRPr="0062785F">
              <w:rPr>
                <w:b/>
                <w:bCs/>
              </w:rPr>
              <w:t>Úrad pre územné plánovanie a výstavbu Slovenskej republiky</w:t>
            </w:r>
            <w:r w:rsidRPr="00902D2C">
              <w:t xml:space="preserve">, ktorý bude gestorom </w:t>
            </w:r>
            <w:proofErr w:type="spellStart"/>
            <w:r w:rsidRPr="00902D2C">
              <w:t>interoperability</w:t>
            </w:r>
            <w:proofErr w:type="spellEnd"/>
            <w:r w:rsidRPr="00902D2C">
              <w:t xml:space="preserve"> procesov, kvality a dostupnosti údajov o území a elektronického výkonu verejnej moci ako predpokladu pre efektivity a kvality procesov územného plánovania a</w:t>
            </w:r>
            <w:r w:rsidR="0005684D">
              <w:t> </w:t>
            </w:r>
            <w:r w:rsidRPr="00902D2C">
              <w:t>výstavby</w:t>
            </w:r>
            <w:r w:rsidR="0005684D">
              <w:t>,</w:t>
            </w:r>
            <w:r w:rsidRPr="00902D2C">
              <w:t xml:space="preserve"> </w:t>
            </w:r>
          </w:p>
          <w:p w14:paraId="16711181" w14:textId="33EB9B61" w:rsidR="00703C5C" w:rsidRPr="00902D2C" w:rsidRDefault="00703C5C" w:rsidP="00902D2C">
            <w:pPr>
              <w:jc w:val="both"/>
            </w:pPr>
            <w:r w:rsidRPr="00902D2C">
              <w:t xml:space="preserve">Očakávaným výsledkom je: </w:t>
            </w:r>
          </w:p>
          <w:p w14:paraId="155A5615" w14:textId="5C490641" w:rsidR="005F000E" w:rsidRPr="00226A8F" w:rsidRDefault="00703C5C" w:rsidP="00357631">
            <w:pPr>
              <w:pStyle w:val="Odsekzoznamu"/>
              <w:numPr>
                <w:ilvl w:val="0"/>
                <w:numId w:val="9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02D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zjednotenie a predvídateľnosť postupov pri výkone verejnej moci na úrovni štátnej správy a samosprávy, zvýšenie disciplíny a</w:t>
            </w:r>
            <w:r w:rsidR="00A7562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902D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vymáhateľnosti</w:t>
            </w:r>
            <w:r w:rsidR="00A7562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</w:p>
          <w:p w14:paraId="5DCBC47B" w14:textId="1D6EFFD2" w:rsidR="00703C5C" w:rsidRDefault="00703C5C" w:rsidP="00357631">
            <w:pPr>
              <w:pStyle w:val="Odsekzoznamu"/>
              <w:numPr>
                <w:ilvl w:val="0"/>
                <w:numId w:val="9"/>
              </w:numPr>
              <w:spacing w:after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749B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zlepšenie kvality rozhodovania a</w:t>
            </w:r>
            <w:r w:rsidR="000436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2749B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kontroly</w:t>
            </w:r>
            <w:r w:rsidR="000436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</w:p>
          <w:p w14:paraId="56EF6655" w14:textId="04A8D507" w:rsidR="00357631" w:rsidRPr="00605DA1" w:rsidRDefault="00357631" w:rsidP="00357631">
            <w:pPr>
              <w:pStyle w:val="Odsekzoznamu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05D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edenie </w:t>
            </w:r>
            <w:r w:rsidRPr="00605D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informačn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ého</w:t>
            </w:r>
            <w:r w:rsidRPr="00605D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model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Pr="00605D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stavby ako digitáln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ej</w:t>
            </w:r>
            <w:r w:rsidRPr="00605DA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reprezentáciu fyzickej a/alebo funkčnej časti projektovaného územia alebo stavby v štruktúrovanej forme.</w:t>
            </w:r>
          </w:p>
          <w:p w14:paraId="4658ECA9" w14:textId="77777777" w:rsidR="00357631" w:rsidRDefault="00357631" w:rsidP="00357631">
            <w:pPr>
              <w:pStyle w:val="Odsekzoznamu"/>
              <w:numPr>
                <w:ilvl w:val="0"/>
                <w:numId w:val="9"/>
              </w:numPr>
              <w:spacing w:after="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BDE59D5" w14:textId="77777777" w:rsidR="00A70045" w:rsidRPr="0062785F" w:rsidRDefault="00A7562E" w:rsidP="00357631">
            <w:pPr>
              <w:pStyle w:val="Odsekzoznamu"/>
              <w:numPr>
                <w:ilvl w:val="0"/>
                <w:numId w:val="9"/>
              </w:numPr>
              <w:spacing w:after="160"/>
              <w:jc w:val="both"/>
            </w:pPr>
            <w:r w:rsidRPr="0022564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977767" w:rsidRPr="0022564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 aj z</w:t>
            </w:r>
            <w:r w:rsidR="00A70045" w:rsidRPr="0022564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lepšenie </w:t>
            </w:r>
            <w:r w:rsidR="00977767" w:rsidRPr="0022564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postavenia Slovenska v medzinárodnom </w:t>
            </w:r>
            <w:proofErr w:type="spellStart"/>
            <w:r w:rsidR="00977767" w:rsidRPr="0022564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merítku</w:t>
            </w:r>
            <w:proofErr w:type="spellEnd"/>
            <w:r w:rsidRPr="0022564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</w:t>
            </w:r>
            <w:r w:rsidR="00226A8F" w:rsidRPr="0022564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rebríčku </w:t>
            </w:r>
            <w:proofErr w:type="spellStart"/>
            <w:r w:rsidR="00A70045" w:rsidRPr="0022564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Doing</w:t>
            </w:r>
            <w:proofErr w:type="spellEnd"/>
            <w:r w:rsidR="00A70045" w:rsidRPr="0022564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Business 2020</w:t>
            </w:r>
            <w:r w:rsidR="00226A8F" w:rsidRPr="0022564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</w:t>
            </w:r>
            <w:r w:rsidR="00A70045" w:rsidRPr="0022564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SR patrí 146. miesto (zo 190 hodnotených  krajín) </w:t>
            </w:r>
            <w:proofErr w:type="spellStart"/>
            <w:r w:rsidR="00E223D7" w:rsidRPr="0022564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vs</w:t>
            </w:r>
            <w:proofErr w:type="spellEnd"/>
            <w:r w:rsidR="00E223D7" w:rsidRPr="0022564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SR bude patriť medzi 20 najlepšie hodnotených krajín z pohľadu stavebného konania</w:t>
            </w:r>
            <w:r w:rsidR="00226A8F" w:rsidRPr="0022564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410EB68A" w14:textId="3D6268EB" w:rsidR="00B641C3" w:rsidRDefault="00383AB2" w:rsidP="00383AB2">
            <w:pPr>
              <w:spacing w:after="160"/>
              <w:jc w:val="both"/>
            </w:pPr>
            <w:r>
              <w:t>Z</w:t>
            </w:r>
            <w:r w:rsidRPr="00383AB2">
              <w:t>ria</w:t>
            </w:r>
            <w:r>
              <w:t xml:space="preserve">denie </w:t>
            </w:r>
            <w:r w:rsidRPr="00383AB2">
              <w:t>Úrad</w:t>
            </w:r>
            <w:r>
              <w:t>u</w:t>
            </w:r>
            <w:r w:rsidRPr="00383AB2">
              <w:t xml:space="preserve"> pre územné plánovanie a výstavbu Slovenskej republiky</w:t>
            </w:r>
            <w:r>
              <w:t xml:space="preserve"> je predpokladom </w:t>
            </w:r>
            <w:r w:rsidR="00E82C9B">
              <w:t>a </w:t>
            </w:r>
            <w:r w:rsidR="00851563">
              <w:t>prvý</w:t>
            </w:r>
            <w:r w:rsidR="00E82C9B">
              <w:t xml:space="preserve">m </w:t>
            </w:r>
            <w:r w:rsidR="00851563">
              <w:t xml:space="preserve">z krokov navrhovanej zmeny v oblasti </w:t>
            </w:r>
            <w:r w:rsidR="00851563" w:rsidRPr="00383AB2">
              <w:t>územné</w:t>
            </w:r>
            <w:r w:rsidR="00851563">
              <w:t>ho</w:t>
            </w:r>
            <w:r w:rsidR="00851563" w:rsidRPr="00383AB2">
              <w:t xml:space="preserve"> plánovani</w:t>
            </w:r>
            <w:r w:rsidR="00851563">
              <w:t>a</w:t>
            </w:r>
            <w:r w:rsidR="00851563" w:rsidRPr="00383AB2">
              <w:t xml:space="preserve"> a</w:t>
            </w:r>
            <w:r w:rsidR="000265D7">
              <w:t> </w:t>
            </w:r>
            <w:r w:rsidR="00851563" w:rsidRPr="00383AB2">
              <w:t>výstavb</w:t>
            </w:r>
            <w:r w:rsidR="00851563">
              <w:t>y</w:t>
            </w:r>
            <w:r w:rsidR="000265D7">
              <w:t xml:space="preserve">. </w:t>
            </w:r>
            <w:r w:rsidR="003B3CC3">
              <w:t xml:space="preserve">Bude </w:t>
            </w:r>
            <w:r w:rsidR="00E82C9B">
              <w:t xml:space="preserve">nasledovaný návrhmi zákonov o územnom plánovaní a o výstavbe. </w:t>
            </w:r>
          </w:p>
          <w:p w14:paraId="06412E11" w14:textId="77777777" w:rsidR="00C12017" w:rsidRDefault="00C12017" w:rsidP="00C12017">
            <w:pPr>
              <w:spacing w:after="160"/>
              <w:jc w:val="both"/>
            </w:pPr>
            <w:r>
              <w:t xml:space="preserve">Ad prístup k dátam: </w:t>
            </w:r>
            <w:r w:rsidRPr="00996EE3">
              <w:t>Jedným z princípov architektúry IS sú “Kvalitné a otvorené dáta”. Všetky vstupné dáta  budú organizované jednotným dátovým modelom BIM (</w:t>
            </w:r>
            <w:proofErr w:type="spellStart"/>
            <w:r w:rsidRPr="00996EE3">
              <w:t>Building</w:t>
            </w:r>
            <w:proofErr w:type="spellEnd"/>
            <w:r w:rsidRPr="00996EE3">
              <w:t xml:space="preserve"> </w:t>
            </w:r>
            <w:proofErr w:type="spellStart"/>
            <w:r w:rsidRPr="00996EE3">
              <w:t>Information</w:t>
            </w:r>
            <w:proofErr w:type="spellEnd"/>
            <w:r w:rsidRPr="00996EE3">
              <w:t xml:space="preserve"> Modeling v súlade s STN EN ISO 23387 (73 9014)) a štandardami pre ISVS. Údaje budú pokrývať domény priestorových informácií územného plánovania a výstavby ako aj transakčných údajov súvisiacich so zabezpečením výkonu </w:t>
            </w:r>
            <w:proofErr w:type="spellStart"/>
            <w:r w:rsidRPr="00996EE3">
              <w:t>agiend</w:t>
            </w:r>
            <w:proofErr w:type="spellEnd"/>
            <w:r w:rsidRPr="00996EE3">
              <w:t xml:space="preserve"> na týchto úsekoch </w:t>
            </w:r>
            <w:r w:rsidRPr="00996EE3">
              <w:lastRenderedPageBreak/>
              <w:t xml:space="preserve">správy. Na výstupe budú referenčné a spracované údaje dostupné vo forme </w:t>
            </w:r>
            <w:proofErr w:type="spellStart"/>
            <w:r w:rsidRPr="00996EE3">
              <w:t>pubic</w:t>
            </w:r>
            <w:proofErr w:type="spellEnd"/>
            <w:r w:rsidRPr="00996EE3">
              <w:t xml:space="preserve"> </w:t>
            </w:r>
            <w:proofErr w:type="spellStart"/>
            <w:r w:rsidRPr="00996EE3">
              <w:t>api</w:t>
            </w:r>
            <w:proofErr w:type="spellEnd"/>
            <w:r w:rsidRPr="00996EE3">
              <w:t xml:space="preserve">, </w:t>
            </w:r>
            <w:proofErr w:type="spellStart"/>
            <w:r w:rsidRPr="00996EE3">
              <w:t>data</w:t>
            </w:r>
            <w:proofErr w:type="spellEnd"/>
            <w:r w:rsidRPr="00996EE3">
              <w:t xml:space="preserve"> setov, ako aj v analytickej časti samotného IS pre potreby OLAP a následného exportu. Údaje budú dostupné na základe rolí a príslušných oprávnení pre registrovaných, neregistrovaných a autentifikovaných používateľov systému. Všetky údaje budú evidované, spracovávané, publikované ako aj archivované v zmysle Zákon č. 95/2019 Z. z. (Zákon o informačných technológiách vo verejnej správe a o zmene a doplnení niektorých zákonov).</w:t>
            </w:r>
          </w:p>
          <w:p w14:paraId="43E6BF2E" w14:textId="77777777" w:rsidR="00C12017" w:rsidRDefault="00C12017" w:rsidP="00383AB2">
            <w:pPr>
              <w:spacing w:after="160"/>
              <w:jc w:val="both"/>
            </w:pPr>
          </w:p>
          <w:p w14:paraId="3CE45C5C" w14:textId="4A8ACC39" w:rsidR="00A12315" w:rsidRPr="00F57FCE" w:rsidRDefault="00A12315" w:rsidP="00BC59FB"/>
        </w:tc>
      </w:tr>
      <w:tr w:rsidR="00703C5C" w:rsidRPr="00A179AE" w14:paraId="3CE45C5F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CE45C5E" w14:textId="77777777" w:rsidR="00703C5C" w:rsidRPr="00902D2C" w:rsidRDefault="00703C5C" w:rsidP="00703C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02D2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Dotknuté subjekty</w:t>
            </w:r>
          </w:p>
        </w:tc>
      </w:tr>
      <w:tr w:rsidR="00703C5C" w:rsidRPr="00A179AE" w14:paraId="3CE45C62" w14:textId="77777777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BFC90" w14:textId="77777777" w:rsidR="00181793" w:rsidRDefault="00181793" w:rsidP="00181793">
            <w:r>
              <w:t xml:space="preserve">Dotknuté subjekty sú: </w:t>
            </w:r>
          </w:p>
          <w:p w14:paraId="63050A8F" w14:textId="1ACF646A" w:rsidR="00181793" w:rsidRDefault="00181793" w:rsidP="00181793">
            <w:r>
              <w:t>- novo navrhovaný Úrad pre územné plánovanie a výstavbu SR, ktorý má byť ústredným orgánom štátnej správy,</w:t>
            </w:r>
          </w:p>
          <w:p w14:paraId="73F27A65" w14:textId="06DEFC92" w:rsidR="00723AD4" w:rsidRDefault="00723AD4" w:rsidP="00181793">
            <w:r>
              <w:t xml:space="preserve">- </w:t>
            </w:r>
            <w:r w:rsidRPr="00723AD4">
              <w:t xml:space="preserve">Ministerstvo dopravy a výstavby SR, </w:t>
            </w:r>
          </w:p>
          <w:p w14:paraId="238E6532" w14:textId="77777777" w:rsidR="00CF546F" w:rsidRDefault="00CF546F" w:rsidP="00CF546F">
            <w:r>
              <w:t xml:space="preserve">- Ministerstvo vnútra SR </w:t>
            </w:r>
          </w:p>
          <w:p w14:paraId="7C894EEA" w14:textId="77777777" w:rsidR="00CF546F" w:rsidRDefault="00723AD4" w:rsidP="00181793">
            <w:r>
              <w:t xml:space="preserve">- </w:t>
            </w:r>
            <w:r w:rsidRPr="00723AD4">
              <w:t xml:space="preserve">Ministerstvo životného prostredia SR </w:t>
            </w:r>
          </w:p>
          <w:p w14:paraId="5372FF84" w14:textId="77777777" w:rsidR="00181793" w:rsidRDefault="00181793" w:rsidP="00181793">
            <w:r>
              <w:t>- okresný úrad v sídle kraja, ako orgán štátnej správy,</w:t>
            </w:r>
          </w:p>
          <w:p w14:paraId="3CE45C61" w14:textId="7C1569F3" w:rsidR="00703C5C" w:rsidRPr="00902D2C" w:rsidRDefault="00181793" w:rsidP="00703C5C">
            <w:r>
              <w:t>- orgány územnej samosprávy, ktorými sú obce</w:t>
            </w:r>
            <w:r w:rsidR="00BF2246">
              <w:t xml:space="preserve"> a samosprávne kraje</w:t>
            </w:r>
            <w:r>
              <w:t>.</w:t>
            </w:r>
          </w:p>
        </w:tc>
      </w:tr>
      <w:tr w:rsidR="00703C5C" w:rsidRPr="00A179AE" w14:paraId="3CE45C64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CE45C63" w14:textId="77777777" w:rsidR="00703C5C" w:rsidRPr="00A179AE" w:rsidRDefault="00703C5C" w:rsidP="00703C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703C5C" w:rsidRPr="00A179AE" w14:paraId="3CE45C67" w14:textId="77777777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F5336" w14:textId="7A5FD597" w:rsidR="004B00F9" w:rsidRPr="00605DA1" w:rsidRDefault="004B00F9" w:rsidP="004B00F9">
            <w:r w:rsidRPr="00605DA1">
              <w:t>Pri príprave nového konceptu boli zvažované alternatívne návrhy.</w:t>
            </w:r>
          </w:p>
          <w:p w14:paraId="7B582D48" w14:textId="77777777" w:rsidR="004B00F9" w:rsidRPr="00605DA1" w:rsidRDefault="004B00F9" w:rsidP="004B00F9">
            <w:pPr>
              <w:pStyle w:val="Odsekzoznamu"/>
            </w:pPr>
          </w:p>
          <w:tbl>
            <w:tblPr>
              <w:tblW w:w="87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3"/>
              <w:gridCol w:w="1548"/>
              <w:gridCol w:w="5926"/>
            </w:tblGrid>
            <w:tr w:rsidR="004B00F9" w:rsidRPr="00605DA1" w14:paraId="38E1454C" w14:textId="77777777" w:rsidTr="00E004E0">
              <w:trPr>
                <w:trHeight w:val="251"/>
              </w:trPr>
              <w:tc>
                <w:tcPr>
                  <w:tcW w:w="1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CE2E3A" w14:textId="77777777" w:rsidR="004B00F9" w:rsidRPr="00605DA1" w:rsidRDefault="004B00F9" w:rsidP="004B00F9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05DA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Alternatíva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D01F58" w14:textId="77777777" w:rsidR="004B00F9" w:rsidRPr="00605DA1" w:rsidRDefault="004B00F9" w:rsidP="004B00F9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05DA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krátky popis</w:t>
                  </w:r>
                </w:p>
              </w:tc>
              <w:tc>
                <w:tcPr>
                  <w:tcW w:w="5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4F3641" w14:textId="77777777" w:rsidR="004B00F9" w:rsidRPr="00605DA1" w:rsidRDefault="004B00F9" w:rsidP="004B00F9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05DA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popis</w:t>
                  </w:r>
                </w:p>
              </w:tc>
            </w:tr>
            <w:tr w:rsidR="004B00F9" w:rsidRPr="00605DA1" w14:paraId="3C3686CC" w14:textId="77777777" w:rsidTr="00E004E0">
              <w:trPr>
                <w:trHeight w:val="251"/>
              </w:trPr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2C527F" w14:textId="77777777" w:rsidR="004B00F9" w:rsidRPr="00605DA1" w:rsidRDefault="004B00F9" w:rsidP="004B00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0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659C78" w14:textId="77777777" w:rsidR="004B00F9" w:rsidRPr="00605DA1" w:rsidRDefault="004B00F9" w:rsidP="004B00F9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605DA1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 xml:space="preserve">as </w:t>
                  </w:r>
                  <w:proofErr w:type="spellStart"/>
                  <w:r w:rsidRPr="00605DA1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is</w:t>
                  </w:r>
                  <w:proofErr w:type="spellEnd"/>
                  <w:r w:rsidRPr="00605DA1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306243" w14:textId="77777777" w:rsidR="004B00F9" w:rsidRPr="00605DA1" w:rsidRDefault="004B00F9" w:rsidP="004B00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0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Žiadna zmena legislatívy. Žiadny IS. (</w:t>
                  </w:r>
                  <w:proofErr w:type="spellStart"/>
                  <w:r w:rsidRPr="0060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tj</w:t>
                  </w:r>
                  <w:proofErr w:type="spellEnd"/>
                  <w:r w:rsidRPr="0060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605DA1">
                    <w:t>ponechanie procesov územného plánovania a procesov výstavby úpravou doterajšieho zákona č. 50/1976 Zb. o územnom plánovaní a stavebnom poriadku (stavebný zákon).</w:t>
                  </w:r>
                </w:p>
              </w:tc>
            </w:tr>
            <w:tr w:rsidR="004B00F9" w:rsidRPr="00605DA1" w14:paraId="55D2BAB1" w14:textId="77777777" w:rsidTr="00E004E0">
              <w:trPr>
                <w:trHeight w:val="251"/>
              </w:trPr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DE1BE6" w14:textId="77777777" w:rsidR="004B00F9" w:rsidRPr="00605DA1" w:rsidRDefault="004B00F9" w:rsidP="004B00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0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E10D96" w14:textId="77777777" w:rsidR="004B00F9" w:rsidRPr="00605DA1" w:rsidRDefault="004B00F9" w:rsidP="004B00F9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605DA1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MDV2019  bez IS</w:t>
                  </w:r>
                </w:p>
              </w:tc>
              <w:tc>
                <w:tcPr>
                  <w:tcW w:w="5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D314D2" w14:textId="77777777" w:rsidR="004B00F9" w:rsidRPr="00605DA1" w:rsidRDefault="004B00F9" w:rsidP="004B00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0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Zmena legislatívy bez elektronizácie procesov prostredníctvom IS.</w:t>
                  </w:r>
                </w:p>
              </w:tc>
            </w:tr>
            <w:tr w:rsidR="004B00F9" w:rsidRPr="00605DA1" w14:paraId="7E2F02E9" w14:textId="77777777" w:rsidTr="00E004E0">
              <w:trPr>
                <w:trHeight w:val="754"/>
              </w:trPr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5102A1" w14:textId="77777777" w:rsidR="004B00F9" w:rsidRPr="00605DA1" w:rsidRDefault="004B00F9" w:rsidP="004B00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0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A3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DE844D" w14:textId="77777777" w:rsidR="004B00F9" w:rsidRPr="00605DA1" w:rsidRDefault="004B00F9" w:rsidP="004B00F9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605DA1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 xml:space="preserve">ISVS - VS </w:t>
                  </w:r>
                </w:p>
              </w:tc>
              <w:tc>
                <w:tcPr>
                  <w:tcW w:w="5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863F17" w14:textId="77777777" w:rsidR="004B00F9" w:rsidRPr="00605DA1" w:rsidRDefault="004B00F9" w:rsidP="004B00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0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Zmena legislatívy s podporou elektronizácie procesov prostredníctvom IS. Nový </w:t>
                  </w:r>
                  <w:proofErr w:type="spellStart"/>
                  <w:r w:rsidRPr="0060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inf</w:t>
                  </w:r>
                  <w:proofErr w:type="spellEnd"/>
                  <w:r w:rsidRPr="0060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. systém financovaný prostredníctvom št. rozpočtu - Úradu pre územné plánovanie a výstavbu SR</w:t>
                  </w:r>
                </w:p>
              </w:tc>
            </w:tr>
            <w:tr w:rsidR="004B00F9" w:rsidRPr="00605DA1" w14:paraId="710F0B33" w14:textId="77777777" w:rsidTr="00E004E0">
              <w:trPr>
                <w:trHeight w:val="754"/>
              </w:trPr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8F8F44" w14:textId="77777777" w:rsidR="004B00F9" w:rsidRPr="00605DA1" w:rsidRDefault="004B00F9" w:rsidP="004B00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0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780FD3" w14:textId="77777777" w:rsidR="004B00F9" w:rsidRPr="00605DA1" w:rsidRDefault="004B00F9" w:rsidP="004B00F9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605DA1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 xml:space="preserve">ISVS - </w:t>
                  </w:r>
                  <w:proofErr w:type="spellStart"/>
                  <w:r w:rsidRPr="00605DA1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a.s</w:t>
                  </w:r>
                  <w:proofErr w:type="spellEnd"/>
                  <w:r w:rsidRPr="00605DA1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5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03EFB0" w14:textId="77777777" w:rsidR="004B00F9" w:rsidRPr="00605DA1" w:rsidRDefault="004B00F9" w:rsidP="004B00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0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Zmena legislatívy s podporou elektronizácie procesov prostredníctvom IS. Nový </w:t>
                  </w:r>
                  <w:proofErr w:type="spellStart"/>
                  <w:r w:rsidRPr="0060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inf</w:t>
                  </w:r>
                  <w:proofErr w:type="spellEnd"/>
                  <w:r w:rsidRPr="0060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. systém financovaný prostredníctvom </w:t>
                  </w:r>
                  <w:proofErr w:type="spellStart"/>
                  <w:r w:rsidRPr="0060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a.s</w:t>
                  </w:r>
                  <w:proofErr w:type="spellEnd"/>
                  <w:r w:rsidRPr="0060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Funkčný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SaaS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dostupný skôr ako pri A5.  </w:t>
                  </w:r>
                </w:p>
              </w:tc>
            </w:tr>
            <w:tr w:rsidR="004B00F9" w:rsidRPr="00605DA1" w14:paraId="03368D4F" w14:textId="77777777" w:rsidTr="00E004E0">
              <w:trPr>
                <w:trHeight w:val="754"/>
              </w:trPr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2DA2AE" w14:textId="77777777" w:rsidR="004B00F9" w:rsidRPr="00605DA1" w:rsidRDefault="004B00F9" w:rsidP="004B00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0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A5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C6D07E" w14:textId="77777777" w:rsidR="004B00F9" w:rsidRPr="00605DA1" w:rsidRDefault="004B00F9" w:rsidP="004B00F9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605DA1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 xml:space="preserve">ISVS - PPP </w:t>
                  </w:r>
                </w:p>
              </w:tc>
              <w:tc>
                <w:tcPr>
                  <w:tcW w:w="5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393F19" w14:textId="77777777" w:rsidR="004B00F9" w:rsidRPr="00605DA1" w:rsidRDefault="004B00F9" w:rsidP="004B00F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0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Zmena legislatívy s podporou elektronizácie procesov prostredníctvom IS. Nový </w:t>
                  </w:r>
                  <w:proofErr w:type="spellStart"/>
                  <w:r w:rsidRPr="0060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inf</w:t>
                  </w:r>
                  <w:proofErr w:type="spellEnd"/>
                  <w:r w:rsidRPr="0060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. systém financovaný prostredníctvom PPP.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Funkčný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SaaS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dostupný neskôr ako pri A4.  </w:t>
                  </w:r>
                </w:p>
              </w:tc>
            </w:tr>
          </w:tbl>
          <w:p w14:paraId="3CE45C66" w14:textId="7741EA5E" w:rsidR="004B00F9" w:rsidRPr="00484B9D" w:rsidRDefault="004B00F9" w:rsidP="00A65267"/>
        </w:tc>
      </w:tr>
      <w:tr w:rsidR="00703C5C" w:rsidRPr="00A179AE" w14:paraId="3CE45C69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3CE45C68" w14:textId="77777777" w:rsidR="00703C5C" w:rsidRPr="00A179AE" w:rsidRDefault="00703C5C" w:rsidP="00703C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703C5C" w:rsidRPr="00A179AE" w14:paraId="3CE45C6D" w14:textId="77777777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E45C6A" w14:textId="77777777" w:rsidR="00703C5C" w:rsidRPr="00A179AE" w:rsidRDefault="00703C5C" w:rsidP="00703C5C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E45C6B" w14:textId="2D4155FB" w:rsidR="00703C5C" w:rsidRPr="00A179AE" w:rsidRDefault="00071D96" w:rsidP="00703C5C">
            <w:pPr>
              <w:jc w:val="center"/>
            </w:pPr>
            <w:sdt>
              <w:sdtPr>
                <w:id w:val="-14076116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C5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03C5C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E45C6C" w14:textId="77777777" w:rsidR="00703C5C" w:rsidRPr="00A179AE" w:rsidRDefault="00071D96" w:rsidP="00703C5C">
            <w:pPr>
              <w:jc w:val="center"/>
            </w:pPr>
            <w:sdt>
              <w:sdtPr>
                <w:id w:val="-162584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C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3C5C" w:rsidRPr="00A179AE">
              <w:t xml:space="preserve">  Nie</w:t>
            </w:r>
          </w:p>
        </w:tc>
      </w:tr>
      <w:tr w:rsidR="00703C5C" w:rsidRPr="00A179AE" w14:paraId="3CE45C70" w14:textId="77777777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45C6E" w14:textId="77777777" w:rsidR="00703C5C" w:rsidRPr="00A179AE" w:rsidRDefault="00703C5C" w:rsidP="00703C5C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14:paraId="3CE45C6F" w14:textId="565BA2C3" w:rsidR="004D31F3" w:rsidRPr="00A179AE" w:rsidRDefault="004D31F3"/>
        </w:tc>
      </w:tr>
      <w:tr w:rsidR="00703C5C" w:rsidRPr="00A179AE" w14:paraId="3CE45C72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3CE45C71" w14:textId="77777777" w:rsidR="00703C5C" w:rsidRPr="00A179AE" w:rsidRDefault="00703C5C" w:rsidP="00703C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703C5C" w:rsidRPr="00A179AE" w14:paraId="3CE45C74" w14:textId="77777777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EB787FC" w14:textId="77777777" w:rsidR="00703C5C" w:rsidRDefault="00703C5C" w:rsidP="00703C5C">
            <w:pPr>
              <w:rPr>
                <w:i/>
              </w:rPr>
            </w:pPr>
            <w:r w:rsidRPr="00A179AE">
              <w:rPr>
                <w:i/>
              </w:rPr>
              <w:t>Uveďte, v ktorých ustanoveniach ide národná právna úprava nad rámec minimálnych požiadaviek EÚ spolu s odôvodnením.</w:t>
            </w:r>
          </w:p>
          <w:p w14:paraId="3CE45C73" w14:textId="19AA9905" w:rsidR="00703C5C" w:rsidRPr="00A179AE" w:rsidRDefault="00703C5C" w:rsidP="00703C5C">
            <w:pPr>
              <w:rPr>
                <w:i/>
              </w:rPr>
            </w:pPr>
            <w:r>
              <w:rPr>
                <w:rFonts w:ascii="Times" w:hAnsi="Times" w:cs="Times"/>
              </w:rPr>
              <w:t xml:space="preserve"> Návrhom nedochádza k transpozícii práva EÚ.</w:t>
            </w:r>
          </w:p>
        </w:tc>
      </w:tr>
      <w:tr w:rsidR="00703C5C" w:rsidRPr="00A179AE" w14:paraId="3CE45C76" w14:textId="77777777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E45C75" w14:textId="77777777" w:rsidR="00703C5C" w:rsidRPr="00A179AE" w:rsidRDefault="00703C5C" w:rsidP="00703C5C">
            <w:pPr>
              <w:jc w:val="center"/>
            </w:pPr>
          </w:p>
        </w:tc>
      </w:tr>
      <w:tr w:rsidR="00703C5C" w:rsidRPr="00A179AE" w14:paraId="3CE45C78" w14:textId="77777777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3CE45C77" w14:textId="77777777" w:rsidR="00703C5C" w:rsidRPr="00A179AE" w:rsidRDefault="00703C5C" w:rsidP="00703C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703C5C" w:rsidRPr="00A179AE" w14:paraId="3CE45C7C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45C79" w14:textId="77777777" w:rsidR="00703C5C" w:rsidRPr="00A179AE" w:rsidRDefault="00703C5C" w:rsidP="00703C5C">
            <w:pPr>
              <w:rPr>
                <w:i/>
              </w:rPr>
            </w:pPr>
            <w:r w:rsidRPr="00A179AE">
              <w:rPr>
                <w:i/>
              </w:rPr>
              <w:t>Uveďte termín, kedy by malo dôjsť k preskúmaniu účinnosti a účelnosti navrhovaného predpisu.</w:t>
            </w:r>
          </w:p>
          <w:p w14:paraId="3CE45C7A" w14:textId="77777777" w:rsidR="00703C5C" w:rsidRPr="00A179AE" w:rsidRDefault="00703C5C" w:rsidP="00703C5C">
            <w:pPr>
              <w:rPr>
                <w:i/>
              </w:rPr>
            </w:pPr>
            <w:r w:rsidRPr="00A179AE">
              <w:rPr>
                <w:i/>
              </w:rPr>
              <w:t>Uveďte kritériá, na základe ktorých bude preskúmanie vykonané.</w:t>
            </w:r>
          </w:p>
          <w:p w14:paraId="3CE45C7B" w14:textId="77777777" w:rsidR="00703C5C" w:rsidRPr="00A179AE" w:rsidRDefault="00703C5C" w:rsidP="00703C5C">
            <w:pPr>
              <w:rPr>
                <w:i/>
              </w:rPr>
            </w:pPr>
          </w:p>
        </w:tc>
      </w:tr>
      <w:tr w:rsidR="00703C5C" w:rsidRPr="00A179AE" w14:paraId="3CE45C81" w14:textId="77777777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E45C7D" w14:textId="77777777" w:rsidR="00703C5C" w:rsidRDefault="00703C5C" w:rsidP="00703C5C">
            <w:pPr>
              <w:ind w:left="142" w:hanging="142"/>
            </w:pPr>
          </w:p>
          <w:p w14:paraId="3CE45C7E" w14:textId="77777777" w:rsidR="00703C5C" w:rsidRDefault="00703C5C" w:rsidP="00703C5C">
            <w:pPr>
              <w:ind w:left="142" w:hanging="142"/>
            </w:pPr>
          </w:p>
          <w:p w14:paraId="3CE45C7F" w14:textId="77777777" w:rsidR="00703C5C" w:rsidRDefault="00703C5C" w:rsidP="00703C5C">
            <w:pPr>
              <w:ind w:left="142" w:hanging="142"/>
            </w:pPr>
            <w:r>
              <w:t xml:space="preserve">* vyplniť iba v prípade, </w:t>
            </w:r>
            <w:r w:rsidRPr="004C60B8">
              <w:t>ak materiál nie je zahrnutý do Plánu práce vlády Slovenskej republiky alebo Plán</w:t>
            </w:r>
            <w:r>
              <w:t>u</w:t>
            </w:r>
            <w:r w:rsidRPr="004C60B8">
              <w:t xml:space="preserve"> </w:t>
            </w:r>
            <w:r>
              <w:t xml:space="preserve">       </w:t>
            </w:r>
            <w:r w:rsidRPr="004C60B8">
              <w:t>legislatívnych úloh vlády Slovenskej republiky.</w:t>
            </w:r>
            <w:r>
              <w:t xml:space="preserve"> </w:t>
            </w:r>
          </w:p>
          <w:p w14:paraId="3CE45C80" w14:textId="77777777" w:rsidR="00703C5C" w:rsidRPr="00A179AE" w:rsidRDefault="00703C5C" w:rsidP="00703C5C">
            <w:r>
              <w:t>** nepovinné</w:t>
            </w:r>
          </w:p>
        </w:tc>
      </w:tr>
      <w:tr w:rsidR="00703C5C" w:rsidRPr="00A179AE" w14:paraId="3CE45C83" w14:textId="77777777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E45C82" w14:textId="77777777" w:rsidR="00703C5C" w:rsidRPr="00A179AE" w:rsidRDefault="00703C5C" w:rsidP="00703C5C">
            <w:pPr>
              <w:rPr>
                <w:b/>
              </w:rPr>
            </w:pPr>
          </w:p>
        </w:tc>
      </w:tr>
      <w:tr w:rsidR="00703C5C" w:rsidRPr="00A179AE" w14:paraId="3CE45C85" w14:textId="77777777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14:paraId="3CE45C84" w14:textId="77777777" w:rsidR="00703C5C" w:rsidRPr="00A179AE" w:rsidRDefault="00703C5C" w:rsidP="00703C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Vplyvy navrhovaného materiálu</w:t>
            </w:r>
          </w:p>
        </w:tc>
      </w:tr>
      <w:tr w:rsidR="00703C5C" w:rsidRPr="00A179AE" w14:paraId="3CE45C8D" w14:textId="77777777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CE45C86" w14:textId="77777777" w:rsidR="00703C5C" w:rsidRPr="00A179AE" w:rsidRDefault="00703C5C" w:rsidP="00703C5C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CE45C87" w14:textId="59758C62" w:rsidR="00703C5C" w:rsidRPr="00A179AE" w:rsidRDefault="004F2E1B" w:rsidP="00703C5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45C88" w14:textId="77777777" w:rsidR="00703C5C" w:rsidRPr="00A179AE" w:rsidRDefault="00703C5C" w:rsidP="00703C5C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CE45C89" w14:textId="76CBE4F6" w:rsidR="00703C5C" w:rsidRPr="00A179AE" w:rsidRDefault="004F2E1B" w:rsidP="00703C5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45C8A" w14:textId="77777777" w:rsidR="00703C5C" w:rsidRPr="00A179AE" w:rsidRDefault="00703C5C" w:rsidP="00703C5C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CE45C8B" w14:textId="33ACA65C" w:rsidR="00703C5C" w:rsidRPr="00A179AE" w:rsidRDefault="004F2E1B" w:rsidP="00703C5C">
                <w:pPr>
                  <w:ind w:left="-107" w:right="-108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45C8C" w14:textId="77777777" w:rsidR="00703C5C" w:rsidRPr="00A179AE" w:rsidRDefault="00703C5C" w:rsidP="00703C5C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703C5C" w:rsidRPr="00A179AE" w14:paraId="3CE45C95" w14:textId="77777777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14:paraId="3CE45C8E" w14:textId="77777777" w:rsidR="00703C5C" w:rsidRPr="00A179AE" w:rsidRDefault="00703C5C" w:rsidP="00703C5C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CE45C8F" w14:textId="4B157E49" w:rsidR="00703C5C" w:rsidRPr="00A179AE" w:rsidRDefault="00703C5C" w:rsidP="00703C5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45C90" w14:textId="77777777" w:rsidR="00703C5C" w:rsidRPr="00A179AE" w:rsidRDefault="00703C5C" w:rsidP="00703C5C">
            <w:r w:rsidRPr="00A179AE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CE45C91" w14:textId="77777777" w:rsidR="00703C5C" w:rsidRPr="00A179AE" w:rsidRDefault="00703C5C" w:rsidP="00703C5C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45C92" w14:textId="77777777" w:rsidR="00703C5C" w:rsidRPr="00A179AE" w:rsidRDefault="00703C5C" w:rsidP="00703C5C">
            <w:r w:rsidRPr="00A179AE">
              <w:t>Nie</w:t>
            </w:r>
          </w:p>
        </w:tc>
        <w:sdt>
          <w:sdtPr>
            <w:id w:val="361940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CE45C93" w14:textId="3031ED20" w:rsidR="00703C5C" w:rsidRPr="00A179AE" w:rsidRDefault="00A0020C" w:rsidP="00703C5C">
                <w:pPr>
                  <w:ind w:left="-107" w:right="-10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45C94" w14:textId="77777777" w:rsidR="00703C5C" w:rsidRPr="00A179AE" w:rsidRDefault="00703C5C" w:rsidP="00703C5C">
            <w:pPr>
              <w:ind w:left="34"/>
            </w:pPr>
            <w:r w:rsidRPr="00A179AE">
              <w:t>Čiastočne</w:t>
            </w:r>
          </w:p>
        </w:tc>
      </w:tr>
      <w:tr w:rsidR="00703C5C" w:rsidRPr="00A179AE" w14:paraId="3CE45C9D" w14:textId="77777777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CE45C96" w14:textId="77777777" w:rsidR="00703C5C" w:rsidRPr="00A179AE" w:rsidRDefault="00703C5C" w:rsidP="00703C5C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CE45C97" w14:textId="46297D4C" w:rsidR="00703C5C" w:rsidRPr="00A179AE" w:rsidRDefault="005F397F" w:rsidP="00703C5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45C98" w14:textId="77777777" w:rsidR="00703C5C" w:rsidRPr="00A179AE" w:rsidRDefault="00703C5C" w:rsidP="00703C5C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CE45C99" w14:textId="62C8F237" w:rsidR="00703C5C" w:rsidRPr="00A179AE" w:rsidRDefault="00D62B38" w:rsidP="00703C5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MS Mincho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45C9A" w14:textId="77777777" w:rsidR="00703C5C" w:rsidRPr="00A179AE" w:rsidRDefault="00703C5C" w:rsidP="00703C5C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CE45C9B" w14:textId="77777777" w:rsidR="00703C5C" w:rsidRPr="00A179AE" w:rsidRDefault="00703C5C" w:rsidP="00703C5C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45C9C" w14:textId="77777777" w:rsidR="00703C5C" w:rsidRPr="00A179AE" w:rsidRDefault="00703C5C" w:rsidP="00703C5C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703C5C" w:rsidRPr="00A179AE" w14:paraId="3CE45CA5" w14:textId="77777777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14:paraId="3CE45C9E" w14:textId="77777777" w:rsidR="00703C5C" w:rsidRPr="00A179AE" w:rsidRDefault="00703C5C" w:rsidP="00703C5C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14:paraId="3CE45C9F" w14:textId="4B068347" w:rsidR="00703C5C" w:rsidRPr="00A179AE" w:rsidRDefault="005F397F" w:rsidP="00703C5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45CA0" w14:textId="77777777" w:rsidR="00703C5C" w:rsidRPr="00A179AE" w:rsidRDefault="00703C5C" w:rsidP="00703C5C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CE45CA1" w14:textId="1FF54404" w:rsidR="00703C5C" w:rsidRPr="00A179AE" w:rsidRDefault="00D62B38" w:rsidP="00703C5C">
                <w:pPr>
                  <w:jc w:val="center"/>
                </w:pPr>
                <w:r>
                  <w:rPr>
                    <w:rFonts w:ascii="MS Gothic" w:eastAsia="MS Gothic" w:hAnsi="MS Gothic" w:cs="MS Mincho" w:hint="eastAsia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45CA2" w14:textId="77777777" w:rsidR="00703C5C" w:rsidRPr="00A179AE" w:rsidRDefault="00703C5C" w:rsidP="00703C5C">
            <w:r w:rsidRPr="00A179AE"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CE45CA3" w14:textId="77777777" w:rsidR="00703C5C" w:rsidRPr="00A179AE" w:rsidRDefault="00703C5C" w:rsidP="00703C5C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45CA4" w14:textId="77777777" w:rsidR="00703C5C" w:rsidRPr="00A179AE" w:rsidRDefault="00703C5C" w:rsidP="00703C5C">
            <w:pPr>
              <w:ind w:left="54"/>
            </w:pPr>
            <w:r w:rsidRPr="00A179AE">
              <w:t>Negatívne</w:t>
            </w:r>
          </w:p>
        </w:tc>
      </w:tr>
      <w:tr w:rsidR="00703C5C" w:rsidRPr="00A179AE" w14:paraId="3CE45CAD" w14:textId="77777777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CE45CA6" w14:textId="77777777" w:rsidR="00703C5C" w:rsidRPr="00A179AE" w:rsidRDefault="00703C5C" w:rsidP="00703C5C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CE45CA7" w14:textId="090E84F1" w:rsidR="00703C5C" w:rsidRPr="00A179AE" w:rsidRDefault="00097B31" w:rsidP="00703C5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MS Mincho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45CA8" w14:textId="77777777" w:rsidR="00703C5C" w:rsidRPr="00A179AE" w:rsidRDefault="00703C5C" w:rsidP="00703C5C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CE45CA9" w14:textId="5C9E4F00" w:rsidR="00703C5C" w:rsidRPr="00A179AE" w:rsidRDefault="00097B31" w:rsidP="00703C5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45CAA" w14:textId="77777777" w:rsidR="00703C5C" w:rsidRPr="00A179AE" w:rsidRDefault="00703C5C" w:rsidP="00703C5C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CE45CAB" w14:textId="246DDB97" w:rsidR="00703C5C" w:rsidRPr="00A179AE" w:rsidRDefault="00097B31" w:rsidP="00703C5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MS Mincho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45CAC" w14:textId="77777777" w:rsidR="00703C5C" w:rsidRPr="00A179AE" w:rsidRDefault="00703C5C" w:rsidP="00703C5C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703C5C" w:rsidRPr="00A179AE" w14:paraId="3CE45CB5" w14:textId="77777777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CE45CAE" w14:textId="77777777" w:rsidR="00703C5C" w:rsidRPr="00A179AE" w:rsidRDefault="00703C5C" w:rsidP="00703C5C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CE45CAF" w14:textId="457738D4" w:rsidR="00703C5C" w:rsidRPr="00A179AE" w:rsidRDefault="00703C5C" w:rsidP="00703C5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45CB0" w14:textId="77777777" w:rsidR="00703C5C" w:rsidRPr="00A179AE" w:rsidRDefault="00703C5C" w:rsidP="00703C5C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CE45CB1" w14:textId="78CEFEEC" w:rsidR="00703C5C" w:rsidRPr="00A179AE" w:rsidRDefault="00703C5C" w:rsidP="00703C5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="MS Mincho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45CB2" w14:textId="77777777" w:rsidR="00703C5C" w:rsidRPr="00A179AE" w:rsidRDefault="00703C5C" w:rsidP="00703C5C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CE45CB3" w14:textId="77777777" w:rsidR="00703C5C" w:rsidRPr="00A179AE" w:rsidRDefault="00703C5C" w:rsidP="00703C5C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45CB4" w14:textId="77777777" w:rsidR="00703C5C" w:rsidRPr="00A179AE" w:rsidRDefault="00703C5C" w:rsidP="00703C5C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703C5C" w:rsidRPr="00A179AE" w14:paraId="3CE45CBD" w14:textId="77777777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CE45CB6" w14:textId="77777777" w:rsidR="00703C5C" w:rsidRPr="00A179AE" w:rsidRDefault="00703C5C" w:rsidP="00703C5C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CE45CB7" w14:textId="138ACC0E" w:rsidR="00703C5C" w:rsidRPr="00A179AE" w:rsidRDefault="006F3375" w:rsidP="00703C5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45CB8" w14:textId="77777777" w:rsidR="00703C5C" w:rsidRPr="00A179AE" w:rsidRDefault="00703C5C" w:rsidP="00703C5C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CE45CB9" w14:textId="592BEFE3" w:rsidR="00703C5C" w:rsidRPr="00A179AE" w:rsidRDefault="006F3375" w:rsidP="00703C5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45CBA" w14:textId="77777777" w:rsidR="00703C5C" w:rsidRPr="00A179AE" w:rsidRDefault="00703C5C" w:rsidP="00703C5C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CE45CBB" w14:textId="77777777" w:rsidR="00703C5C" w:rsidRPr="00A179AE" w:rsidRDefault="00703C5C" w:rsidP="00703C5C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45CBC" w14:textId="77777777" w:rsidR="00703C5C" w:rsidRPr="00A179AE" w:rsidRDefault="00703C5C" w:rsidP="00703C5C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14:paraId="3CE45CC5" w14:textId="77777777" w:rsidTr="00B8340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CE45CBE" w14:textId="77777777"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E45CBF" w14:textId="77777777"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E45CC0" w14:textId="77777777"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E45CC1" w14:textId="77777777"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E45CC2" w14:textId="77777777"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E45CC3" w14:textId="77777777"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E45CC4" w14:textId="77777777"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45465B" w:rsidRPr="009634B3" w14:paraId="3CE45CCD" w14:textId="77777777" w:rsidTr="0062785F">
        <w:trPr>
          <w:trHeight w:val="202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CE45CC6" w14:textId="77777777" w:rsidR="0045465B" w:rsidRPr="009634B3" w:rsidRDefault="0045465B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b/>
            </w:rPr>
            <w:id w:val="195383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14:paraId="3CE45CC7" w14:textId="7DD7A2EA" w:rsidR="0045465B" w:rsidRPr="009634B3" w:rsidRDefault="00CB455F" w:rsidP="00B83402">
                <w:pPr>
                  <w:jc w:val="center"/>
                  <w:rPr>
                    <w:rFonts w:ascii="MS Mincho" w:eastAsia="MS Mincho" w:hAnsi="MS Mincho" w:cs="MS Mincho"/>
                    <w:b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45CC8" w14:textId="77777777" w:rsidR="0045465B" w:rsidRPr="009634B3" w:rsidRDefault="0045465B" w:rsidP="00B83402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45CC9" w14:textId="5491EB36" w:rsidR="0045465B" w:rsidRPr="009634B3" w:rsidRDefault="00071D96" w:rsidP="00B83402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sdt>
              <w:sdtPr>
                <w:rPr>
                  <w:b/>
                </w:rPr>
                <w:id w:val="1986737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D86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45CCA" w14:textId="77777777" w:rsidR="0045465B" w:rsidRPr="009634B3" w:rsidRDefault="0045465B" w:rsidP="00B83402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45CCB" w14:textId="77777777" w:rsidR="0045465B" w:rsidRPr="009634B3" w:rsidRDefault="0045465B" w:rsidP="00B83402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E45CCC" w14:textId="77777777" w:rsidR="0045465B" w:rsidRPr="009634B3" w:rsidRDefault="0045465B" w:rsidP="00B83402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Negatívne“</w:t>
            </w:r>
          </w:p>
        </w:tc>
      </w:tr>
      <w:tr w:rsidR="0045465B" w:rsidRPr="009634B3" w14:paraId="3CE45CD5" w14:textId="77777777" w:rsidTr="00B8340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CE45CCE" w14:textId="77777777" w:rsidR="0045465B" w:rsidRPr="009634B3" w:rsidRDefault="0045465B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sdt>
          <w:sdtPr>
            <w:rPr>
              <w:b/>
            </w:rPr>
            <w:id w:val="125286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CE45CCF" w14:textId="7CF9485C" w:rsidR="0045465B" w:rsidRPr="009634B3" w:rsidRDefault="0065478A" w:rsidP="00B83402">
                <w:pPr>
                  <w:jc w:val="center"/>
                  <w:rPr>
                    <w:rFonts w:eastAsia="MS Mincho"/>
                    <w:b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E45CD0" w14:textId="77777777" w:rsidR="0045465B" w:rsidRPr="009634B3" w:rsidRDefault="0045465B" w:rsidP="00B83402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E45CD1" w14:textId="5D6E6895" w:rsidR="0045465B" w:rsidRPr="009634B3" w:rsidRDefault="00071D96" w:rsidP="00B83402">
            <w:pPr>
              <w:jc w:val="center"/>
              <w:rPr>
                <w:rFonts w:eastAsia="MS Mincho"/>
                <w:b/>
                <w:lang w:eastAsia="en-US"/>
              </w:rPr>
            </w:pPr>
            <w:sdt>
              <w:sdtPr>
                <w:rPr>
                  <w:b/>
                </w:rPr>
                <w:id w:val="-199601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D86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E45CD2" w14:textId="77777777" w:rsidR="0045465B" w:rsidRPr="009634B3" w:rsidRDefault="0045465B" w:rsidP="00B83402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E45CD3" w14:textId="6714BEB9" w:rsidR="0045465B" w:rsidRPr="009634B3" w:rsidRDefault="00071D96" w:rsidP="00B83402">
            <w:pPr>
              <w:jc w:val="center"/>
              <w:rPr>
                <w:rFonts w:eastAsia="MS Mincho"/>
                <w:b/>
                <w:lang w:eastAsia="en-US"/>
              </w:rPr>
            </w:pPr>
            <w:sdt>
              <w:sdtPr>
                <w:rPr>
                  <w:b/>
                </w:rPr>
                <w:id w:val="-6981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8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5CD4" w14:textId="77777777" w:rsidR="0045465B" w:rsidRPr="009634B3" w:rsidRDefault="0045465B" w:rsidP="00B83402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Negatívne“</w:t>
            </w:r>
          </w:p>
        </w:tc>
      </w:tr>
    </w:tbl>
    <w:p w14:paraId="3CE45CD6" w14:textId="77777777"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14:paraId="3CE45CD8" w14:textId="77777777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CE45CD7" w14:textId="77777777"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14:paraId="3CE45CDB" w14:textId="77777777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3CE45CD9" w14:textId="77777777" w:rsidR="004F6F1F" w:rsidRPr="00A179AE" w:rsidRDefault="004F6F1F" w:rsidP="004F6F1F">
            <w:pPr>
              <w:rPr>
                <w:i/>
              </w:rPr>
            </w:pPr>
            <w:r w:rsidRPr="00A179AE">
              <w:rPr>
                <w:i/>
              </w:rPr>
              <w:t>V prípade potreby uveďte doplňujúce informácie k návrhu.</w:t>
            </w:r>
          </w:p>
          <w:p w14:paraId="6FF5654F" w14:textId="3BD0EEC4" w:rsidR="00BC59FB" w:rsidRDefault="00BC59FB" w:rsidP="00BC59FB">
            <w:pPr>
              <w:rPr>
                <w:b/>
              </w:rPr>
            </w:pPr>
          </w:p>
          <w:p w14:paraId="03FE48CE" w14:textId="380066B4" w:rsidR="00B471FE" w:rsidRDefault="00B471FE" w:rsidP="00B471FE">
            <w:pPr>
              <w:rPr>
                <w:rFonts w:eastAsia="Calibri"/>
              </w:rPr>
            </w:pPr>
            <w:r>
              <w:rPr>
                <w:rFonts w:eastAsia="Calibri"/>
              </w:rPr>
              <w:t>Ad sociálne vplyvy</w:t>
            </w:r>
            <w:r w:rsidR="00FE424E">
              <w:rPr>
                <w:rFonts w:eastAsia="Calibri"/>
              </w:rPr>
              <w:t>:</w:t>
            </w:r>
          </w:p>
          <w:p w14:paraId="4D3BBAFC" w14:textId="5649E373" w:rsidR="00B471FE" w:rsidRDefault="00FE424E" w:rsidP="00B471F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B471FE">
              <w:rPr>
                <w:rFonts w:eastAsia="Calibri"/>
              </w:rPr>
              <w:t xml:space="preserve">Využitím navrhovanej elektronickej komunikácie prostredníctvom služieb nového informačného systému je </w:t>
            </w:r>
          </w:p>
          <w:p w14:paraId="07813F93" w14:textId="77777777" w:rsidR="00B471FE" w:rsidRPr="005E51CF" w:rsidRDefault="00B471FE" w:rsidP="00B471F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>dodržaná povinnosť rovnakého zaobchádzania so skupinami alebo jednotlivcami ...</w:t>
            </w:r>
          </w:p>
          <w:p w14:paraId="04709EB5" w14:textId="77777777" w:rsidR="00B471FE" w:rsidRDefault="00B471FE" w:rsidP="00B471F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Pr="002B4F65">
              <w:rPr>
                <w:rFonts w:ascii="Times New Roman" w:eastAsia="Calibri" w:hAnsi="Times New Roman" w:cs="Times New Roman"/>
                <w:sz w:val="20"/>
                <w:lang w:eastAsia="sk-SK"/>
              </w:rPr>
              <w:t>diskriminácia medzi ženami a mužmi neprípustná</w:t>
            </w:r>
          </w:p>
          <w:p w14:paraId="6F8530FC" w14:textId="77777777" w:rsidR="00B471FE" w:rsidRDefault="00B471FE" w:rsidP="00B471FE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Pr="002B4F65">
              <w:rPr>
                <w:rFonts w:ascii="Times New Roman" w:eastAsia="Calibri" w:hAnsi="Times New Roman" w:cs="Times New Roman"/>
                <w:sz w:val="20"/>
                <w:lang w:eastAsia="sk-SK"/>
              </w:rPr>
              <w:t>podpor</w:t>
            </w: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ená </w:t>
            </w:r>
            <w:r w:rsidRPr="002B4F65">
              <w:rPr>
                <w:rFonts w:ascii="Times New Roman" w:eastAsia="Calibri" w:hAnsi="Times New Roman" w:cs="Times New Roman"/>
                <w:sz w:val="20"/>
                <w:lang w:eastAsia="sk-SK"/>
              </w:rPr>
              <w:t>rovn</w:t>
            </w: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á </w:t>
            </w:r>
            <w:r w:rsidRPr="002B4F65">
              <w:rPr>
                <w:rFonts w:ascii="Times New Roman" w:eastAsia="Calibri" w:hAnsi="Times New Roman" w:cs="Times New Roman"/>
                <w:sz w:val="20"/>
                <w:lang w:eastAsia="sk-SK"/>
              </w:rPr>
              <w:t>participáci</w:t>
            </w:r>
            <w:r>
              <w:rPr>
                <w:rFonts w:ascii="Times New Roman" w:eastAsia="Calibri" w:hAnsi="Times New Roman" w:cs="Times New Roman"/>
                <w:sz w:val="20"/>
                <w:lang w:eastAsia="sk-SK"/>
              </w:rPr>
              <w:t>a</w:t>
            </w:r>
            <w:r w:rsidRPr="002B4F65">
              <w:rPr>
                <w:rFonts w:ascii="Times New Roman" w:eastAsia="Calibri" w:hAnsi="Times New Roman" w:cs="Times New Roman"/>
                <w:sz w:val="20"/>
                <w:lang w:eastAsia="sk-SK"/>
              </w:rPr>
              <w:t xml:space="preserve"> na rozhodovaní</w:t>
            </w:r>
          </w:p>
          <w:p w14:paraId="63B52C54" w14:textId="71B333C2" w:rsidR="00B471FE" w:rsidRDefault="00B471FE" w:rsidP="00B471FE">
            <w:pPr>
              <w:rPr>
                <w:rFonts w:eastAsia="Calibri"/>
              </w:rPr>
            </w:pPr>
            <w:r>
              <w:rPr>
                <w:rFonts w:eastAsia="Calibri"/>
              </w:rPr>
              <w:t>považuje predkladateľ za pozitívne.</w:t>
            </w:r>
          </w:p>
          <w:p w14:paraId="02D57F9C" w14:textId="77777777" w:rsidR="00FE424E" w:rsidRPr="009C086D" w:rsidRDefault="00FE424E" w:rsidP="00B471FE">
            <w:pPr>
              <w:rPr>
                <w:rFonts w:eastAsia="Calibri"/>
              </w:rPr>
            </w:pPr>
          </w:p>
          <w:p w14:paraId="38728B3A" w14:textId="77777777" w:rsidR="00B471FE" w:rsidRPr="0040544D" w:rsidRDefault="00B471FE" w:rsidP="00B471FE">
            <w:pPr>
              <w:rPr>
                <w:rFonts w:eastAsia="Calibri"/>
              </w:rPr>
            </w:pPr>
            <w:r w:rsidRPr="000D40F9">
              <w:rPr>
                <w:rFonts w:eastAsia="Calibri"/>
              </w:rPr>
              <w:t>Vplyvy súvisiace so zánikom pracovných miest a vytváraním nových pracovných miest v súvislosti so zmenami kompetencií obcí a vznikom nového Úradu pre územné plánovanie a výstavbu Slovenskej republiky</w:t>
            </w:r>
            <w:r>
              <w:rPr>
                <w:rFonts w:eastAsia="Calibri"/>
              </w:rPr>
              <w:t xml:space="preserve"> - považuje predkladateľ za pozitívne aj negatívne.</w:t>
            </w:r>
          </w:p>
          <w:p w14:paraId="59649D95" w14:textId="77777777" w:rsidR="00B471FE" w:rsidRDefault="00B471FE" w:rsidP="00BC59FB">
            <w:pPr>
              <w:rPr>
                <w:b/>
              </w:rPr>
            </w:pPr>
          </w:p>
          <w:p w14:paraId="0F704F1A" w14:textId="77777777" w:rsidR="00BC59FB" w:rsidRDefault="00BC59FB" w:rsidP="00BC59FB"/>
          <w:p w14:paraId="3CE45CDA" w14:textId="58877DEA" w:rsidR="0078473C" w:rsidRPr="00A179AE" w:rsidRDefault="0078473C" w:rsidP="00744913">
            <w:pPr>
              <w:rPr>
                <w:b/>
              </w:rPr>
            </w:pPr>
          </w:p>
        </w:tc>
      </w:tr>
      <w:tr w:rsidR="003501A1" w:rsidRPr="00A179AE" w14:paraId="3CE45CDD" w14:textId="77777777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3CE45CDC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14:paraId="3CE45CDF" w14:textId="77777777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5A834" w14:textId="77777777" w:rsidR="003501A1" w:rsidRDefault="00D13B6F">
            <w:pPr>
              <w:rPr>
                <w:i/>
              </w:rPr>
            </w:pPr>
            <w:r>
              <w:rPr>
                <w:i/>
              </w:rPr>
              <w:t>Uveďte</w:t>
            </w:r>
            <w:r w:rsidRPr="00D13B6F">
              <w:rPr>
                <w:i/>
              </w:rPr>
              <w:t xml:space="preserve"> údaje na kontaktnú osobu, ktorú je možné kontaktovať v súvislosti s posúdením vybraných vplyvov</w:t>
            </w:r>
          </w:p>
          <w:p w14:paraId="7AB2D4C7" w14:textId="77777777" w:rsidR="00744913" w:rsidRDefault="00071D96" w:rsidP="00744913">
            <w:pPr>
              <w:rPr>
                <w:i/>
              </w:rPr>
            </w:pPr>
            <w:hyperlink r:id="rId8" w:history="1">
              <w:r w:rsidR="00744913" w:rsidRPr="00B41213">
                <w:rPr>
                  <w:rStyle w:val="Hypertextovprepojenie"/>
                  <w:i/>
                </w:rPr>
                <w:t>drahosova.silvia@gmail.com</w:t>
              </w:r>
            </w:hyperlink>
          </w:p>
          <w:p w14:paraId="7483E62D" w14:textId="175DF307" w:rsidR="00744913" w:rsidRDefault="00071D96">
            <w:pPr>
              <w:rPr>
                <w:rStyle w:val="Hypertextovprepojenie"/>
                <w:i/>
              </w:rPr>
            </w:pPr>
            <w:hyperlink r:id="rId9" w:history="1">
              <w:r w:rsidR="00744913" w:rsidRPr="00B41213">
                <w:rPr>
                  <w:rStyle w:val="Hypertextovprepojenie"/>
                  <w:i/>
                </w:rPr>
                <w:t>marian.vaniak@vlada.gov.sk</w:t>
              </w:r>
            </w:hyperlink>
          </w:p>
          <w:p w14:paraId="3CE45CDE" w14:textId="21E59E12" w:rsidR="00152B2E" w:rsidRPr="00744913" w:rsidRDefault="00F40E4D" w:rsidP="003F12AC">
            <w:pPr>
              <w:rPr>
                <w:i/>
                <w:color w:val="0000FF" w:themeColor="hyperlink"/>
                <w:u w:val="single"/>
              </w:rPr>
            </w:pPr>
            <w:r w:rsidRPr="00F40E4D">
              <w:rPr>
                <w:rStyle w:val="Hypertextovprepojenie"/>
                <w:i/>
              </w:rPr>
              <w:t>slavomira.salajova@vlada.gov.sk</w:t>
            </w:r>
          </w:p>
        </w:tc>
      </w:tr>
      <w:tr w:rsidR="003501A1" w:rsidRPr="00A179AE" w14:paraId="3CE45CE1" w14:textId="77777777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3CE45CE0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4156E6" w:rsidRPr="00A179AE" w14:paraId="3CE45CE5" w14:textId="77777777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45CE4" w14:textId="3D7949F8" w:rsidR="004156E6" w:rsidRPr="00A179AE" w:rsidRDefault="004156E6" w:rsidP="004156E6">
            <w:pPr>
              <w:rPr>
                <w:b/>
              </w:rPr>
            </w:pPr>
            <w:r>
              <w:t xml:space="preserve">Pri spracúvaní návrhu zákona ako aj doložky vplyvov boli za účelom získania relevantných údajov a informácií podľa možností použité všetky zdroje </w:t>
            </w:r>
            <w:r w:rsidRPr="00F43C5A">
              <w:t>– predchádzajúce návrhy dokumentácie z roku 2019,</w:t>
            </w:r>
            <w:r>
              <w:t xml:space="preserve"> dostupné štatistiky, </w:t>
            </w:r>
            <w:r w:rsidRPr="00F43C5A">
              <w:t xml:space="preserve">výstupy z procesnej analýzy a z návrhov </w:t>
            </w:r>
            <w:proofErr w:type="spellStart"/>
            <w:r w:rsidRPr="00F43C5A">
              <w:t>efektivizácie</w:t>
            </w:r>
            <w:proofErr w:type="spellEnd"/>
            <w:r w:rsidRPr="00F43C5A">
              <w:t xml:space="preserve"> štátnej správy</w:t>
            </w:r>
            <w:r>
              <w:t xml:space="preserve">, </w:t>
            </w:r>
            <w:r w:rsidRPr="00F43C5A">
              <w:t xml:space="preserve"> relevantné smernice EÚ,</w:t>
            </w:r>
            <w:r>
              <w:t xml:space="preserve"> konzultácie s dotknutými subjektmi, spolupráca s odborníkmi ako aj metódy odhadu. Všetky použité zdroje sú bližšie popísané v častiach, kde sa s príslušnými informáciami pracuje, uvažuje a pod.</w:t>
            </w:r>
          </w:p>
        </w:tc>
      </w:tr>
      <w:tr w:rsidR="004156E6" w:rsidRPr="00A179AE" w14:paraId="3CE45CE7" w14:textId="77777777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3CE45CE6" w14:textId="77777777" w:rsidR="004156E6" w:rsidRPr="00A179AE" w:rsidRDefault="004156E6" w:rsidP="004156E6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4156E6" w:rsidRPr="00A179AE" w14:paraId="3CE45CEE" w14:textId="77777777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30E45" w14:textId="77777777" w:rsidR="004156E6" w:rsidRDefault="004156E6" w:rsidP="004156E6">
            <w:pPr>
              <w:rPr>
                <w:i/>
              </w:rPr>
            </w:pPr>
            <w:r w:rsidRPr="00A179AE">
              <w:rPr>
                <w:i/>
              </w:rPr>
              <w:t xml:space="preserve">Uveďte stanovisko </w:t>
            </w:r>
            <w:r>
              <w:rPr>
                <w:i/>
              </w:rPr>
              <w:t>Komisie pre posudzovanie vybraných vplyvov</w:t>
            </w:r>
            <w:r w:rsidRPr="00A179AE">
              <w:rPr>
                <w:i/>
              </w:rPr>
              <w:t>, ktoré Vám bolo zaslané v rámci predbežného pripomienkového konania</w:t>
            </w:r>
          </w:p>
          <w:p w14:paraId="3CE45CED" w14:textId="4B15EF18" w:rsidR="00AD4F9E" w:rsidRPr="008F035B" w:rsidRDefault="00AD4F9E" w:rsidP="00D861AB">
            <w:pPr>
              <w:jc w:val="both"/>
              <w:rPr>
                <w:b/>
              </w:rPr>
            </w:pPr>
          </w:p>
        </w:tc>
      </w:tr>
    </w:tbl>
    <w:p w14:paraId="3CE45CEF" w14:textId="77777777" w:rsidR="003501A1" w:rsidRDefault="003501A1" w:rsidP="003501A1">
      <w:pPr>
        <w:rPr>
          <w:b/>
        </w:rPr>
      </w:pPr>
    </w:p>
    <w:p w14:paraId="3CE45CF0" w14:textId="77777777" w:rsidR="003501A1" w:rsidRDefault="003501A1" w:rsidP="003501A1">
      <w:pPr>
        <w:rPr>
          <w:b/>
        </w:rPr>
      </w:pPr>
    </w:p>
    <w:p w14:paraId="3CE45CF1" w14:textId="77777777" w:rsidR="00CB3623" w:rsidRDefault="00CB3623"/>
    <w:sectPr w:rsidR="00CB3623" w:rsidSect="004C60B8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248F" w14:textId="77777777" w:rsidR="007F1D63" w:rsidRDefault="007F1D63" w:rsidP="003501A1">
      <w:r>
        <w:separator/>
      </w:r>
    </w:p>
  </w:endnote>
  <w:endnote w:type="continuationSeparator" w:id="0">
    <w:p w14:paraId="5E7D7BFB" w14:textId="77777777" w:rsidR="007F1D63" w:rsidRDefault="007F1D63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4397" w14:textId="77777777" w:rsidR="007F1D63" w:rsidRDefault="007F1D63" w:rsidP="003501A1">
      <w:r>
        <w:separator/>
      </w:r>
    </w:p>
  </w:footnote>
  <w:footnote w:type="continuationSeparator" w:id="0">
    <w:p w14:paraId="1B363EB6" w14:textId="77777777" w:rsidR="007F1D63" w:rsidRDefault="007F1D63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5CF6" w14:textId="77777777" w:rsidR="003501A1" w:rsidRPr="000A15AE" w:rsidRDefault="003501A1" w:rsidP="003501A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1</w:t>
    </w:r>
  </w:p>
  <w:p w14:paraId="3CE45CF7" w14:textId="77777777" w:rsidR="003501A1" w:rsidRDefault="003501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5E52C70"/>
    <w:multiLevelType w:val="hybridMultilevel"/>
    <w:tmpl w:val="ED404A46"/>
    <w:lvl w:ilvl="0" w:tplc="D4148B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A0685"/>
    <w:multiLevelType w:val="hybridMultilevel"/>
    <w:tmpl w:val="F0B627B0"/>
    <w:lvl w:ilvl="0" w:tplc="122C7A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43344"/>
    <w:multiLevelType w:val="hybridMultilevel"/>
    <w:tmpl w:val="D6981ABC"/>
    <w:lvl w:ilvl="0" w:tplc="662AF0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E32A3"/>
    <w:multiLevelType w:val="hybridMultilevel"/>
    <w:tmpl w:val="A5565AD8"/>
    <w:lvl w:ilvl="0" w:tplc="DC3A4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918C3"/>
    <w:multiLevelType w:val="hybridMultilevel"/>
    <w:tmpl w:val="49C69DBA"/>
    <w:lvl w:ilvl="0" w:tplc="87428A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24E9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104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8E1A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AEC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BC2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877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468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FC2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161A9"/>
    <w:multiLevelType w:val="hybridMultilevel"/>
    <w:tmpl w:val="1EDE750E"/>
    <w:lvl w:ilvl="0" w:tplc="49FCAE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A3BC3"/>
    <w:multiLevelType w:val="hybridMultilevel"/>
    <w:tmpl w:val="5FD6E9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4A3A"/>
    <w:multiLevelType w:val="hybridMultilevel"/>
    <w:tmpl w:val="A0EE5180"/>
    <w:lvl w:ilvl="0" w:tplc="DC3A4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D6A7D"/>
    <w:multiLevelType w:val="hybridMultilevel"/>
    <w:tmpl w:val="2334DD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F831940"/>
    <w:multiLevelType w:val="hybridMultilevel"/>
    <w:tmpl w:val="DB805F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13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86"/>
    <w:rsid w:val="00000CD5"/>
    <w:rsid w:val="00025AD0"/>
    <w:rsid w:val="000265D7"/>
    <w:rsid w:val="00026A43"/>
    <w:rsid w:val="00036A60"/>
    <w:rsid w:val="000436ED"/>
    <w:rsid w:val="00052D42"/>
    <w:rsid w:val="0005684D"/>
    <w:rsid w:val="0006781A"/>
    <w:rsid w:val="00071D96"/>
    <w:rsid w:val="00074E2C"/>
    <w:rsid w:val="00082D2B"/>
    <w:rsid w:val="00097B31"/>
    <w:rsid w:val="000A0374"/>
    <w:rsid w:val="000A6F59"/>
    <w:rsid w:val="000B55FD"/>
    <w:rsid w:val="000C34B0"/>
    <w:rsid w:val="000D534B"/>
    <w:rsid w:val="000E410B"/>
    <w:rsid w:val="000E4CEB"/>
    <w:rsid w:val="000E6C32"/>
    <w:rsid w:val="000F2032"/>
    <w:rsid w:val="000F69D1"/>
    <w:rsid w:val="00100FB2"/>
    <w:rsid w:val="001013D2"/>
    <w:rsid w:val="001135B0"/>
    <w:rsid w:val="0012118B"/>
    <w:rsid w:val="00122D21"/>
    <w:rsid w:val="00152249"/>
    <w:rsid w:val="00152B2E"/>
    <w:rsid w:val="00155A7A"/>
    <w:rsid w:val="001622CD"/>
    <w:rsid w:val="0016785A"/>
    <w:rsid w:val="001703A8"/>
    <w:rsid w:val="00175FD8"/>
    <w:rsid w:val="001777FB"/>
    <w:rsid w:val="00181793"/>
    <w:rsid w:val="00186F84"/>
    <w:rsid w:val="0019243D"/>
    <w:rsid w:val="00195B3C"/>
    <w:rsid w:val="00196407"/>
    <w:rsid w:val="001E2FB9"/>
    <w:rsid w:val="001F5480"/>
    <w:rsid w:val="00200C0C"/>
    <w:rsid w:val="00203A12"/>
    <w:rsid w:val="00204153"/>
    <w:rsid w:val="00221283"/>
    <w:rsid w:val="00225644"/>
    <w:rsid w:val="00226A8F"/>
    <w:rsid w:val="00241FDE"/>
    <w:rsid w:val="002553F2"/>
    <w:rsid w:val="002634D1"/>
    <w:rsid w:val="002650BB"/>
    <w:rsid w:val="002712BC"/>
    <w:rsid w:val="002749BE"/>
    <w:rsid w:val="00284901"/>
    <w:rsid w:val="0029308F"/>
    <w:rsid w:val="002A1C25"/>
    <w:rsid w:val="002B0AF1"/>
    <w:rsid w:val="002B692B"/>
    <w:rsid w:val="00300B8B"/>
    <w:rsid w:val="003037B7"/>
    <w:rsid w:val="00306FAB"/>
    <w:rsid w:val="003128B2"/>
    <w:rsid w:val="00321AB0"/>
    <w:rsid w:val="00335D06"/>
    <w:rsid w:val="00336F01"/>
    <w:rsid w:val="00342BFA"/>
    <w:rsid w:val="00342EFA"/>
    <w:rsid w:val="003446AE"/>
    <w:rsid w:val="003475B7"/>
    <w:rsid w:val="003501A1"/>
    <w:rsid w:val="0035421F"/>
    <w:rsid w:val="00357631"/>
    <w:rsid w:val="003722C6"/>
    <w:rsid w:val="00373AC6"/>
    <w:rsid w:val="00380572"/>
    <w:rsid w:val="00383AB2"/>
    <w:rsid w:val="00395098"/>
    <w:rsid w:val="00397969"/>
    <w:rsid w:val="003B3CC3"/>
    <w:rsid w:val="003B5F20"/>
    <w:rsid w:val="003C00CC"/>
    <w:rsid w:val="003C3E18"/>
    <w:rsid w:val="003C4E76"/>
    <w:rsid w:val="003C730B"/>
    <w:rsid w:val="003D1870"/>
    <w:rsid w:val="003E1111"/>
    <w:rsid w:val="003E42F6"/>
    <w:rsid w:val="003F12AC"/>
    <w:rsid w:val="003F1346"/>
    <w:rsid w:val="0040487E"/>
    <w:rsid w:val="004156E6"/>
    <w:rsid w:val="0043153B"/>
    <w:rsid w:val="00431759"/>
    <w:rsid w:val="0044090D"/>
    <w:rsid w:val="004471EE"/>
    <w:rsid w:val="0045465B"/>
    <w:rsid w:val="004839AD"/>
    <w:rsid w:val="00484B9D"/>
    <w:rsid w:val="00491E52"/>
    <w:rsid w:val="004A12FB"/>
    <w:rsid w:val="004B00F9"/>
    <w:rsid w:val="004B16B2"/>
    <w:rsid w:val="004C60B8"/>
    <w:rsid w:val="004C794A"/>
    <w:rsid w:val="004D31F3"/>
    <w:rsid w:val="004E6E18"/>
    <w:rsid w:val="004F2E1B"/>
    <w:rsid w:val="004F6450"/>
    <w:rsid w:val="004F6F1F"/>
    <w:rsid w:val="004F7D6F"/>
    <w:rsid w:val="0052488A"/>
    <w:rsid w:val="00524906"/>
    <w:rsid w:val="005323AC"/>
    <w:rsid w:val="00545975"/>
    <w:rsid w:val="0055473C"/>
    <w:rsid w:val="00570B48"/>
    <w:rsid w:val="00571344"/>
    <w:rsid w:val="00571A5B"/>
    <w:rsid w:val="00572DF0"/>
    <w:rsid w:val="00576DF4"/>
    <w:rsid w:val="005956BF"/>
    <w:rsid w:val="00597212"/>
    <w:rsid w:val="005A6751"/>
    <w:rsid w:val="005B08B7"/>
    <w:rsid w:val="005B7A8D"/>
    <w:rsid w:val="005C01C6"/>
    <w:rsid w:val="005D7EBD"/>
    <w:rsid w:val="005E0651"/>
    <w:rsid w:val="005F000E"/>
    <w:rsid w:val="005F397F"/>
    <w:rsid w:val="0062785F"/>
    <w:rsid w:val="0065478A"/>
    <w:rsid w:val="006663E3"/>
    <w:rsid w:val="006827DC"/>
    <w:rsid w:val="006C3B7D"/>
    <w:rsid w:val="006C7E25"/>
    <w:rsid w:val="006D0C9C"/>
    <w:rsid w:val="006E479E"/>
    <w:rsid w:val="006F3375"/>
    <w:rsid w:val="006F3851"/>
    <w:rsid w:val="00701865"/>
    <w:rsid w:val="00703C5C"/>
    <w:rsid w:val="00712E60"/>
    <w:rsid w:val="00714D86"/>
    <w:rsid w:val="00723AD4"/>
    <w:rsid w:val="007273B9"/>
    <w:rsid w:val="007352B8"/>
    <w:rsid w:val="00744913"/>
    <w:rsid w:val="00756F8C"/>
    <w:rsid w:val="00764A53"/>
    <w:rsid w:val="00783460"/>
    <w:rsid w:val="0078473C"/>
    <w:rsid w:val="007A6897"/>
    <w:rsid w:val="007A7A18"/>
    <w:rsid w:val="007A7A9A"/>
    <w:rsid w:val="007B7249"/>
    <w:rsid w:val="007C341F"/>
    <w:rsid w:val="007C70AB"/>
    <w:rsid w:val="007D4AA4"/>
    <w:rsid w:val="007E34ED"/>
    <w:rsid w:val="007F0382"/>
    <w:rsid w:val="007F1547"/>
    <w:rsid w:val="007F1D63"/>
    <w:rsid w:val="00803E98"/>
    <w:rsid w:val="008062BD"/>
    <w:rsid w:val="00813932"/>
    <w:rsid w:val="00814C1A"/>
    <w:rsid w:val="00851563"/>
    <w:rsid w:val="00895560"/>
    <w:rsid w:val="008A10E1"/>
    <w:rsid w:val="008A2358"/>
    <w:rsid w:val="008B0963"/>
    <w:rsid w:val="008B1E6D"/>
    <w:rsid w:val="008E1130"/>
    <w:rsid w:val="008E6B01"/>
    <w:rsid w:val="008E79FF"/>
    <w:rsid w:val="008F035B"/>
    <w:rsid w:val="00902D2C"/>
    <w:rsid w:val="009044A4"/>
    <w:rsid w:val="009064DE"/>
    <w:rsid w:val="00925A6F"/>
    <w:rsid w:val="0094163B"/>
    <w:rsid w:val="00942197"/>
    <w:rsid w:val="00942604"/>
    <w:rsid w:val="009621BD"/>
    <w:rsid w:val="00970FB3"/>
    <w:rsid w:val="00973415"/>
    <w:rsid w:val="00974911"/>
    <w:rsid w:val="00977767"/>
    <w:rsid w:val="00977E26"/>
    <w:rsid w:val="00983F4E"/>
    <w:rsid w:val="00995516"/>
    <w:rsid w:val="009B0818"/>
    <w:rsid w:val="009D43D4"/>
    <w:rsid w:val="009E5A62"/>
    <w:rsid w:val="00A0020C"/>
    <w:rsid w:val="00A01B01"/>
    <w:rsid w:val="00A12315"/>
    <w:rsid w:val="00A32082"/>
    <w:rsid w:val="00A36BAE"/>
    <w:rsid w:val="00A37CCD"/>
    <w:rsid w:val="00A50048"/>
    <w:rsid w:val="00A56B33"/>
    <w:rsid w:val="00A65267"/>
    <w:rsid w:val="00A70045"/>
    <w:rsid w:val="00A7562E"/>
    <w:rsid w:val="00A81604"/>
    <w:rsid w:val="00A876E6"/>
    <w:rsid w:val="00AA13E0"/>
    <w:rsid w:val="00AA3002"/>
    <w:rsid w:val="00AC2477"/>
    <w:rsid w:val="00AD1E69"/>
    <w:rsid w:val="00AD4F9E"/>
    <w:rsid w:val="00AE034B"/>
    <w:rsid w:val="00AE4666"/>
    <w:rsid w:val="00AF6029"/>
    <w:rsid w:val="00B00841"/>
    <w:rsid w:val="00B05180"/>
    <w:rsid w:val="00B27B46"/>
    <w:rsid w:val="00B471FE"/>
    <w:rsid w:val="00B641C3"/>
    <w:rsid w:val="00B65A86"/>
    <w:rsid w:val="00BB0FDD"/>
    <w:rsid w:val="00BC59FB"/>
    <w:rsid w:val="00BD5E31"/>
    <w:rsid w:val="00BE3738"/>
    <w:rsid w:val="00BF2246"/>
    <w:rsid w:val="00BF45CB"/>
    <w:rsid w:val="00BF52A4"/>
    <w:rsid w:val="00C059C1"/>
    <w:rsid w:val="00C12017"/>
    <w:rsid w:val="00C16ABE"/>
    <w:rsid w:val="00C200A6"/>
    <w:rsid w:val="00C440BB"/>
    <w:rsid w:val="00C620F5"/>
    <w:rsid w:val="00C750A4"/>
    <w:rsid w:val="00C77B76"/>
    <w:rsid w:val="00C90E4D"/>
    <w:rsid w:val="00CA6184"/>
    <w:rsid w:val="00CB3623"/>
    <w:rsid w:val="00CB455F"/>
    <w:rsid w:val="00CD3A4D"/>
    <w:rsid w:val="00CF0358"/>
    <w:rsid w:val="00CF1209"/>
    <w:rsid w:val="00CF546F"/>
    <w:rsid w:val="00D1250A"/>
    <w:rsid w:val="00D13B6F"/>
    <w:rsid w:val="00D2047B"/>
    <w:rsid w:val="00D243AB"/>
    <w:rsid w:val="00D3164C"/>
    <w:rsid w:val="00D35B2C"/>
    <w:rsid w:val="00D40E7E"/>
    <w:rsid w:val="00D45413"/>
    <w:rsid w:val="00D559E3"/>
    <w:rsid w:val="00D56C0A"/>
    <w:rsid w:val="00D62B38"/>
    <w:rsid w:val="00D71225"/>
    <w:rsid w:val="00D737AD"/>
    <w:rsid w:val="00D75D35"/>
    <w:rsid w:val="00D861AB"/>
    <w:rsid w:val="00DA1297"/>
    <w:rsid w:val="00DA1545"/>
    <w:rsid w:val="00DC2F70"/>
    <w:rsid w:val="00DC48E9"/>
    <w:rsid w:val="00DD02EA"/>
    <w:rsid w:val="00DD53CA"/>
    <w:rsid w:val="00DE2A12"/>
    <w:rsid w:val="00E02B00"/>
    <w:rsid w:val="00E213AB"/>
    <w:rsid w:val="00E223D7"/>
    <w:rsid w:val="00E2769E"/>
    <w:rsid w:val="00E46B7C"/>
    <w:rsid w:val="00E63A2E"/>
    <w:rsid w:val="00E7450C"/>
    <w:rsid w:val="00E7658D"/>
    <w:rsid w:val="00E82C9B"/>
    <w:rsid w:val="00EA3024"/>
    <w:rsid w:val="00EA6ECD"/>
    <w:rsid w:val="00EB59E3"/>
    <w:rsid w:val="00EE793E"/>
    <w:rsid w:val="00F144EE"/>
    <w:rsid w:val="00F14BE8"/>
    <w:rsid w:val="00F22831"/>
    <w:rsid w:val="00F3523A"/>
    <w:rsid w:val="00F372FD"/>
    <w:rsid w:val="00F40E4D"/>
    <w:rsid w:val="00F43C5A"/>
    <w:rsid w:val="00F47B77"/>
    <w:rsid w:val="00F47E54"/>
    <w:rsid w:val="00F57FCE"/>
    <w:rsid w:val="00F62771"/>
    <w:rsid w:val="00F70AC1"/>
    <w:rsid w:val="00F71719"/>
    <w:rsid w:val="00F82FA2"/>
    <w:rsid w:val="00F85616"/>
    <w:rsid w:val="00F9404B"/>
    <w:rsid w:val="00FB0549"/>
    <w:rsid w:val="00FD3036"/>
    <w:rsid w:val="00FE424E"/>
    <w:rsid w:val="00FF0F22"/>
    <w:rsid w:val="00FF1521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5C2B"/>
  <w15:docId w15:val="{BD01F100-3E52-46D2-BE58-FBEA5046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Zkladntext"/>
    <w:link w:val="Nadpis4Char"/>
    <w:qFormat/>
    <w:rsid w:val="003E42F6"/>
    <w:pPr>
      <w:keepNext/>
      <w:tabs>
        <w:tab w:val="num" w:pos="0"/>
      </w:tabs>
      <w:suppressAutoHyphens/>
      <w:spacing w:line="100" w:lineRule="atLeast"/>
      <w:ind w:right="-2"/>
      <w:jc w:val="center"/>
      <w:outlineLvl w:val="3"/>
    </w:pPr>
    <w:rPr>
      <w:b/>
      <w:smallCaps/>
      <w:sz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F3851"/>
    <w:rPr>
      <w:color w:val="0000FF" w:themeColor="hyperlink"/>
      <w:u w:val="single"/>
    </w:rPr>
  </w:style>
  <w:style w:type="paragraph" w:customStyle="1" w:styleId="Odsekzoznamu1">
    <w:name w:val="Odsek zoznamu1"/>
    <w:basedOn w:val="Normlny"/>
    <w:rsid w:val="00597212"/>
    <w:pPr>
      <w:ind w:left="720"/>
    </w:pPr>
    <w:rPr>
      <w:lang w:eastAsia="ar-SA"/>
    </w:rPr>
  </w:style>
  <w:style w:type="paragraph" w:customStyle="1" w:styleId="title-doc-last">
    <w:name w:val="title-doc-last"/>
    <w:basedOn w:val="Normlny"/>
    <w:rsid w:val="00597212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norm00e1lny">
    <w:name w:val="norm_00e1lny"/>
    <w:basedOn w:val="Normlny"/>
    <w:rsid w:val="006D0C9C"/>
    <w:pPr>
      <w:spacing w:line="200" w:lineRule="atLeast"/>
    </w:pPr>
  </w:style>
  <w:style w:type="character" w:customStyle="1" w:styleId="norm00e1lnychar1">
    <w:name w:val="norm_00e1lny__char1"/>
    <w:rsid w:val="00025AD0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character" w:customStyle="1" w:styleId="z00e1kladn00fd0020textchar1">
    <w:name w:val="z_00e1kladn_00fd_0020text__char1"/>
    <w:rsid w:val="00025AD0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paragraph" w:customStyle="1" w:styleId="z00e1kladn00fd0020text">
    <w:name w:val="z_00e1kladn_00fd_0020text"/>
    <w:basedOn w:val="Normlny"/>
    <w:rsid w:val="00025AD0"/>
    <w:pPr>
      <w:spacing w:after="120" w:line="200" w:lineRule="atLeast"/>
    </w:pPr>
  </w:style>
  <w:style w:type="character" w:customStyle="1" w:styleId="Nadpis4Char">
    <w:name w:val="Nadpis 4 Char"/>
    <w:basedOn w:val="Predvolenpsmoodseku"/>
    <w:link w:val="Nadpis4"/>
    <w:rsid w:val="003E42F6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E42F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E42F6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hosova.silv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an.vaniak@vlada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A1868-D17F-4A91-86F4-2EAA195E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Silvia Drahosova</cp:lastModifiedBy>
  <cp:revision>2</cp:revision>
  <dcterms:created xsi:type="dcterms:W3CDTF">2021-06-22T18:44:00Z</dcterms:created>
  <dcterms:modified xsi:type="dcterms:W3CDTF">2021-06-22T18:44:00Z</dcterms:modified>
</cp:coreProperties>
</file>